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常州市</w:t>
      </w:r>
      <w:r>
        <w:rPr>
          <w:rFonts w:ascii="黑体" w:hAnsi="黑体" w:eastAsia="黑体" w:cs="宋体"/>
          <w:b/>
          <w:kern w:val="0"/>
          <w:sz w:val="32"/>
          <w:szCs w:val="32"/>
        </w:rPr>
        <w:t>新北区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新魏幼儿园网络安全预案</w:t>
      </w:r>
    </w:p>
    <w:p>
      <w:pPr>
        <w:widowControl/>
        <w:shd w:val="clear" w:color="auto" w:fill="FFFFFF"/>
        <w:ind w:firstLine="540" w:firstLineChars="20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为及时处置幼儿园信息网络安全事件，保障幼儿园网作用的正常发挥，特制定本预案。</w:t>
      </w:r>
    </w:p>
    <w:p>
      <w:pPr>
        <w:widowControl/>
        <w:shd w:val="clear" w:color="auto" w:fill="FFFFFF"/>
        <w:ind w:firstLine="135" w:firstLineChars="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一、幼儿园网络安全事件定义</w:t>
      </w:r>
    </w:p>
    <w:p>
      <w:pPr>
        <w:widowControl/>
        <w:shd w:val="clear" w:color="auto" w:fill="FFFFFF"/>
        <w:ind w:firstLine="135" w:firstLineChars="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Times New Roman" w:hAnsi="Times New Roman" w:eastAsia="微软雅黑" w:cs="Times New Roman"/>
          <w:kern w:val="0"/>
          <w:sz w:val="27"/>
          <w:szCs w:val="27"/>
        </w:rPr>
        <w:t>1</w:t>
      </w:r>
      <w:r>
        <w:rPr>
          <w:rFonts w:hint="eastAsia" w:ascii="宋体" w:hAnsi="宋体" w:eastAsia="宋体" w:cs="宋体"/>
          <w:kern w:val="0"/>
          <w:sz w:val="27"/>
          <w:szCs w:val="27"/>
        </w:rPr>
        <w:t>、幼儿园网内网站主页被恶意纂改、交互式栏目里发表反政府、分裂国家和色情内容的信息及损害国家、学校声誉的谣言。</w:t>
      </w:r>
    </w:p>
    <w:p>
      <w:pPr>
        <w:widowControl/>
        <w:shd w:val="clear" w:color="auto" w:fill="FFFFFF"/>
        <w:ind w:firstLine="135" w:firstLineChars="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Times New Roman" w:hAnsi="Times New Roman" w:eastAsia="微软雅黑" w:cs="Times New Roman"/>
          <w:kern w:val="0"/>
          <w:sz w:val="27"/>
          <w:szCs w:val="27"/>
        </w:rPr>
        <w:t>2</w:t>
      </w:r>
      <w:r>
        <w:rPr>
          <w:rFonts w:hint="eastAsia" w:ascii="宋体" w:hAnsi="宋体" w:eastAsia="宋体" w:cs="宋体"/>
          <w:kern w:val="0"/>
          <w:sz w:val="27"/>
          <w:szCs w:val="27"/>
        </w:rPr>
        <w:t>、幼儿园网内网络被非法入侵，应用服务器上的数据被非法拷贝、修改、删除。</w:t>
      </w:r>
    </w:p>
    <w:p>
      <w:pPr>
        <w:widowControl/>
        <w:shd w:val="clear" w:color="auto" w:fill="FFFFFF"/>
        <w:ind w:firstLine="135" w:firstLineChars="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Times New Roman" w:hAnsi="Times New Roman" w:eastAsia="微软雅黑" w:cs="Times New Roman"/>
          <w:kern w:val="0"/>
          <w:sz w:val="27"/>
          <w:szCs w:val="27"/>
        </w:rPr>
        <w:t>3</w:t>
      </w:r>
      <w:r>
        <w:rPr>
          <w:rFonts w:hint="eastAsia" w:ascii="宋体" w:hAnsi="宋体" w:eastAsia="宋体" w:cs="宋体"/>
          <w:kern w:val="0"/>
          <w:sz w:val="27"/>
          <w:szCs w:val="27"/>
        </w:rPr>
        <w:t>、在网站上发布的内容违反国家的法律法规、侵犯知识版权，已经造成严重后果。</w:t>
      </w:r>
    </w:p>
    <w:p>
      <w:pPr>
        <w:widowControl/>
        <w:shd w:val="clear" w:color="auto" w:fill="FFFFFF"/>
        <w:ind w:firstLine="135" w:firstLineChars="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二、网络安全事件应急处理机构及职责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Times New Roman" w:hAnsi="Times New Roman" w:eastAsia="微软雅黑" w:cs="Times New Roman"/>
          <w:kern w:val="0"/>
          <w:sz w:val="27"/>
          <w:szCs w:val="27"/>
        </w:rPr>
        <w:t>1</w:t>
      </w:r>
      <w:r>
        <w:rPr>
          <w:rFonts w:hint="eastAsia" w:ascii="宋体" w:hAnsi="宋体" w:eastAsia="宋体" w:cs="宋体"/>
          <w:kern w:val="0"/>
          <w:sz w:val="27"/>
          <w:szCs w:val="27"/>
        </w:rPr>
        <w:t>、设立信息网络安全事件应急处理小组，负责信息网络安全事件的组织指挥和应急处置工作。组长由幼儿园主要负责人担任，成员由分管领导、网络中心等负责人组成。具体承办有关工作组织协调、调查取证、应急处理和对外信息发布等工作。</w:t>
      </w:r>
    </w:p>
    <w:p>
      <w:pPr>
        <w:widowControl/>
        <w:shd w:val="clear" w:color="auto" w:fill="FFFFFF"/>
        <w:ind w:firstLine="135" w:firstLineChars="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Times New Roman" w:hAnsi="Times New Roman" w:eastAsia="微软雅黑" w:cs="Times New Roman"/>
          <w:kern w:val="0"/>
          <w:sz w:val="27"/>
          <w:szCs w:val="27"/>
        </w:rPr>
        <w:t>2</w:t>
      </w:r>
      <w:r>
        <w:rPr>
          <w:rFonts w:hint="eastAsia" w:ascii="宋体" w:hAnsi="宋体" w:eastAsia="宋体" w:cs="宋体"/>
          <w:kern w:val="0"/>
          <w:sz w:val="27"/>
          <w:szCs w:val="27"/>
        </w:rPr>
        <w:t>、领导机构</w:t>
      </w:r>
    </w:p>
    <w:p>
      <w:pPr>
        <w:widowControl/>
        <w:shd w:val="clear" w:color="auto" w:fill="FFFFFF"/>
        <w:ind w:firstLine="135" w:firstLineChars="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幼儿园负责人兼网络安全管理中心组长：丁红波</w:t>
      </w:r>
    </w:p>
    <w:p>
      <w:pPr>
        <w:widowControl/>
        <w:shd w:val="clear" w:color="auto" w:fill="FFFFFF"/>
        <w:ind w:firstLine="135" w:firstLineChars="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分管领导兼网络安全管理中心副组长：张留玉</w:t>
      </w:r>
    </w:p>
    <w:p>
      <w:pPr>
        <w:widowControl/>
        <w:shd w:val="clear" w:color="auto" w:fill="FFFFFF"/>
        <w:ind w:firstLine="135" w:firstLineChars="50"/>
        <w:jc w:val="left"/>
        <w:rPr>
          <w:rFonts w:hint="eastAsia" w:ascii="微软雅黑" w:hAnsi="微软雅黑" w:eastAsia="宋体" w:cs="宋体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网络安全管理中心组员：冯亚丽、杨昕、任林娟、孙俊洁</w:t>
      </w:r>
      <w:r>
        <w:rPr>
          <w:rFonts w:hint="eastAsia" w:ascii="宋体" w:hAnsi="宋体" w:eastAsia="宋体" w:cs="宋体"/>
          <w:kern w:val="0"/>
          <w:sz w:val="27"/>
          <w:szCs w:val="27"/>
          <w:lang w:eastAsia="zh-CN"/>
        </w:rPr>
        <w:t>、朱钰玲</w:t>
      </w:r>
    </w:p>
    <w:p>
      <w:pPr>
        <w:widowControl/>
        <w:shd w:val="clear" w:color="auto" w:fill="FFFFFF"/>
        <w:ind w:firstLine="135" w:firstLineChars="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三、网络安全事件报告与处置</w:t>
      </w:r>
    </w:p>
    <w:p>
      <w:pPr>
        <w:widowControl/>
        <w:shd w:val="clear" w:color="auto" w:fill="FFFFFF"/>
        <w:ind w:firstLine="540" w:firstLineChars="20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事件发生并得到确认后，网络中心或相关科室人员应立即将情况报告有关领导，由领导（组长）决定是否启动该预案，一旦启动该预案，有关人员应及时到位。网络中心在事件发生后</w:t>
      </w:r>
      <w:r>
        <w:rPr>
          <w:rFonts w:ascii="Times New Roman" w:hAnsi="Times New Roman" w:eastAsia="微软雅黑" w:cs="Times New Roman"/>
          <w:kern w:val="0"/>
          <w:sz w:val="27"/>
          <w:szCs w:val="27"/>
        </w:rPr>
        <w:t>24</w:t>
      </w:r>
      <w:r>
        <w:rPr>
          <w:rFonts w:hint="eastAsia" w:ascii="宋体" w:hAnsi="宋体" w:eastAsia="宋体" w:cs="宋体"/>
          <w:kern w:val="0"/>
          <w:sz w:val="27"/>
          <w:szCs w:val="27"/>
        </w:rPr>
        <w:t>小时内写出事件书面报告。报告应包括以下内容：事件发生时间、地点、单位、事件内容，涉及计算机的</w:t>
      </w:r>
      <w:r>
        <w:rPr>
          <w:rFonts w:ascii="Times New Roman" w:hAnsi="Times New Roman" w:eastAsia="微软雅黑" w:cs="Times New Roman"/>
          <w:kern w:val="0"/>
          <w:sz w:val="27"/>
          <w:szCs w:val="27"/>
        </w:rPr>
        <w:t>IP</w:t>
      </w:r>
      <w:r>
        <w:rPr>
          <w:rFonts w:hint="eastAsia" w:ascii="宋体" w:hAnsi="宋体" w:eastAsia="宋体" w:cs="宋体"/>
          <w:kern w:val="0"/>
          <w:sz w:val="27"/>
          <w:szCs w:val="27"/>
        </w:rPr>
        <w:t>地址、管理人、操作系统、应用服务，损失，事件性质及发生原因，事件处理情况及采取的措施；事故报告人、报告时间等。网络中心人员进入应急处置工作状态，阻断网络连接，进行现场保护，协助调查取证和系统恢复等工作。对相关事件进行跟踪，密切关注事件动向，协助调查取证。有关违法事件移交公安机关处理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四、一般性安全隐患处理</w:t>
      </w:r>
    </w:p>
    <w:p>
      <w:pPr>
        <w:widowControl/>
        <w:shd w:val="clear" w:color="auto" w:fill="FFFFFF"/>
        <w:ind w:firstLine="540" w:firstLineChars="20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学校网络信息中心配备了相应的防火墙软件和瑞星防病毒软件，及时升级，及时清除杀灭网络病毒，检测黑客入侵事件，将向管理员发出警报，管理员将在第一时间处理黑客入侵事件，并报有关部门。对来往电子邮件及网络下载文件用防病毒软件软件过滤，确保不被木马类黑客病毒侵入并在无意中协助传播病毒。</w:t>
      </w:r>
    </w:p>
    <w:p>
      <w:pPr>
        <w:widowControl/>
        <w:shd w:val="clear" w:color="auto" w:fill="FFFFFF"/>
        <w:ind w:firstLine="540" w:firstLineChars="20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管理员对定期检查设备的运转情况，做好设备维护记录，保证设备高效稳定的运行。一旦主服务出现硬件设备故障，管理员将在第一时间启用备份服务器，保证网络的正常运行，并对原服务器进行及时的检修，在修复后将替换备份服务器继续运行，保证网络的正常运行。凡是上网人员，都能通过防火墙记录在日志里，日志的保留时间为</w:t>
      </w:r>
      <w:r>
        <w:rPr>
          <w:rFonts w:ascii="Times New Roman" w:hAnsi="Times New Roman" w:eastAsia="微软雅黑" w:cs="Times New Roman"/>
          <w:kern w:val="0"/>
          <w:sz w:val="27"/>
          <w:szCs w:val="27"/>
        </w:rPr>
        <w:t>3</w:t>
      </w:r>
      <w:r>
        <w:rPr>
          <w:rFonts w:hint="eastAsia" w:ascii="宋体" w:hAnsi="宋体" w:eastAsia="宋体" w:cs="宋体"/>
          <w:kern w:val="0"/>
          <w:sz w:val="27"/>
          <w:szCs w:val="27"/>
        </w:rPr>
        <w:t>个月。关闭一些反动、不健康的网站</w:t>
      </w:r>
      <w:r>
        <w:rPr>
          <w:rFonts w:hint="eastAsia" w:ascii="Times New Roman" w:hAnsi="Times New Roman" w:eastAsia="微软雅黑" w:cs="Times New Roman"/>
          <w:kern w:val="0"/>
          <w:sz w:val="27"/>
          <w:szCs w:val="27"/>
        </w:rPr>
        <w:t>,</w:t>
      </w:r>
      <w:r>
        <w:rPr>
          <w:rFonts w:hint="eastAsia" w:ascii="宋体" w:hAnsi="宋体" w:eastAsia="宋体" w:cs="宋体"/>
          <w:kern w:val="0"/>
          <w:sz w:val="27"/>
          <w:szCs w:val="27"/>
        </w:rPr>
        <w:t>保障了幼儿园网文化的干净。信息中心对服务器重要信息定时做好备份，提高信息存储安全应急响应能力。并定期检查设备的运转情况，做好设备维护记录，保证设备高效稳定的运行。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D15"/>
    <w:rsid w:val="001774A6"/>
    <w:rsid w:val="002669DB"/>
    <w:rsid w:val="002735A2"/>
    <w:rsid w:val="0027587D"/>
    <w:rsid w:val="003A28E0"/>
    <w:rsid w:val="00670C2C"/>
    <w:rsid w:val="009C5A58"/>
    <w:rsid w:val="00BC4734"/>
    <w:rsid w:val="00C11D15"/>
    <w:rsid w:val="00F52D27"/>
    <w:rsid w:val="3E8C1FA4"/>
    <w:rsid w:val="69906B77"/>
    <w:rsid w:val="789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CCA00C-6E41-4DB9-81F7-F63AD0C6CD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162</Words>
  <Characters>929</Characters>
  <Lines>7</Lines>
  <Paragraphs>2</Paragraphs>
  <TotalTime>0</TotalTime>
  <ScaleCrop>false</ScaleCrop>
  <LinksUpToDate>false</LinksUpToDate>
  <CharactersWithSpaces>1089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2017-10-12T00:50:00Z</dcterms:created>
  <dc:creator>dreamsummit</dc:creator>
  <cp:lastModifiedBy>xi洋洋</cp:lastModifiedBy>
  <cp:lastPrinted>2020-12-14T05:12:00Z</cp:lastPrinted>
  <dcterms:modified xsi:type="dcterms:W3CDTF">2022-02-24T08:10:50Z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255994C4EDE04131AC0550B13B80D3DD</vt:lpwstr>
  </property>
</Properties>
</file>