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大一班动态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23</w:t>
      </w:r>
      <w:bookmarkStart w:id="0" w:name="_GoBack"/>
      <w:bookmarkEnd w:id="0"/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一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闹元宵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7"/>
        <w:ind w:firstLine="241" w:firstLineChars="1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7"/>
        <w:ind w:firstLine="480" w:firstLineChars="100"/>
        <w:jc w:val="center"/>
        <w:rPr>
          <w:rStyle w:val="28"/>
          <w:rFonts w:hint="eastAsia" w:eastAsiaTheme="minorEastAsia"/>
          <w:b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C19859" w:themeColor="accent6"/>
          <w:sz w:val="48"/>
          <w:szCs w:val="18"/>
          <w:lang w:val="en-US"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”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b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01  来园情况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幼儿来园人数：</w:t>
      </w:r>
      <w:r>
        <w:rPr>
          <w:rFonts w:hint="eastAsia" w:ascii="宋体" w:hAnsi="宋体" w:cs="宋体"/>
          <w:color w:val="auto"/>
          <w:sz w:val="21"/>
          <w:szCs w:val="21"/>
          <w:lang w:val="zh-CN" w:eastAsia="zh-CN"/>
        </w:rPr>
        <w:t>今日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来园幼儿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34人，1人请假请假哦</w:t>
      </w:r>
    </w:p>
    <w:p>
      <w:pPr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来园签到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：每天早上所有小朋友来园的时候都能够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自主签到。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/>
          <w:color w:val="000000"/>
          <w:sz w:val="21"/>
          <w:szCs w:val="24"/>
          <w:lang w:val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来园物品管理：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今天小朋友们都能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自主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将自己的水杯放在水杯推车上，把自己的物品放在抽屉里。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入园时间管理：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大班小朋友入园时间为8:00</w:t>
      </w:r>
      <w:r>
        <w:rPr>
          <w:rFonts w:hint="default" w:ascii="宋体" w:hAnsi="宋体" w:eastAsia="宋体" w:cs="宋体"/>
          <w:color w:val="auto"/>
          <w:sz w:val="21"/>
          <w:szCs w:val="21"/>
          <w:lang w:val="zh-CN" w:eastAsia="zh-CN"/>
        </w:rPr>
        <w:t>—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8: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，希望大家继续保持哦。</w:t>
      </w:r>
    </w:p>
    <w:p>
      <w:pPr>
        <w:tabs>
          <w:tab w:val="left" w:pos="1418"/>
        </w:tabs>
        <w:autoSpaceDE w:val="0"/>
        <w:autoSpaceDN w:val="0"/>
        <w:adjustRightInd w:val="0"/>
        <w:jc w:val="left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集体活动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/>
          <w:b w:val="0"/>
          <w:bCs/>
          <w:color w:val="333333"/>
          <w:spacing w:val="8"/>
          <w:sz w:val="20"/>
          <w:szCs w:val="20"/>
          <w:vertAlign w:val="baseline"/>
          <w:lang w:val="en-US" w:eastAsia="zh-CN"/>
        </w:rPr>
        <w:t>a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020"/>
                  <wp:effectExtent l="0" t="0" r="12700" b="5080"/>
                  <wp:docPr id="7" name="图片 7" descr="C:\Users\Administrator\Desktop\QQ图片20220214121459.jpgQQ图片20220214121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QQ图片20220214121459.jpgQQ图片202202141214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28" name="图片 28" descr="C:\Users\Administrator\Desktop\QQ图片20220214121507.jpgQQ图片20220214121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\Users\Administrator\Desktop\QQ图片20220214121507.jpgQQ图片2022021412150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8255" b="1905"/>
                  <wp:docPr id="29" name="图片 29" descr="C:\Users\Administrator\Desktop\QQ图片20220214121516.jpgQQ图片20220214121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\Users\Administrator\Desktop\QQ图片20220214121516.jpgQQ图片2022021412151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ind w:firstLine="840" w:firstLineChars="4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今天我们的活动是生成课程，我们和孩子们一起商量了收集虎卡，那么有哪些虎卡呢？经过我们的商量有健康虎、勇敢虎、智慧虎、感恩虎、艺术虎、文明虎。收集虎卡有哪些要求呢？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健康虎：能一直不请假的小朋友可以收集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      勇敢虎：能挑战自己之前不敢做的事情，在家长群中拍照，孩子们投票，多的人可以获得。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      智慧虎：在数学游戏中连续获得三颗五角星的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      感恩虎：帮助家长们完成一件事情的。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      艺术虎：敢于在大家面前表演的，绘画好的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      文明虎：能有礼貌打招呼的。</w:t>
      </w:r>
    </w:p>
    <w:p>
      <w:pPr>
        <w:numPr>
          <w:ilvl w:val="0"/>
          <w:numId w:val="0"/>
        </w:numPr>
        <w:autoSpaceDE w:val="0"/>
        <w:autoSpaceDN w:val="0"/>
        <w:adjustRightInd w:val="0"/>
        <w:ind w:firstLine="630" w:firstLineChars="3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这些虎卡我们明天进行制作哦，请孩子们做好准备。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Helvetica Neue" w:hAnsi="Helvetica Neue"/>
          <w:b w:val="0"/>
          <w:bCs/>
          <w:color w:val="333333"/>
          <w:spacing w:val="8"/>
          <w:sz w:val="20"/>
          <w:szCs w:val="20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Helvetica Neue" w:hAnsi="Helvetica Neue"/>
          <w:b w:val="0"/>
          <w:bCs/>
          <w:color w:val="333333"/>
          <w:spacing w:val="8"/>
          <w:sz w:val="20"/>
          <w:szCs w:val="20"/>
          <w:lang w:val="en-US" w:eastAsia="zh-CN"/>
        </w:rPr>
      </w:pPr>
    </w:p>
    <w:p>
      <w:pPr>
        <w:pStyle w:val="37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805"/>
        </w:tabs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今天，我们开展了区域游戏活动，活动中，小朋友们的表现怎么样呢？我们一起来看一看吧！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560"/>
        <w:gridCol w:w="1152"/>
        <w:gridCol w:w="1560"/>
        <w:gridCol w:w="1152"/>
        <w:gridCol w:w="1560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52" w:type="dxa"/>
          <w:jc w:val="center"/>
        </w:trPr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655"/>
                  <wp:effectExtent l="0" t="0" r="12700" b="4445"/>
                  <wp:docPr id="2" name="图片 2" descr="C:\Users\Administrator\Desktop\1A455D4296C2EB5DF2C57D68DDFDED26.png1A455D4296C2EB5DF2C57D68DDFDE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1A455D4296C2EB5DF2C57D68DDFDED26.png1A455D4296C2EB5DF2C57D68DDFDED2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5435" cy="1181735"/>
                  <wp:effectExtent l="0" t="0" r="5715" b="18415"/>
                  <wp:docPr id="4" name="图片 4" descr="C:\Users\Administrator\Desktop\23BA61009C729B2FCF24F39CB6365BA7.png23BA61009C729B2FCF24F39CB6365B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23BA61009C729B2FCF24F39CB6365BA7.png23BA61009C729B2FCF24F39CB6365BA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6070" cy="1181735"/>
                  <wp:effectExtent l="0" t="0" r="5080" b="18415"/>
                  <wp:docPr id="10" name="图片 10" descr="C:\Users\Administrator\Desktop\901799AC10025B8267B9B52253DE34F2.png901799AC10025B8267B9B52253DE34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istrator\Desktop\901799AC10025B8267B9B52253DE34F2.png901799AC10025B8267B9B52253DE34F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7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2" w:type="dxa"/>
          <w:jc w:val="center"/>
        </w:trPr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655"/>
                  <wp:effectExtent l="0" t="0" r="12700" b="4445"/>
                  <wp:docPr id="18" name="图片 18" descr="C:\Users\Administrator\Desktop\C78EFCB726C2331E6ED8FF38CB315ED0.pngC78EFCB726C2331E6ED8FF38CB315E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strator\Desktop\C78EFCB726C2331E6ED8FF38CB315ED0.pngC78EFCB726C2331E6ED8FF38CB315ED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4800" cy="1181100"/>
                  <wp:effectExtent l="0" t="0" r="6350" b="0"/>
                  <wp:docPr id="19" name="图片 19" descr="C:\Users\Administrator\Desktop\2A4117BB2755E292F0E96C12B7349395.png2A4117BB2755E292F0E96C12B7349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Administrator\Desktop\2A4117BB2755E292F0E96C12B7349395.png2A4117BB2755E292F0E96C12B734939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5435" cy="1181735"/>
                  <wp:effectExtent l="0" t="0" r="5715" b="18415"/>
                  <wp:docPr id="20" name="图片 20" descr="C:\Users\Administrator\Desktop\66FC2A7AE5254A771CCDAEC96254F135.png66FC2A7AE5254A771CCDAEC96254F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\Users\Administrator\Desktop\66FC2A7AE5254A771CCDAEC96254F135.png66FC2A7AE5254A771CCDAEC96254F13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葛宇鹏今天玩了硬币滴水，他知道及时记录哦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袁艺文、吴欣瑶、赵伊宁在阅读区一起玩故事盒子讲故事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温雅瑄在玩纸牌建构，不过她今天搭打不够高要继续努力呀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王语曦在玩自制橡皮泥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谌梓馨，凡怡然、王彤、母芷湉、史文琦运用了美工区的不同材料在游戏。赵伊宁在用超轻黏土做小花插到花瓶里。母芷湉做了纸盘小人画。袁艺文做了立体的秋天的树林。石彧画了公主们开心的一天。</w:t>
      </w:r>
    </w:p>
    <w:p>
      <w:pPr>
        <w:jc w:val="center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04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明天可能会下雪、孩子们路上注意安全</w:t>
      </w: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default" w:asciiTheme="minorEastAsia" w:hAnsiTheme="minorEastAsia" w:cstheme="minorEastAsia"/>
          <w:color w:val="E3DED1" w:themeColor="background2"/>
          <w:sz w:val="24"/>
          <w:szCs w:val="24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474747" w:themeColor="text2" w:themeTint="E6"/>
          <w:sz w:val="21"/>
          <w:szCs w:val="21"/>
          <w:lang w:val="en-US" w:eastAsia="zh-CN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早操视频已经发送在群里，请大家带着孩子们学习哦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0" w:right="794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NumberOnly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B3C72"/>
    <w:rsid w:val="00FE64EA"/>
    <w:rsid w:val="01DC0745"/>
    <w:rsid w:val="0360499E"/>
    <w:rsid w:val="041A3535"/>
    <w:rsid w:val="04390FDD"/>
    <w:rsid w:val="05700666"/>
    <w:rsid w:val="062A3A3B"/>
    <w:rsid w:val="06606AF8"/>
    <w:rsid w:val="06677045"/>
    <w:rsid w:val="07190276"/>
    <w:rsid w:val="07647923"/>
    <w:rsid w:val="07B93F81"/>
    <w:rsid w:val="07E9532C"/>
    <w:rsid w:val="0869530C"/>
    <w:rsid w:val="08EA74EC"/>
    <w:rsid w:val="093D0052"/>
    <w:rsid w:val="096173C6"/>
    <w:rsid w:val="0A0528E4"/>
    <w:rsid w:val="0B101835"/>
    <w:rsid w:val="0B6659A6"/>
    <w:rsid w:val="0C550A02"/>
    <w:rsid w:val="0C85516C"/>
    <w:rsid w:val="0C8F3651"/>
    <w:rsid w:val="0D745EB7"/>
    <w:rsid w:val="0DE1400C"/>
    <w:rsid w:val="0E573889"/>
    <w:rsid w:val="0E65383A"/>
    <w:rsid w:val="0F0C578A"/>
    <w:rsid w:val="0F411DD8"/>
    <w:rsid w:val="10C244B4"/>
    <w:rsid w:val="1105361F"/>
    <w:rsid w:val="12AD7AA8"/>
    <w:rsid w:val="13B0018C"/>
    <w:rsid w:val="13BB4C90"/>
    <w:rsid w:val="146D4CF4"/>
    <w:rsid w:val="154D28B1"/>
    <w:rsid w:val="1592109E"/>
    <w:rsid w:val="17413DF3"/>
    <w:rsid w:val="174C1401"/>
    <w:rsid w:val="179B0F02"/>
    <w:rsid w:val="190C34C2"/>
    <w:rsid w:val="19215DB7"/>
    <w:rsid w:val="197B15B3"/>
    <w:rsid w:val="1A657DD6"/>
    <w:rsid w:val="1C2B4F71"/>
    <w:rsid w:val="1D620C3A"/>
    <w:rsid w:val="1F433298"/>
    <w:rsid w:val="1FB24C1D"/>
    <w:rsid w:val="1FCE4F8F"/>
    <w:rsid w:val="20D437E4"/>
    <w:rsid w:val="20F131A1"/>
    <w:rsid w:val="21571324"/>
    <w:rsid w:val="215E0FE1"/>
    <w:rsid w:val="21DE280E"/>
    <w:rsid w:val="226C280C"/>
    <w:rsid w:val="22F3666C"/>
    <w:rsid w:val="232932BF"/>
    <w:rsid w:val="233E2389"/>
    <w:rsid w:val="235D622C"/>
    <w:rsid w:val="24B46288"/>
    <w:rsid w:val="250A7333"/>
    <w:rsid w:val="25611FB0"/>
    <w:rsid w:val="26B0797C"/>
    <w:rsid w:val="26D518A7"/>
    <w:rsid w:val="28714810"/>
    <w:rsid w:val="28865E4C"/>
    <w:rsid w:val="28C21C45"/>
    <w:rsid w:val="29522C0F"/>
    <w:rsid w:val="2B7F355D"/>
    <w:rsid w:val="2C084F71"/>
    <w:rsid w:val="2C6220D4"/>
    <w:rsid w:val="2C980689"/>
    <w:rsid w:val="2CDE1232"/>
    <w:rsid w:val="2E3B31FB"/>
    <w:rsid w:val="2E505348"/>
    <w:rsid w:val="2EB43D5F"/>
    <w:rsid w:val="2F873885"/>
    <w:rsid w:val="31E10042"/>
    <w:rsid w:val="324A3C1B"/>
    <w:rsid w:val="33B552E2"/>
    <w:rsid w:val="344C6AD7"/>
    <w:rsid w:val="349D3757"/>
    <w:rsid w:val="352B0F83"/>
    <w:rsid w:val="359E43DC"/>
    <w:rsid w:val="35B801D6"/>
    <w:rsid w:val="375D2959"/>
    <w:rsid w:val="37AF1A72"/>
    <w:rsid w:val="38891928"/>
    <w:rsid w:val="38CF61D9"/>
    <w:rsid w:val="3A8E2C1A"/>
    <w:rsid w:val="3ACF71FE"/>
    <w:rsid w:val="3C5C38A8"/>
    <w:rsid w:val="3D595BF0"/>
    <w:rsid w:val="3D820D0B"/>
    <w:rsid w:val="3DFC6157"/>
    <w:rsid w:val="3E666373"/>
    <w:rsid w:val="3EE32B3F"/>
    <w:rsid w:val="40B21110"/>
    <w:rsid w:val="40F90DAC"/>
    <w:rsid w:val="43035213"/>
    <w:rsid w:val="442B7738"/>
    <w:rsid w:val="447550D7"/>
    <w:rsid w:val="463E4C17"/>
    <w:rsid w:val="464962C9"/>
    <w:rsid w:val="466F6125"/>
    <w:rsid w:val="46CE05D2"/>
    <w:rsid w:val="47622AE4"/>
    <w:rsid w:val="4819736E"/>
    <w:rsid w:val="48E85976"/>
    <w:rsid w:val="4A5725FB"/>
    <w:rsid w:val="4BE035D2"/>
    <w:rsid w:val="4CA90777"/>
    <w:rsid w:val="4CC7151B"/>
    <w:rsid w:val="4E5E4B48"/>
    <w:rsid w:val="4EA5603D"/>
    <w:rsid w:val="4EFA1BB0"/>
    <w:rsid w:val="506960D2"/>
    <w:rsid w:val="513636F8"/>
    <w:rsid w:val="51692224"/>
    <w:rsid w:val="529E23C5"/>
    <w:rsid w:val="52C55565"/>
    <w:rsid w:val="55662FCA"/>
    <w:rsid w:val="568231D1"/>
    <w:rsid w:val="571573BB"/>
    <w:rsid w:val="5752020D"/>
    <w:rsid w:val="589E08C9"/>
    <w:rsid w:val="59177F14"/>
    <w:rsid w:val="59701DD9"/>
    <w:rsid w:val="5ABC0012"/>
    <w:rsid w:val="5B721FB9"/>
    <w:rsid w:val="5BA22237"/>
    <w:rsid w:val="5BC677C6"/>
    <w:rsid w:val="5BDB7A38"/>
    <w:rsid w:val="5CE967E8"/>
    <w:rsid w:val="5D646339"/>
    <w:rsid w:val="5D8D7329"/>
    <w:rsid w:val="5F0E2CB6"/>
    <w:rsid w:val="5FFC5B10"/>
    <w:rsid w:val="618408A0"/>
    <w:rsid w:val="628C289B"/>
    <w:rsid w:val="6528366A"/>
    <w:rsid w:val="655219CF"/>
    <w:rsid w:val="65B25229"/>
    <w:rsid w:val="65BA6ED7"/>
    <w:rsid w:val="666F0F37"/>
    <w:rsid w:val="66A4559C"/>
    <w:rsid w:val="66F8422E"/>
    <w:rsid w:val="68404579"/>
    <w:rsid w:val="69FF205F"/>
    <w:rsid w:val="6A405A0C"/>
    <w:rsid w:val="6A5506F6"/>
    <w:rsid w:val="6CE54F3A"/>
    <w:rsid w:val="6D094565"/>
    <w:rsid w:val="6E015FB1"/>
    <w:rsid w:val="6EC87ECA"/>
    <w:rsid w:val="6ED6505F"/>
    <w:rsid w:val="6EE87DF0"/>
    <w:rsid w:val="6F986A4D"/>
    <w:rsid w:val="70F6046D"/>
    <w:rsid w:val="71EE30A5"/>
    <w:rsid w:val="72120633"/>
    <w:rsid w:val="72381269"/>
    <w:rsid w:val="723E69EA"/>
    <w:rsid w:val="7365789F"/>
    <w:rsid w:val="73D02E4D"/>
    <w:rsid w:val="74321AD4"/>
    <w:rsid w:val="75281956"/>
    <w:rsid w:val="75CF64A9"/>
    <w:rsid w:val="75E905D5"/>
    <w:rsid w:val="76A6030D"/>
    <w:rsid w:val="78317C5B"/>
    <w:rsid w:val="79146E61"/>
    <w:rsid w:val="792540B7"/>
    <w:rsid w:val="7A272F4B"/>
    <w:rsid w:val="7A8B49B7"/>
    <w:rsid w:val="7B5D74C6"/>
    <w:rsid w:val="7C2E3D5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Book Title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Intense Emphasis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Intense Reference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Subtle Emphasis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Reference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字符"/>
    <w:basedOn w:val="27"/>
    <w:link w:val="21"/>
    <w:qFormat/>
    <w:uiPriority w:val="99"/>
  </w:style>
  <w:style w:type="table" w:customStyle="1" w:styleId="62">
    <w:name w:val="Grid Table 1 Light Accent 4"/>
    <w:basedOn w:val="25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Grid Table 1 Light Accent 5"/>
    <w:basedOn w:val="25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6 Colorful Accent 5"/>
    <w:basedOn w:val="25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Grid Table 6 Colorful Accent 1"/>
    <w:basedOn w:val="25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Plain Table 1"/>
    <w:basedOn w:val="2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Grid Table 4 Accent 2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Grid Table 4 Accent 1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Grid Table 6 Colorful Accent 2"/>
    <w:basedOn w:val="25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Grid Table 6 Colorful Accent 4"/>
    <w:basedOn w:val="25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5.pn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10</TotalTime>
  <ScaleCrop>false</ScaleCrop>
  <LinksUpToDate>false</LinksUpToDate>
  <CharactersWithSpaces>476</CharactersWithSpaces>
  <Application>WPS Office_11.1.0.11035_F1E327BC-269C-435d-A152-05C5408002CA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车行天下</cp:lastModifiedBy>
  <cp:lastPrinted>2022-02-23T08:34:02Z</cp:lastPrinted>
  <dcterms:modified xsi:type="dcterms:W3CDTF">2022-02-23T08:34:22Z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65DC8F3539BB4BCA84FB6A267B4F532F</vt:lpwstr>
  </property>
</Properties>
</file>