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楷体-简"/>
          <w:b/>
          <w:bCs/>
          <w:sz w:val="36"/>
        </w:rPr>
      </w:pPr>
      <w:r>
        <w:rPr>
          <w:rFonts w:hint="eastAsia" w:ascii="黑体" w:hAnsi="黑体" w:eastAsia="黑体" w:cs="黑体"/>
          <w:b/>
          <w:bCs/>
          <w:sz w:val="32"/>
          <w:szCs w:val="22"/>
        </w:rPr>
        <w:t>常州市新北区新桥</w:t>
      </w:r>
      <w:r>
        <w:rPr>
          <w:rFonts w:hint="eastAsia" w:ascii="黑体" w:hAnsi="黑体" w:eastAsia="黑体" w:cs="黑体"/>
          <w:b/>
          <w:bCs/>
          <w:sz w:val="32"/>
          <w:szCs w:val="22"/>
          <w:lang w:val="en-US" w:eastAsia="zh-Hans"/>
        </w:rPr>
        <w:t>街道</w:t>
      </w:r>
      <w:r>
        <w:rPr>
          <w:rFonts w:hint="eastAsia" w:ascii="黑体" w:hAnsi="黑体" w:eastAsia="黑体" w:cs="黑体"/>
          <w:b/>
          <w:bCs/>
          <w:sz w:val="32"/>
          <w:szCs w:val="22"/>
        </w:rPr>
        <w:t>中心幼儿园</w:t>
      </w:r>
      <w:r>
        <w:rPr>
          <w:rFonts w:hint="eastAsia" w:ascii="黑体" w:hAnsi="黑体" w:eastAsia="黑体" w:cs="黑体"/>
          <w:b/>
          <w:bCs/>
          <w:sz w:val="32"/>
          <w:szCs w:val="2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22"/>
          <w:lang w:val="en-US" w:eastAsia="zh-Hans"/>
        </w:rPr>
        <w:t>滨江</w:t>
      </w:r>
      <w:r>
        <w:rPr>
          <w:rFonts w:hint="eastAsia" w:ascii="黑体" w:hAnsi="黑体" w:eastAsia="黑体" w:cs="黑体"/>
          <w:b/>
          <w:bCs/>
          <w:sz w:val="32"/>
          <w:szCs w:val="22"/>
          <w:lang w:val="en-US" w:eastAsia="zh-CN"/>
        </w:rPr>
        <w:t>园区</w:t>
      </w:r>
      <w:r>
        <w:rPr>
          <w:rFonts w:hint="eastAsia" w:ascii="黑体" w:hAnsi="黑体" w:eastAsia="黑体" w:cs="黑体"/>
          <w:b/>
          <w:bCs/>
          <w:sz w:val="32"/>
          <w:szCs w:val="22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sz w:val="32"/>
          <w:szCs w:val="22"/>
        </w:rPr>
        <w:t>安全教育记录</w:t>
      </w:r>
    </w:p>
    <w:tbl>
      <w:tblPr>
        <w:tblStyle w:val="7"/>
        <w:tblW w:w="93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411"/>
        <w:gridCol w:w="1483"/>
        <w:gridCol w:w="3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   级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滨江大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(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)班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幼儿人数</w:t>
            </w:r>
          </w:p>
        </w:tc>
        <w:tc>
          <w:tcPr>
            <w:tcW w:w="3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</w:rPr>
              <w:t>3</w:t>
            </w:r>
            <w:r>
              <w:rPr>
                <w:rFonts w:hint="default" w:ascii="宋体" w:hAnsi="宋体" w:cs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   间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default" w:ascii="宋体" w:hAnsi="宋体" w:cs="宋体"/>
                <w:sz w:val="21"/>
                <w:szCs w:val="21"/>
              </w:rPr>
              <w:t>2</w:t>
            </w:r>
            <w:r>
              <w:rPr>
                <w:rFonts w:hint="default" w:ascii="宋体" w:hAnsi="宋体" w:cs="宋体"/>
                <w:sz w:val="21"/>
                <w:szCs w:val="21"/>
              </w:rPr>
              <w:t>.2.</w:t>
            </w:r>
            <w:r>
              <w:rPr>
                <w:rFonts w:hint="default" w:ascii="宋体" w:hAnsi="宋体" w:cs="宋体"/>
                <w:sz w:val="21"/>
                <w:szCs w:val="21"/>
              </w:rPr>
              <w:t>18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带班教师</w:t>
            </w:r>
          </w:p>
        </w:tc>
        <w:tc>
          <w:tcPr>
            <w:tcW w:w="3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王皓玉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、丁岩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6" w:hRule="atLeast"/>
        </w:trPr>
        <w:tc>
          <w:tcPr>
            <w:tcW w:w="930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教育背景：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铅笔不能咬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1"/>
              </w:rPr>
              <w:t>大班幼儿在园活动中经常会使用铅笔，忽视了铅笔的安全性，如果不注意安全，就会出现戳伤，划伤等事故。会给</w:t>
            </w:r>
            <w:bookmarkStart w:id="0" w:name="_GoBack"/>
            <w:bookmarkEnd w:id="0"/>
            <w:r>
              <w:rPr>
                <w:rFonts w:hint="default" w:ascii="宋体" w:hAnsi="宋体" w:cs="宋体"/>
                <w:color w:val="000000"/>
                <w:sz w:val="21"/>
                <w:szCs w:val="21"/>
              </w:rPr>
              <w:t>孩子的健康带来巨大隐患，比如，铅笔中的铅会损害儿童和青少年的神经、造血和生殖系统，阻碍儿童成长发育和智力发展，劣质铅笔中的有害重金属甚至会损伤孩子的器官。特设计此次活动，旨在帮助幼儿安全使用铅笔，并学会躲避，提醒同伴不安全使用铅笔的行为，避免伤害事故以及血铅超标的情况发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教育内容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一、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  <w:t>开始部分：猜谜语，引发幼儿参与活动的兴趣。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  <w:t>　　师：“老师带来一件文具，小朋友们猜猜看，是什么呢？”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  <w:t>　　——身穿花衣裳，个仔细又长，写字又画画，全靠他帮忙。（谜底：铅笔。）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  <w:t>二、基本部分：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  <w:t>　　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  <w:t>带领幼儿讨论，交流如何安全使用铅笔。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  <w:t>　　教师出示铅笔：“铅笔看上去是什么样子的？有什么用？使用铅笔时应该注意什么？”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  <w:t>　　小结：铅笔细又长，可以帮助我们写字，画画。使用铅笔时应注意安全。不能拿着铅笔与同伴打闹，不用铅笔时要把铅笔放入笔筒，更不能把铅笔含在嘴里。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  <w:t>　　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  <w:t>引导幼儿讲一讲铅笔使用不当带来的危害，鼓励幼儿发现同伴的不安全行为。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  <w:t>　　师：“如果你发现有小朋友把铅笔含在嘴里，拿铅笔当玩具，用铅笔掏耳朵，捅鼻孔等你应该怎么做？（提醒他或告诉老师）”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  <w:t>引导幼儿讨论：铅笔经常含在嘴里会有哪些危害？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  <w:t>小结：铅笔芯里面含有铅等成分，经常含在嘴里很容易导致血液中血铅超标，对身体有很大危害。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4.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  <w:t>请幼儿观看ppt并回答：小朋友们都在干什么？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  <w:t>　　师：“图片中的小朋友做的对吗？如果不对，哪里做错了？该怎么改正呢？”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  <w:t>三、结束部分：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  <w:t>　　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  <w:t>绘画活动，让幼儿通过实际操作掌握如何安全的使用铅笔。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  <w:t>　　以安全使用小铅笔为命题，让幼儿用铅笔在画纸上自由绘画，教师巡回指导，提醒幼儿安全使用铅笔。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  <w:t>四、教师小结：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小结：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  <w:t>小朋友们要记住，在使用铅笔时，要更加注意安全，不能跟别的小朋友打打闹闹，不能把铅笔当玩具、用铅笔掏耳朵，更不能用嘴巴咬铅笔。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  <w:t>五、活动延伸：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  <w:t>　　教师和家长应注意观察，纠正幼儿在使用铅笔时的不良行为。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sz w:val="24"/>
        </w:rPr>
      </w:pPr>
    </w:p>
    <w:sectPr>
      <w:footnotePr>
        <w:numFmt w:val="decimal"/>
      </w:footnotePr>
      <w:pgSz w:w="11906" w:h="16838"/>
      <w:pgMar w:top="1417" w:right="1304" w:bottom="1247" w:left="130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altName w:val="苹方-简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楷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黑体">
    <w:altName w:val="黑体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汉仪中黑KW">
    <w:altName w:val="苹方-简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黑体">
    <w:altName w:val="黑体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EC"/>
    <w:rsid w:val="000568C3"/>
    <w:rsid w:val="000872D3"/>
    <w:rsid w:val="000B011C"/>
    <w:rsid w:val="00121BE0"/>
    <w:rsid w:val="001615A4"/>
    <w:rsid w:val="00181189"/>
    <w:rsid w:val="001D0EB8"/>
    <w:rsid w:val="00252EB7"/>
    <w:rsid w:val="00274200"/>
    <w:rsid w:val="002862B2"/>
    <w:rsid w:val="00293711"/>
    <w:rsid w:val="002D1477"/>
    <w:rsid w:val="002E2E97"/>
    <w:rsid w:val="003413F9"/>
    <w:rsid w:val="004317FE"/>
    <w:rsid w:val="00451129"/>
    <w:rsid w:val="004E778C"/>
    <w:rsid w:val="005316A9"/>
    <w:rsid w:val="00575D8F"/>
    <w:rsid w:val="005B7B83"/>
    <w:rsid w:val="006262EF"/>
    <w:rsid w:val="007017CF"/>
    <w:rsid w:val="00707D41"/>
    <w:rsid w:val="007913E7"/>
    <w:rsid w:val="008152E7"/>
    <w:rsid w:val="00830926"/>
    <w:rsid w:val="0083296E"/>
    <w:rsid w:val="008356D6"/>
    <w:rsid w:val="008430CD"/>
    <w:rsid w:val="008F1F80"/>
    <w:rsid w:val="009926A5"/>
    <w:rsid w:val="009C014E"/>
    <w:rsid w:val="00A60567"/>
    <w:rsid w:val="00C0636F"/>
    <w:rsid w:val="00C3481F"/>
    <w:rsid w:val="00C3516F"/>
    <w:rsid w:val="00D73118"/>
    <w:rsid w:val="00DB75C3"/>
    <w:rsid w:val="00DD0424"/>
    <w:rsid w:val="00DF67F7"/>
    <w:rsid w:val="00E63FC5"/>
    <w:rsid w:val="00E65C5C"/>
    <w:rsid w:val="00E9084F"/>
    <w:rsid w:val="00F12AEC"/>
    <w:rsid w:val="00F1319A"/>
    <w:rsid w:val="00FA3A3F"/>
    <w:rsid w:val="0A4FAE50"/>
    <w:rsid w:val="0F975D82"/>
    <w:rsid w:val="1EA7D0C8"/>
    <w:rsid w:val="1EFF0FDF"/>
    <w:rsid w:val="2DBE3B64"/>
    <w:rsid w:val="2F57709C"/>
    <w:rsid w:val="2F69CC4A"/>
    <w:rsid w:val="37DF705A"/>
    <w:rsid w:val="37FCC3B3"/>
    <w:rsid w:val="3AFE0B36"/>
    <w:rsid w:val="3B1F8C17"/>
    <w:rsid w:val="3BD7F510"/>
    <w:rsid w:val="3D7F29DB"/>
    <w:rsid w:val="3EECB49B"/>
    <w:rsid w:val="3FEF1F17"/>
    <w:rsid w:val="3FEFAF7D"/>
    <w:rsid w:val="3FFD99A5"/>
    <w:rsid w:val="41F55EDE"/>
    <w:rsid w:val="457EE3B8"/>
    <w:rsid w:val="5AFE650C"/>
    <w:rsid w:val="5B7B6FD6"/>
    <w:rsid w:val="5BF92445"/>
    <w:rsid w:val="5DFD7B23"/>
    <w:rsid w:val="5EFEA0C9"/>
    <w:rsid w:val="5FD5B8E7"/>
    <w:rsid w:val="5FDF5BCD"/>
    <w:rsid w:val="5FF3A82D"/>
    <w:rsid w:val="5FFD97D1"/>
    <w:rsid w:val="6EF56922"/>
    <w:rsid w:val="6EFF6784"/>
    <w:rsid w:val="6F7BA9D2"/>
    <w:rsid w:val="75A7E4C1"/>
    <w:rsid w:val="75EF8C9E"/>
    <w:rsid w:val="777D5D58"/>
    <w:rsid w:val="79F54DA8"/>
    <w:rsid w:val="7AEF26B5"/>
    <w:rsid w:val="7B7EE8FD"/>
    <w:rsid w:val="7BF220A0"/>
    <w:rsid w:val="7CFFE84D"/>
    <w:rsid w:val="7DBF04B9"/>
    <w:rsid w:val="7DDE0793"/>
    <w:rsid w:val="7DFF6A7D"/>
    <w:rsid w:val="7EEC9A7F"/>
    <w:rsid w:val="7FB7B34B"/>
    <w:rsid w:val="7FDE43C9"/>
    <w:rsid w:val="7FF91674"/>
    <w:rsid w:val="917F01D6"/>
    <w:rsid w:val="97FF2C03"/>
    <w:rsid w:val="98FF8119"/>
    <w:rsid w:val="AB473A9B"/>
    <w:rsid w:val="ABE551C6"/>
    <w:rsid w:val="AFFF09A3"/>
    <w:rsid w:val="B7FF22D0"/>
    <w:rsid w:val="BBCCBE54"/>
    <w:rsid w:val="BBDDCAFC"/>
    <w:rsid w:val="BCFAE987"/>
    <w:rsid w:val="BDF7D975"/>
    <w:rsid w:val="BE6F110A"/>
    <w:rsid w:val="BEBF9B58"/>
    <w:rsid w:val="BED75533"/>
    <w:rsid w:val="BEF64C14"/>
    <w:rsid w:val="BFD79BE0"/>
    <w:rsid w:val="BFFE3154"/>
    <w:rsid w:val="C3AE88A0"/>
    <w:rsid w:val="CDEDBD1D"/>
    <w:rsid w:val="CDFF59A6"/>
    <w:rsid w:val="CE7E8940"/>
    <w:rsid w:val="CEF88148"/>
    <w:rsid w:val="D0F7036C"/>
    <w:rsid w:val="D5BB4370"/>
    <w:rsid w:val="D63B37A6"/>
    <w:rsid w:val="DE2741D8"/>
    <w:rsid w:val="DE3591AC"/>
    <w:rsid w:val="DFDF61B8"/>
    <w:rsid w:val="E1AE31BE"/>
    <w:rsid w:val="E97E519C"/>
    <w:rsid w:val="E9BF1FE7"/>
    <w:rsid w:val="EBF8503B"/>
    <w:rsid w:val="ED69BA66"/>
    <w:rsid w:val="EFBF8989"/>
    <w:rsid w:val="EFD91061"/>
    <w:rsid w:val="EFDBDA14"/>
    <w:rsid w:val="EFFDE98F"/>
    <w:rsid w:val="F27EF812"/>
    <w:rsid w:val="F37BAA6B"/>
    <w:rsid w:val="F6E9BE55"/>
    <w:rsid w:val="F6F891A5"/>
    <w:rsid w:val="F7BB236C"/>
    <w:rsid w:val="F7BF5DA4"/>
    <w:rsid w:val="F7FE4B13"/>
    <w:rsid w:val="F977E903"/>
    <w:rsid w:val="FA55D17F"/>
    <w:rsid w:val="FABF6C8D"/>
    <w:rsid w:val="FB2FDD2A"/>
    <w:rsid w:val="FBBFAB75"/>
    <w:rsid w:val="FC7EA7BB"/>
    <w:rsid w:val="FC7FEB50"/>
    <w:rsid w:val="FCBDE1ED"/>
    <w:rsid w:val="FDCFCBA0"/>
    <w:rsid w:val="FDF288E9"/>
    <w:rsid w:val="FDFB2BB9"/>
    <w:rsid w:val="FDFD8761"/>
    <w:rsid w:val="FE2F519C"/>
    <w:rsid w:val="FE7F2147"/>
    <w:rsid w:val="FECF8555"/>
    <w:rsid w:val="FEEDB29E"/>
    <w:rsid w:val="FEF11CC1"/>
    <w:rsid w:val="FEFA441D"/>
    <w:rsid w:val="FEFF0697"/>
    <w:rsid w:val="FF5F39C1"/>
    <w:rsid w:val="FF77B05C"/>
    <w:rsid w:val="FF9FE732"/>
    <w:rsid w:val="FFB7C11A"/>
    <w:rsid w:val="FFBEECEC"/>
    <w:rsid w:val="FFEC6DC2"/>
    <w:rsid w:val="FFF76219"/>
    <w:rsid w:val="FFFF9B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22"/>
    <w:rPr>
      <w:b/>
    </w:rPr>
  </w:style>
  <w:style w:type="table" w:styleId="8">
    <w:name w:val="Table Grid"/>
    <w:basedOn w:val="7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9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  <w:szCs w:val="22"/>
    </w:rPr>
  </w:style>
  <w:style w:type="paragraph" w:customStyle="1" w:styleId="10">
    <w:name w:val="_Style 9"/>
    <w:basedOn w:val="1"/>
    <w:next w:val="1"/>
    <w:link w:val="19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  <w:szCs w:val="22"/>
    </w:rPr>
  </w:style>
  <w:style w:type="paragraph" w:customStyle="1" w:styleId="11">
    <w:name w:val="_Style 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  <w:szCs w:val="22"/>
    </w:rPr>
  </w:style>
  <w:style w:type="paragraph" w:customStyle="1" w:styleId="12">
    <w:name w:val="_Style 11"/>
    <w:basedOn w:val="1"/>
    <w:next w:val="1"/>
    <w:link w:val="16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  <w:szCs w:val="22"/>
    </w:rPr>
  </w:style>
  <w:style w:type="paragraph" w:customStyle="1" w:styleId="13">
    <w:name w:val="列出段落"/>
    <w:basedOn w:val="1"/>
    <w:qFormat/>
    <w:uiPriority w:val="34"/>
    <w:pPr>
      <w:ind w:firstLine="420" w:firstLineChars="200"/>
    </w:pPr>
  </w:style>
  <w:style w:type="paragraph" w:customStyle="1" w:styleId="14">
    <w:name w:val="_Style 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List Paragraph"/>
    <w:basedOn w:val="1"/>
    <w:qFormat/>
    <w:uiPriority w:val="0"/>
    <w:pPr>
      <w:ind w:firstLine="420" w:firstLineChars="200"/>
    </w:pPr>
  </w:style>
  <w:style w:type="character" w:customStyle="1" w:styleId="16">
    <w:name w:val="z-窗体顶端字符"/>
    <w:link w:val="12"/>
    <w:qFormat/>
    <w:uiPriority w:val="0"/>
    <w:rPr>
      <w:rFonts w:ascii="Arial"/>
      <w:vanish/>
      <w:kern w:val="2"/>
      <w:sz w:val="16"/>
      <w:szCs w:val="22"/>
    </w:rPr>
  </w:style>
  <w:style w:type="character" w:customStyle="1" w:styleId="17">
    <w:name w:val="页脚字符"/>
    <w:link w:val="2"/>
    <w:qFormat/>
    <w:uiPriority w:val="0"/>
    <w:rPr>
      <w:kern w:val="2"/>
      <w:sz w:val="18"/>
      <w:szCs w:val="18"/>
    </w:rPr>
  </w:style>
  <w:style w:type="character" w:customStyle="1" w:styleId="18">
    <w:name w:val="页眉字符"/>
    <w:link w:val="3"/>
    <w:qFormat/>
    <w:uiPriority w:val="0"/>
    <w:rPr>
      <w:kern w:val="2"/>
      <w:sz w:val="18"/>
      <w:szCs w:val="18"/>
    </w:rPr>
  </w:style>
  <w:style w:type="character" w:customStyle="1" w:styleId="19">
    <w:name w:val="z-窗体底端字符"/>
    <w:link w:val="10"/>
    <w:qFormat/>
    <w:uiPriority w:val="0"/>
    <w:rPr>
      <w:rFonts w:ascii="Arial"/>
      <w:vanish/>
      <w:kern w:val="2"/>
      <w:sz w:val="16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sg</Company>
  <Pages>2</Pages>
  <Words>130</Words>
  <Characters>741</Characters>
  <Lines>6</Lines>
  <Paragraphs>1</Paragraphs>
  <ScaleCrop>false</ScaleCrop>
  <LinksUpToDate>false</LinksUpToDate>
  <CharactersWithSpaces>870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2012-10-08T11:43:00Z</dcterms:created>
  <dc:creator>sg</dc:creator>
  <cp:lastModifiedBy>teiiwa</cp:lastModifiedBy>
  <dcterms:modified xsi:type="dcterms:W3CDTF">2022-02-18T09:23:56Z</dcterms:modified>
  <dc:title>׶԰ȫ�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