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default" w:asciiTheme="minorEastAsia" w:hAnsiTheme="minorEastAsia" w:cstheme="minorEastAsia"/>
          <w:sz w:val="24"/>
          <w:szCs w:val="24"/>
        </w:rPr>
      </w:pPr>
      <w:r>
        <w:rPr>
          <w:rFonts w:hint="default" w:asciiTheme="minorEastAsia" w:hAnsiTheme="minorEastAsia" w:cstheme="minorEastAsia"/>
          <w:sz w:val="24"/>
          <w:szCs w:val="24"/>
        </w:rPr>
        <w:t>2021-2021学年第二学期七（14）班班级工作计划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Hans"/>
        </w:rPr>
        <w:t>经过一学期的相处</w:t>
      </w:r>
      <w:r>
        <w:rPr>
          <w:rFonts w:hint="eastAsia" w:asciiTheme="minorEastAsia" w:hAnsiTheme="minorEastAsia" w:eastAsiaTheme="minorEastAsia" w:cstheme="minorEastAsia"/>
          <w:sz w:val="24"/>
          <w:szCs w:val="24"/>
        </w:rPr>
        <w:t>，</w:t>
      </w:r>
      <w:r>
        <w:rPr>
          <w:rFonts w:hint="default" w:asciiTheme="minorEastAsia" w:hAnsiTheme="minorEastAsia" w:cstheme="minorEastAsia"/>
          <w:sz w:val="24"/>
          <w:szCs w:val="24"/>
        </w:rPr>
        <w:t>14</w:t>
      </w:r>
      <w:r>
        <w:rPr>
          <w:rFonts w:hint="eastAsia" w:asciiTheme="minorEastAsia" w:hAnsiTheme="minorEastAsia" w:cstheme="minorEastAsia"/>
          <w:sz w:val="24"/>
          <w:szCs w:val="24"/>
          <w:lang w:val="en-US" w:eastAsia="zh-Hans"/>
        </w:rPr>
        <w:t>班的孩子们</w:t>
      </w:r>
      <w:r>
        <w:rPr>
          <w:rFonts w:hint="eastAsia" w:asciiTheme="minorEastAsia" w:hAnsiTheme="minorEastAsia" w:eastAsiaTheme="minorEastAsia" w:cstheme="minorEastAsia"/>
          <w:sz w:val="24"/>
          <w:szCs w:val="24"/>
        </w:rPr>
        <w:t>已经适应了</w:t>
      </w:r>
      <w:r>
        <w:rPr>
          <w:rFonts w:hint="eastAsia" w:asciiTheme="minorEastAsia" w:hAnsiTheme="minorEastAsia" w:cstheme="minorEastAsia"/>
          <w:sz w:val="24"/>
          <w:szCs w:val="24"/>
          <w:lang w:val="en-US" w:eastAsia="zh-Hans"/>
        </w:rPr>
        <w:t>新桥初级中学</w:t>
      </w:r>
      <w:r>
        <w:rPr>
          <w:rFonts w:hint="eastAsia" w:asciiTheme="minorEastAsia" w:hAnsiTheme="minorEastAsia" w:eastAsiaTheme="minorEastAsia" w:cstheme="minorEastAsia"/>
          <w:sz w:val="24"/>
          <w:szCs w:val="24"/>
        </w:rPr>
        <w:t>的学习生活</w:t>
      </w:r>
      <w:r>
        <w:rPr>
          <w:rFonts w:hint="eastAsia" w:asciiTheme="minorEastAsia" w:hAnsiTheme="minorEastAsia" w:cstheme="minorEastAsia"/>
          <w:sz w:val="24"/>
          <w:szCs w:val="24"/>
          <w:lang w:eastAsia="zh-Hans"/>
        </w:rPr>
        <w:t>，</w:t>
      </w:r>
      <w:r>
        <w:rPr>
          <w:rFonts w:hint="eastAsia" w:asciiTheme="minorEastAsia" w:hAnsiTheme="minorEastAsia" w:eastAsiaTheme="minorEastAsia" w:cstheme="minorEastAsia"/>
          <w:sz w:val="24"/>
          <w:szCs w:val="24"/>
        </w:rPr>
        <w:t>日常行为规范也日渐走向正轨。</w:t>
      </w:r>
      <w:r>
        <w:rPr>
          <w:rFonts w:hint="eastAsia" w:asciiTheme="minorEastAsia" w:hAnsiTheme="minorEastAsia" w:cstheme="minorEastAsia"/>
          <w:sz w:val="24"/>
          <w:szCs w:val="24"/>
          <w:lang w:val="en-US" w:eastAsia="zh-Hans"/>
        </w:rPr>
        <w:t>大部分</w:t>
      </w:r>
      <w:r>
        <w:rPr>
          <w:rFonts w:hint="eastAsia" w:asciiTheme="minorEastAsia" w:hAnsiTheme="minorEastAsia" w:eastAsiaTheme="minorEastAsia" w:cstheme="minorEastAsia"/>
          <w:sz w:val="24"/>
          <w:szCs w:val="24"/>
        </w:rPr>
        <w:t>同学都养成了良好的学习、卫生和生活习惯，但是</w:t>
      </w:r>
      <w:r>
        <w:rPr>
          <w:rFonts w:hint="eastAsia" w:asciiTheme="minorEastAsia" w:hAnsiTheme="minorEastAsia" w:cstheme="minorEastAsia"/>
          <w:sz w:val="24"/>
          <w:szCs w:val="24"/>
          <w:lang w:val="en-US" w:eastAsia="zh-Hans"/>
        </w:rPr>
        <w:t>少部分同学学习积极性不高、集体荣誉感不强。新学期伊始，是帮助学生树立目标的好时机</w:t>
      </w:r>
      <w:r>
        <w:rPr>
          <w:rFonts w:hint="eastAsia" w:asciiTheme="minorEastAsia" w:hAnsiTheme="minorEastAsia" w:eastAsiaTheme="minorEastAsia" w:cstheme="minorEastAsia"/>
          <w:sz w:val="24"/>
          <w:szCs w:val="24"/>
        </w:rPr>
        <w:t>，用良好的班风正和学风来约束他们。用爱和关怀来引领他们。鉴于以上各种情况，本学期的奋斗目标制订如下: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本学期的奋斗目标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1、努力提高</w:t>
      </w:r>
      <w:r>
        <w:rPr>
          <w:rFonts w:hint="eastAsia" w:asciiTheme="minorEastAsia" w:hAnsiTheme="minorEastAsia" w:cstheme="minorEastAsia"/>
          <w:sz w:val="24"/>
          <w:szCs w:val="24"/>
          <w:lang w:val="en-US" w:eastAsia="zh-Hans"/>
        </w:rPr>
        <w:t>学生的学习能力，让每个人有个性化的进步。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2、进一步提高行为规范的执行标准，使每个学生都能做到最好，最大限度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的发展和发挥自己。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3、增强学生的班级凝聚力和集体荣普感，建设良好的班风和学风，形成良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性竞争，培养他们拼搏进取的精神。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4、努力锻炼身体，加强体育锻炼，提升审美情趣，提高综合素养。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5、进行爱国主义、集体主义和理想教育，培养责任心和公共道德感。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工作措施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1、及时了解学生学习情况，主动与任课老师交流沟通，经常与同学谈心，</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关注他们的思想动态。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2、加强班干部队伍的建设。开学初重选班委会，建立以班长为龙头的有力</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团体，带领全班同学在纪律、行为规范、卫生等各方面取得更多进步</w:t>
      </w:r>
      <w:r>
        <w:rPr>
          <w:rFonts w:hint="default" w:asciiTheme="minorEastAsia" w:hAnsiTheme="minorEastAsia" w:cstheme="minorEastAsia"/>
          <w:sz w:val="24"/>
          <w:szCs w:val="24"/>
        </w:rPr>
        <w:t>；</w:t>
      </w:r>
      <w:r>
        <w:rPr>
          <w:rFonts w:hint="eastAsia" w:asciiTheme="minorEastAsia" w:hAnsiTheme="minorEastAsia" w:eastAsiaTheme="minorEastAsia" w:cstheme="minorEastAsia"/>
          <w:sz w:val="24"/>
          <w:szCs w:val="24"/>
        </w:rPr>
        <w:t>另外，开</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展以学习委员为龙头的“一帮</w:t>
      </w:r>
      <w:r>
        <w:rPr>
          <w:rFonts w:hint="default" w:asciiTheme="minorEastAsia" w:hAnsiTheme="minorEastAsia" w:cstheme="minorEastAsia"/>
          <w:sz w:val="24"/>
          <w:szCs w:val="24"/>
        </w:rPr>
        <w:t>一</w:t>
      </w:r>
      <w:r>
        <w:rPr>
          <w:rFonts w:hint="eastAsia" w:asciiTheme="minorEastAsia" w:hAnsiTheme="minorEastAsia" w:eastAsiaTheme="minorEastAsia" w:cstheme="minorEastAsia"/>
          <w:sz w:val="24"/>
          <w:szCs w:val="24"/>
        </w:rPr>
        <w:t xml:space="preserve"> ”学习小组，帮助督促学习困难的学生。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3、结合学校德育工作安排，利用班团队主题活动，适时对学生进行思想教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育和理想教育。可以采用观看录像、辩论、文艺表演、征文、演讲等不同形式，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为青春期的学习生活做好充分的精神准备，帮助学生提高明辨是非的能力，树立</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远大的理想，确定人生奋斗目标，做</w:t>
      </w:r>
      <w:bookmarkStart w:id="0" w:name="_GoBack"/>
      <w:bookmarkEnd w:id="0"/>
      <w:r>
        <w:rPr>
          <w:rFonts w:hint="eastAsia" w:asciiTheme="minorEastAsia" w:hAnsiTheme="minorEastAsia" w:eastAsiaTheme="minorEastAsia" w:cstheme="minorEastAsia"/>
          <w:sz w:val="24"/>
          <w:szCs w:val="24"/>
        </w:rPr>
        <w:t>一个热爱祖国、关心他人、有着强烈的社会责任感的人。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转变教育观念，健全学生人格</w:t>
      </w:r>
      <w:r>
        <w:rPr>
          <w:rFonts w:hint="default" w:asciiTheme="minorEastAsia" w:hAnsiTheme="minorEastAsia" w:cstheme="minorEastAsia"/>
          <w:sz w:val="24"/>
          <w:szCs w:val="24"/>
        </w:rPr>
        <w:t>；</w:t>
      </w:r>
      <w:r>
        <w:rPr>
          <w:rFonts w:hint="eastAsia" w:asciiTheme="minorEastAsia" w:hAnsiTheme="minorEastAsia" w:eastAsiaTheme="minorEastAsia" w:cstheme="minorEastAsia"/>
          <w:sz w:val="24"/>
          <w:szCs w:val="24"/>
        </w:rPr>
        <w:t>言传身教，以诚取诚</w:t>
      </w:r>
      <w:r>
        <w:rPr>
          <w:rFonts w:hint="default" w:asciiTheme="minorEastAsia" w:hAnsiTheme="minorEastAsia" w:cstheme="minorEastAsia"/>
          <w:sz w:val="24"/>
          <w:szCs w:val="24"/>
        </w:rPr>
        <w:t>；</w:t>
      </w:r>
      <w:r>
        <w:rPr>
          <w:rFonts w:hint="eastAsia" w:asciiTheme="minorEastAsia" w:hAnsiTheme="minorEastAsia" w:eastAsiaTheme="minorEastAsia" w:cstheme="minorEastAsia"/>
          <w:sz w:val="24"/>
          <w:szCs w:val="24"/>
        </w:rPr>
        <w:t>尊重学生，关爱学生</w:t>
      </w:r>
      <w:r>
        <w:rPr>
          <w:rFonts w:hint="default" w:asciiTheme="minorEastAsia" w:hAnsiTheme="minorEastAsia" w:cstheme="minorEastAsia"/>
          <w:sz w:val="24"/>
          <w:szCs w:val="24"/>
        </w:rPr>
        <w:t>；</w:t>
      </w:r>
      <w:r>
        <w:rPr>
          <w:rFonts w:hint="eastAsia" w:asciiTheme="minorEastAsia" w:hAnsiTheme="minorEastAsia" w:eastAsiaTheme="minorEastAsia" w:cstheme="minorEastAsia"/>
          <w:sz w:val="24"/>
          <w:szCs w:val="24"/>
        </w:rPr>
        <w:t>换位思考，正确引导</w:t>
      </w:r>
      <w:r>
        <w:rPr>
          <w:rFonts w:hint="default" w:asciiTheme="minorEastAsia" w:hAnsiTheme="minorEastAsia" w:cstheme="minorEastAsia"/>
          <w:sz w:val="24"/>
          <w:szCs w:val="24"/>
        </w:rPr>
        <w:t>；</w:t>
      </w:r>
      <w:r>
        <w:rPr>
          <w:rFonts w:hint="eastAsia" w:asciiTheme="minorEastAsia" w:hAnsiTheme="minorEastAsia" w:eastAsiaTheme="minorEastAsia" w:cstheme="minorEastAsia"/>
          <w:sz w:val="24"/>
          <w:szCs w:val="24"/>
        </w:rPr>
        <w:t>拿起表扬的武器</w:t>
      </w:r>
      <w:r>
        <w:rPr>
          <w:rFonts w:hint="default" w:asciiTheme="minorEastAsia" w:hAnsiTheme="minorEastAsia" w:cstheme="minorEastAsia"/>
          <w:sz w:val="24"/>
          <w:szCs w:val="24"/>
        </w:rPr>
        <w:t>；</w:t>
      </w:r>
      <w:r>
        <w:rPr>
          <w:rFonts w:hint="eastAsia" w:asciiTheme="minorEastAsia" w:hAnsiTheme="minorEastAsia" w:eastAsiaTheme="minorEastAsia" w:cstheme="minorEastAsia"/>
          <w:sz w:val="24"/>
          <w:szCs w:val="24"/>
        </w:rPr>
        <w:t>树立允许学生犯错误的教育观念注意加强对后进生的教育工作付出爱心与严格要求的统</w:t>
      </w:r>
      <w:r>
        <w:rPr>
          <w:rFonts w:hint="default" w:asciiTheme="minorEastAsia" w:hAnsiTheme="minorEastAsia" w:cstheme="minorEastAsia"/>
          <w:sz w:val="24"/>
          <w:szCs w:val="24"/>
        </w:rPr>
        <w:t>一；</w:t>
      </w:r>
      <w:r>
        <w:rPr>
          <w:rFonts w:hint="eastAsia" w:asciiTheme="minorEastAsia" w:hAnsiTheme="minorEastAsia" w:eastAsiaTheme="minorEastAsia" w:cstheme="minorEastAsia"/>
          <w:sz w:val="24"/>
          <w:szCs w:val="24"/>
        </w:rPr>
        <w:t>经常与家长，建立和学生家长的良好关系</w:t>
      </w:r>
      <w:r>
        <w:rPr>
          <w:rFonts w:hint="default" w:asciiTheme="minorEastAsia" w:hAnsiTheme="minorEastAsia" w:cstheme="minorEastAsia"/>
          <w:sz w:val="24"/>
          <w:szCs w:val="24"/>
        </w:rPr>
        <w:t>；</w:t>
      </w:r>
      <w:r>
        <w:rPr>
          <w:rFonts w:hint="eastAsia" w:asciiTheme="minorEastAsia" w:hAnsiTheme="minorEastAsia" w:eastAsiaTheme="minorEastAsia" w:cstheme="minorEastAsia"/>
          <w:sz w:val="24"/>
          <w:szCs w:val="24"/>
        </w:rPr>
        <w:t>努力在素质教育和应试教育中找到平衡点</w:t>
      </w:r>
      <w:r>
        <w:rPr>
          <w:rFonts w:hint="default" w:asciiTheme="minorEastAsia" w:hAnsiTheme="minorEastAsia" w:cstheme="minorEastAsia"/>
          <w:sz w:val="24"/>
          <w:szCs w:val="24"/>
        </w:rPr>
        <w:t>；</w:t>
      </w:r>
      <w:r>
        <w:rPr>
          <w:rFonts w:hint="eastAsia" w:asciiTheme="minorEastAsia" w:hAnsiTheme="minorEastAsia" w:eastAsiaTheme="minorEastAsia" w:cstheme="minorEastAsia"/>
          <w:sz w:val="24"/>
          <w:szCs w:val="24"/>
        </w:rPr>
        <w:t>加强班级建设</w:t>
      </w:r>
      <w:r>
        <w:rPr>
          <w:rFonts w:hint="default" w:asciiTheme="minorEastAsia" w:hAnsiTheme="minorEastAsia" w:cstheme="minorEastAsia"/>
          <w:sz w:val="24"/>
          <w:szCs w:val="24"/>
        </w:rPr>
        <w:t>，</w:t>
      </w:r>
      <w:r>
        <w:rPr>
          <w:rFonts w:hint="eastAsia" w:asciiTheme="minorEastAsia" w:hAnsiTheme="minorEastAsia" w:eastAsiaTheme="minorEastAsia" w:cstheme="minorEastAsia"/>
          <w:sz w:val="24"/>
          <w:szCs w:val="24"/>
        </w:rPr>
        <w:t>营造科学文明的班级氛围</w:t>
      </w:r>
      <w:r>
        <w:rPr>
          <w:rFonts w:hint="default" w:asciiTheme="minorEastAsia" w:hAnsiTheme="minorEastAsia" w:cstheme="minorEastAsia"/>
          <w:sz w:val="24"/>
          <w:szCs w:val="24"/>
        </w:rPr>
        <w:t>；</w:t>
      </w:r>
      <w:r>
        <w:rPr>
          <w:rFonts w:hint="eastAsia" w:asciiTheme="minorEastAsia" w:hAnsiTheme="minorEastAsia" w:eastAsiaTheme="minorEastAsia" w:cstheme="minorEastAsia"/>
          <w:sz w:val="24"/>
          <w:szCs w:val="24"/>
        </w:rPr>
        <w:t>以班委会为支柱，以《班级量化测评》为形式，以“敬、净、静、竞、进、谨、精、警”为舆论向导，以培养学生“善良、文明、守纪、自律、自主、友爱、理想”为目标，以班会、班务会为宣传阵地，加强对学生的思想品德教育和行为习惯的养成教育</w:t>
      </w:r>
      <w:r>
        <w:rPr>
          <w:rFonts w:hint="default" w:asciiTheme="minorEastAsia" w:hAnsiTheme="minorEastAsia" w:cstheme="minorEastAsia"/>
          <w:sz w:val="24"/>
          <w:szCs w:val="24"/>
        </w:rPr>
        <w:t>，</w:t>
      </w:r>
      <w:r>
        <w:rPr>
          <w:rFonts w:hint="eastAsia" w:asciiTheme="minorEastAsia" w:hAnsiTheme="minorEastAsia" w:eastAsiaTheme="minorEastAsia" w:cstheme="minorEastAsia"/>
          <w:sz w:val="24"/>
          <w:szCs w:val="24"/>
        </w:rPr>
        <w:t>营造良好的班风和和谐的氛围，使每个学生都能感受到老师和同学们的爱，使每个学生都能看到自己身上的闪光点，都能找到成功和自信。从而热爱我们的学校，热爱我们的班级，热爱我们的祖国。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加强与任课教师的，协调各科关系，对学生的情感态度、价值观的教育以及方法与过程的渗透，改变学生被动的学习方式，培养学生自主学习的能力，教育学生“学会吃苦，学会生存，学会做人，学会学习”</w:t>
      </w:r>
      <w:r>
        <w:rPr>
          <w:rFonts w:hint="default" w:asciiTheme="minorEastAsia" w:hAnsiTheme="minorEastAsia" w:cstheme="minor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5、安全教育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作为班主任，我充分利用时间加强对学生的饮食安全、交通安全、住宿安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全、上下楼梯安全教育，加强对学生的防火防盗意识教育，加强突发事故处理方法的教育和发现安全隐患及时报告的教育，坚决贯彻执行学校的安全责任制。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学风建设，至关重要</w:t>
      </w:r>
      <w:r>
        <w:rPr>
          <w:rFonts w:hint="default" w:asciiTheme="minorEastAsia" w:hAnsiTheme="minorEastAsia" w:cstheme="minorEastAsia"/>
          <w:sz w:val="24"/>
          <w:szCs w:val="24"/>
        </w:rPr>
        <w:t>；</w:t>
      </w:r>
      <w:r>
        <w:rPr>
          <w:rFonts w:hint="eastAsia" w:asciiTheme="minorEastAsia" w:hAnsiTheme="minorEastAsia" w:eastAsiaTheme="minorEastAsia" w:cstheme="minorEastAsia"/>
          <w:sz w:val="24"/>
          <w:szCs w:val="24"/>
        </w:rPr>
        <w:t>学法指导，必不可少</w:t>
      </w:r>
      <w:r>
        <w:rPr>
          <w:rFonts w:hint="default" w:asciiTheme="minorEastAsia" w:hAnsiTheme="minorEastAsia" w:cstheme="minorEastAsia"/>
          <w:sz w:val="24"/>
          <w:szCs w:val="24"/>
        </w:rPr>
        <w:t>；</w:t>
      </w:r>
      <w:r>
        <w:rPr>
          <w:rFonts w:hint="eastAsia" w:asciiTheme="minorEastAsia" w:hAnsiTheme="minorEastAsia" w:eastAsiaTheme="minorEastAsia" w:cstheme="minorEastAsia"/>
          <w:sz w:val="24"/>
          <w:szCs w:val="24"/>
        </w:rPr>
        <w:t>兴趣引导，事半功倍。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严肃班级纪律。加强课间纪律、自习纪律、课堂纪律、就餐纪律和住宿纪律以及其它方面纪律的管理，注意教育、引导学生守规守纪，文明礼貌。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深入剖析学习。在班级广泛开展“我为谁学”、“要我学还是我要学”等大讨论，帮助学生清楚学习任务和学习形势，明白学习的重要性和紧迫性。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开展目标性学习活动。让每位同学为自己合理定位，为自己树一个榜样，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树一个竞争对手，帮助学生创造竞争给予</w:t>
      </w:r>
      <w:r>
        <w:rPr>
          <w:rFonts w:hint="default" w:asciiTheme="minorEastAsia" w:hAnsiTheme="minorEastAsia" w:cstheme="minorEastAsia"/>
          <w:sz w:val="24"/>
          <w:szCs w:val="24"/>
        </w:rPr>
        <w:t>，</w:t>
      </w:r>
      <w:r>
        <w:rPr>
          <w:rFonts w:hint="eastAsia" w:asciiTheme="minorEastAsia" w:hAnsiTheme="minorEastAsia" w:eastAsiaTheme="minorEastAsia" w:cstheme="minorEastAsia"/>
          <w:sz w:val="24"/>
          <w:szCs w:val="24"/>
        </w:rPr>
        <w:t>帮助学生提供自我展现的舞台，并督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促他们完成自我超越。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注意促进中间层学生的正常发展。中等生是班级学生的大多数，上等生的起点太高，他们达不到。中等生大多踏实、上进，以他们为主体形成良好的班风和学风比较容易。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严要求，高标准，促优更优。注意抓好优生的学习工作，督促他们向更高目标发展。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7、卫生是形象，是窗口，工作要做好，学生是关键。工作中，我将学生按住址划分为若干小组，责任到组到人，实行一定的奖惩制度，由值日班长全权负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责此项工作的开展。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Hans"/>
        </w:rPr>
        <w:t>过去一学期</w:t>
      </w:r>
      <w:r>
        <w:rPr>
          <w:rFonts w:hint="eastAsia" w:asciiTheme="minorEastAsia" w:hAnsiTheme="minorEastAsia" w:eastAsiaTheme="minorEastAsia" w:cstheme="minorEastAsia"/>
          <w:sz w:val="24"/>
          <w:szCs w:val="24"/>
        </w:rPr>
        <w:t>的工作中也许会遇到很多预想不到的问题，但是我已经从思想上做好的充分的准备，我力争今年的班务管理水平能更上</w:t>
      </w:r>
      <w:r>
        <w:rPr>
          <w:rFonts w:hint="default" w:asciiTheme="minorEastAsia" w:hAnsiTheme="minorEastAsia" w:cstheme="minorEastAsia"/>
          <w:sz w:val="24"/>
          <w:szCs w:val="24"/>
        </w:rPr>
        <w:t>一</w:t>
      </w:r>
      <w:r>
        <w:rPr>
          <w:rFonts w:hint="eastAsia" w:asciiTheme="minorEastAsia" w:hAnsiTheme="minorEastAsia" w:eastAsiaTheme="minorEastAsia" w:cstheme="minorEastAsia"/>
          <w:sz w:val="24"/>
          <w:szCs w:val="24"/>
        </w:rPr>
        <w:t>层楼</w:t>
      </w:r>
      <w:r>
        <w:rPr>
          <w:rFonts w:hint="default" w:asciiTheme="minorEastAsia" w:hAnsiTheme="minorEastAsia" w:cstheme="minorEastAsia"/>
          <w:sz w:val="24"/>
          <w:szCs w:val="24"/>
        </w:rPr>
        <w:t>，</w:t>
      </w:r>
      <w:r>
        <w:rPr>
          <w:rFonts w:hint="eastAsia" w:asciiTheme="minorEastAsia" w:hAnsiTheme="minorEastAsia" w:cstheme="minorEastAsia"/>
          <w:sz w:val="24"/>
          <w:szCs w:val="24"/>
          <w:lang w:val="en-US" w:eastAsia="zh-Hans"/>
        </w:rPr>
        <w:t>班级</w:t>
      </w:r>
      <w:r>
        <w:rPr>
          <w:rFonts w:hint="eastAsia" w:asciiTheme="minorEastAsia" w:hAnsiTheme="minorEastAsia" w:eastAsiaTheme="minorEastAsia" w:cstheme="minorEastAsia"/>
          <w:sz w:val="24"/>
          <w:szCs w:val="24"/>
        </w:rPr>
        <w:t>工作更细腻和成功。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icrosoft YaHei">
    <w:altName w:val="汉仪旗黑"/>
    <w:panose1 w:val="00000000000000000000"/>
    <w:charset w:val="00"/>
    <w:family w:val="auto"/>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1C147"/>
    <w:multiLevelType w:val="singleLevel"/>
    <w:tmpl w:val="5E71C147"/>
    <w:lvl w:ilvl="0" w:tentative="0">
      <w:start w:val="4"/>
      <w:numFmt w:val="decimal"/>
      <w:suff w:val="nothing"/>
      <w:lvlText w:val="%1、"/>
      <w:lvlJc w:val="left"/>
    </w:lvl>
  </w:abstractNum>
  <w:abstractNum w:abstractNumId="1">
    <w:nsid w:val="5E71C195"/>
    <w:multiLevelType w:val="singleLevel"/>
    <w:tmpl w:val="5E71C195"/>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34FDC"/>
    <w:rsid w:val="55734FDC"/>
    <w:rsid w:val="5FCB9D49"/>
    <w:rsid w:val="89E51A58"/>
    <w:rsid w:val="FFFDB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Office_3.5.0.5510_F1E327BC-269C-435d-A152-05C5408002CA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2020-03-19T14:07:00Z</dcterms:created>
  <dc:creator>liuxing</dc:creator>
  <cp:lastModifiedBy>liuxing</cp:lastModifiedBy>
  <dcterms:modified xsi:type="dcterms:W3CDTF">2022-02-11T12:26:53Z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2052-3.5.0.5510</vt:lpwstr>
  </property>
</Properties>
</file>