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 w:firstLine="600" w:firstLineChars="200"/>
        <w:jc w:val="center"/>
        <w:textAlignment w:val="auto"/>
        <w:rPr>
          <w:rFonts w:hint="default" w:ascii="宋体" w:hAnsi="宋体" w:eastAsia="宋体" w:cs="宋体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2021-2022学年第二学期七（9）班班级工作计划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 w:firstLine="602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</w:rPr>
        <w:t>一、班上基本情况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七年级（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）班共有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50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人，其中男生2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人，女生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9人。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刚经过寒假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，但学生心理仍比较放松，心态还在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寒假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之中，各方面竞争意识不强，学习习惯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有待进一步提高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。如何调动学生的学习积极性和主动性，以期适应中学生活，并进一步加强班风和学风建设，是本学期班主任工作的首要任务。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 w:firstLine="602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</w:rPr>
        <w:t>二、工作目标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1、通过工作，使学生安全事故发生率为零、学生身体健康。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2、大力建设班风、学风，在学校组织进行的班级管理量化考核中能够保持先进行列；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3、搞好培优补差工作，通过努力，进一步扩大优秀生规模，减少待进生数量，力争使优秀学生占到班级人数的五分之一；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4、同学校、政教结合，共同搞好学校工作。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 w:firstLine="602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sz w:val="30"/>
          <w:szCs w:val="30"/>
          <w:shd w:val="clear" w:fill="FFFFFF"/>
        </w:rPr>
        <w:t>三、主要工作措施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（一）加强班主任业务自修，努力提高班主任工作的理论水平和自身素质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本学期，要加强班主任自身的理论自修工作。除认真学习有关报刊、杂志、理论书籍以外，还要尽可能多的和别的班主任搞好交流，虚心向他人学习，搞好自身工作的计划和总结，写学习心得，做好班主任资料收集整理，及时总结经验教训，尽最大努力，提高自身素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（二）搞好家校结合，做好家访、家长会工作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搞好家校结合工作，是班主任工作的重要组成部分，也是班级管理工作的有效手段，并且要做到事前有计划、过程有记录、事后有总结，并力争能通过家访和家长会，使班级管理能够达到事半功倍的效果。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（三）下大力气，共建班风和学风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1、加强班委会建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shd w:val="clear" w:fill="FFFFFF"/>
        </w:rPr>
        <w:t>设。本学期，要在以学生自选班委的基础上，加强班委会的建设，督促班委成员经常搞好自我工作计划和总结，经常在一起探讨工作方法和思路，和班主任一起互通信息，共同促进班风和学风建设。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2、抓住一切可用机会，搞好学生思想工作。本学期，除了充分利用班会课、课外活动课外，还要挤时间，尽可能多的找机会，搞好学生的思想工作。初一上学期的思想工作非常重要，这是使学生是否适应中学生活的关键时刻，思想意识起着至关重要的作用。对学生搞好思想教育工作，除能使学生培养成良好的世界观、人生观、价值观外，缩小同学间的学习两极分化也有非常重要的意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（四）与科任教师密切配合，共同搞好培优补差工作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培优补差的成败，直接影响着班风和学风的建设成败。本学期一定要和科任教师密切结合，各学科要在搞好自己学科教学的基础上齐抓共管，培养优秀生，转化待进生，经常性的组织各学科教师共同研究学生学习情况，互通信息，共同制订培优补差的措施与方法，共同搞好学生的培优补差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（五）搞好第二课堂活动。在学校和政教处领导下，开展“主题教育”活动，利用丰富多彩的活动对学生进行潜移默化的教育。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虽然目前这些学生的成绩普遍不是很好，好学生也不是很多，但我相信在小学学习不好，不代表到中学学习成绩不好，只要肯努力，将学生的学习气氛带动起来，那么我们就会迎来一个美好的明天！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85D91"/>
    <w:rsid w:val="21853166"/>
    <w:rsid w:val="7548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eastAsia="宋体" w:cs="Arial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2022-02-12T09:01:00Z</dcterms:created>
  <dc:creator>蒋雯</dc:creator>
  <cp:lastModifiedBy>蒋雯</cp:lastModifiedBy>
  <dcterms:modified xsi:type="dcterms:W3CDTF">2022-02-12T09:06:53Z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5A6224C260924AD89C81896E26D130C5</vt:lpwstr>
  </property>
</Properties>
</file>