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4360" w14:textId="77777777" w:rsidR="004F002F" w:rsidRPr="004F002F" w:rsidRDefault="001D5C1C" w:rsidP="004F002F">
      <w:pPr>
        <w:spacing w:line="360" w:lineRule="auto"/>
        <w:rPr>
          <w:rFonts w:ascii="仿宋_GB2312" w:eastAsia="仿宋_GB2312"/>
          <w:b/>
          <w:bCs/>
          <w:sz w:val="22"/>
          <w:szCs w:val="24"/>
        </w:rPr>
      </w:pPr>
      <w:r>
        <w:rPr>
          <w:rFonts w:ascii="仿宋_GB2312" w:eastAsia="仿宋_GB2312" w:hint="eastAsia"/>
          <w:b/>
          <w:bCs/>
        </w:rPr>
        <w:t xml:space="preserve"> </w:t>
      </w:r>
      <w:r>
        <w:rPr>
          <w:rFonts w:ascii="仿宋_GB2312" w:eastAsia="仿宋_GB2312"/>
          <w:b/>
          <w:bCs/>
        </w:rPr>
        <w:t xml:space="preserve">            </w:t>
      </w:r>
      <w:r w:rsidRPr="004F002F">
        <w:rPr>
          <w:rFonts w:ascii="仿宋_GB2312" w:eastAsia="仿宋_GB2312"/>
          <w:b/>
          <w:bCs/>
          <w:sz w:val="22"/>
          <w:szCs w:val="24"/>
        </w:rPr>
        <w:t xml:space="preserve">       </w:t>
      </w:r>
      <w:r w:rsidR="004F002F" w:rsidRPr="004F002F">
        <w:rPr>
          <w:rFonts w:ascii="仿宋_GB2312" w:eastAsia="仿宋_GB2312" w:hint="eastAsia"/>
          <w:b/>
          <w:bCs/>
          <w:sz w:val="22"/>
          <w:szCs w:val="24"/>
        </w:rPr>
        <w:t>融汇浸润，让每一个生命蓬勃生长</w:t>
      </w:r>
    </w:p>
    <w:p w14:paraId="13F45A8E" w14:textId="58444423" w:rsidR="001D5C1C" w:rsidRPr="004F002F" w:rsidRDefault="004F002F" w:rsidP="001D5C1C">
      <w:pPr>
        <w:spacing w:line="360" w:lineRule="auto"/>
        <w:rPr>
          <w:rFonts w:ascii="仿宋_GB2312" w:eastAsia="仿宋_GB2312"/>
          <w:b/>
          <w:bCs/>
          <w:sz w:val="22"/>
          <w:szCs w:val="24"/>
        </w:rPr>
      </w:pPr>
      <w:r w:rsidRPr="004F002F">
        <w:rPr>
          <w:rFonts w:ascii="仿宋_GB2312" w:eastAsia="仿宋_GB2312" w:hint="eastAsia"/>
          <w:b/>
          <w:bCs/>
          <w:sz w:val="22"/>
          <w:szCs w:val="24"/>
        </w:rPr>
        <w:t xml:space="preserve"> </w:t>
      </w:r>
      <w:r w:rsidRPr="004F002F">
        <w:rPr>
          <w:rFonts w:ascii="仿宋_GB2312" w:eastAsia="仿宋_GB2312"/>
          <w:b/>
          <w:bCs/>
          <w:sz w:val="22"/>
          <w:szCs w:val="24"/>
        </w:rPr>
        <w:t xml:space="preserve">                    </w:t>
      </w:r>
      <w:r w:rsidRPr="004F002F">
        <w:rPr>
          <w:rFonts w:ascii="仿宋_GB2312" w:eastAsia="仿宋_GB2312" w:hint="eastAsia"/>
          <w:b/>
          <w:bCs/>
          <w:sz w:val="22"/>
          <w:szCs w:val="24"/>
        </w:rPr>
        <w:t>——龙虎塘第二实验小学</w:t>
      </w:r>
      <w:r w:rsidRPr="004F002F">
        <w:rPr>
          <w:rFonts w:ascii="仿宋_GB2312" w:eastAsia="仿宋_GB2312"/>
          <w:b/>
          <w:bCs/>
          <w:sz w:val="22"/>
          <w:szCs w:val="24"/>
        </w:rPr>
        <w:t>2020-2021</w:t>
      </w:r>
      <w:r w:rsidRPr="004F002F">
        <w:rPr>
          <w:rFonts w:ascii="仿宋_GB2312" w:eastAsia="仿宋_GB2312" w:hint="eastAsia"/>
          <w:b/>
          <w:bCs/>
          <w:sz w:val="22"/>
          <w:szCs w:val="24"/>
        </w:rPr>
        <w:t>第二学期德育工作总结</w:t>
      </w:r>
    </w:p>
    <w:p w14:paraId="3B10D34B" w14:textId="751078B9" w:rsidR="001D5C1C" w:rsidRPr="001D5C1C" w:rsidRDefault="001D5C1C" w:rsidP="001D5C1C">
      <w:pPr>
        <w:spacing w:line="360" w:lineRule="auto"/>
        <w:rPr>
          <w:rFonts w:ascii="仿宋_GB2312" w:eastAsia="仿宋_GB2312"/>
          <w:b/>
          <w:bCs/>
        </w:rPr>
      </w:pPr>
      <w:r w:rsidRPr="001D5C1C">
        <w:rPr>
          <w:rFonts w:ascii="仿宋_GB2312" w:eastAsia="仿宋_GB2312" w:hint="eastAsia"/>
          <w:b/>
          <w:bCs/>
        </w:rPr>
        <w:t>一、指导思想：</w:t>
      </w:r>
    </w:p>
    <w:p w14:paraId="0F86C894" w14:textId="77777777" w:rsidR="001D5C1C" w:rsidRPr="001D5C1C" w:rsidRDefault="001D5C1C" w:rsidP="001D5C1C">
      <w:pPr>
        <w:spacing w:line="360" w:lineRule="auto"/>
        <w:rPr>
          <w:rFonts w:ascii="仿宋_GB2312" w:eastAsia="仿宋_GB2312"/>
          <w:bCs/>
        </w:rPr>
      </w:pPr>
      <w:r w:rsidRPr="001D5C1C">
        <w:rPr>
          <w:rFonts w:ascii="仿宋_GB2312" w:eastAsia="仿宋_GB2312" w:hint="eastAsia"/>
        </w:rPr>
        <w:t>坚持以习近平新时代中国特色社会主义思想为指导，深入贯彻落实习近平总书记系列重要讲话精神，始终坚持育人为本、德育为先、落实立德树人根本任务，以《中小学德育工作指南》为抓手，依托学校品格工程《培育弘雅品格的多维场域建构》为统领，积极探索德育工作的新途径、新方法。对照期初计划目标，回顾本学期的重点工作，我们继续以课程推进为抓手，联合多方力量，赋能学生弘雅品格提升，赋能班主任及家长育人团队主动内觉发展，让每一个生命蓬勃生长。</w:t>
      </w:r>
    </w:p>
    <w:p w14:paraId="40C9918F" w14:textId="77777777" w:rsidR="001D5C1C" w:rsidRPr="001D5C1C" w:rsidRDefault="001D5C1C" w:rsidP="001D5C1C">
      <w:pPr>
        <w:spacing w:line="360" w:lineRule="auto"/>
        <w:rPr>
          <w:rFonts w:ascii="仿宋_GB2312" w:eastAsia="仿宋_GB2312"/>
          <w:b/>
          <w:bCs/>
        </w:rPr>
      </w:pPr>
      <w:r w:rsidRPr="001D5C1C">
        <w:rPr>
          <w:rFonts w:ascii="仿宋_GB2312" w:eastAsia="仿宋_GB2312" w:hint="eastAsia"/>
          <w:b/>
          <w:bCs/>
        </w:rPr>
        <w:t xml:space="preserve">二、落实工作目标：    </w:t>
      </w:r>
    </w:p>
    <w:p w14:paraId="0FE1F2D8" w14:textId="77777777" w:rsidR="001D5C1C" w:rsidRPr="001D5C1C" w:rsidRDefault="001D5C1C" w:rsidP="001D5C1C">
      <w:pPr>
        <w:spacing w:line="360" w:lineRule="auto"/>
        <w:rPr>
          <w:rFonts w:ascii="仿宋_GB2312" w:eastAsia="仿宋_GB2312"/>
          <w:bCs/>
        </w:rPr>
      </w:pPr>
      <w:r w:rsidRPr="001D5C1C">
        <w:rPr>
          <w:rFonts w:ascii="仿宋_GB2312" w:eastAsia="仿宋_GB2312" w:hint="eastAsia"/>
          <w:bCs/>
        </w:rPr>
        <w:t>1、建立德育工作长效机制。将德育工作要求贯穿融入学校各项日常工作，坚持协同育人时空，增强协同育人的生命力，实现共育活动的常态化，形成家、校、社、企、政相互融通的德育工作长效机制。</w:t>
      </w:r>
    </w:p>
    <w:p w14:paraId="6A2DFE6A" w14:textId="77777777" w:rsidR="001D5C1C" w:rsidRPr="001D5C1C" w:rsidRDefault="001D5C1C" w:rsidP="001D5C1C">
      <w:pPr>
        <w:spacing w:line="360" w:lineRule="auto"/>
        <w:rPr>
          <w:rFonts w:ascii="仿宋_GB2312" w:eastAsia="仿宋_GB2312"/>
          <w:bCs/>
        </w:rPr>
      </w:pPr>
      <w:r w:rsidRPr="001D5C1C">
        <w:rPr>
          <w:rFonts w:ascii="仿宋_GB2312" w:eastAsia="仿宋_GB2312" w:hint="eastAsia"/>
          <w:bCs/>
        </w:rPr>
        <w:t>2、建强德育师资专业素养。为德育队伍成长搭建平台，依托区级名班主任工作室和省市区德育课题研究，提升班主任专业研究力，打造善研究、勇实践的班主任团队文化，加强班主任队伍梯队建设。</w:t>
      </w:r>
    </w:p>
    <w:p w14:paraId="58B42621" w14:textId="4DF6E235" w:rsidR="00A754E3" w:rsidRDefault="001D5C1C" w:rsidP="001D5C1C">
      <w:pPr>
        <w:spacing w:line="360" w:lineRule="auto"/>
        <w:rPr>
          <w:rFonts w:ascii="仿宋_GB2312" w:eastAsia="仿宋_GB2312"/>
          <w:bCs/>
        </w:rPr>
      </w:pPr>
      <w:r w:rsidRPr="001D5C1C">
        <w:rPr>
          <w:rFonts w:ascii="仿宋_GB2312" w:eastAsia="仿宋_GB2312" w:hint="eastAsia"/>
          <w:bCs/>
        </w:rPr>
        <w:t>3、健全德育活动长程体系。弘雅品格的学生发展内涵的实践落地，完善评价机制，制定年级特色主题活动，围绕传统文化、红色文化、能力提升三个德育课程，培育“文雅、智慧、坚韧”特质的学生。</w:t>
      </w:r>
    </w:p>
    <w:p w14:paraId="2F534EC1" w14:textId="77777777" w:rsidR="004F002F" w:rsidRPr="004F002F" w:rsidRDefault="004F002F" w:rsidP="004F002F">
      <w:pPr>
        <w:spacing w:line="360" w:lineRule="auto"/>
        <w:rPr>
          <w:rFonts w:ascii="仿宋_GB2312" w:eastAsia="仿宋_GB2312"/>
          <w:b/>
          <w:bCs/>
        </w:rPr>
      </w:pPr>
      <w:r w:rsidRPr="004F002F">
        <w:rPr>
          <w:rFonts w:ascii="仿宋_GB2312" w:eastAsia="仿宋_GB2312" w:hint="eastAsia"/>
          <w:b/>
          <w:bCs/>
        </w:rPr>
        <w:t>三、工作措施与成果：</w:t>
      </w:r>
    </w:p>
    <w:p w14:paraId="4D693191" w14:textId="77777777" w:rsidR="004F002F" w:rsidRPr="004F002F" w:rsidRDefault="004F002F" w:rsidP="004F002F">
      <w:pPr>
        <w:spacing w:line="360" w:lineRule="auto"/>
        <w:rPr>
          <w:rFonts w:ascii="仿宋_GB2312" w:eastAsia="仿宋_GB2312"/>
          <w:b/>
          <w:bCs/>
        </w:rPr>
      </w:pPr>
      <w:r w:rsidRPr="004F002F">
        <w:rPr>
          <w:rFonts w:ascii="仿宋_GB2312" w:eastAsia="仿宋_GB2312" w:hint="eastAsia"/>
          <w:b/>
          <w:bCs/>
        </w:rPr>
        <w:t>1.构建德育工作场，化境育人。</w:t>
      </w:r>
    </w:p>
    <w:p w14:paraId="34C108DD" w14:textId="1C3BF2E2" w:rsidR="004F002F" w:rsidRPr="004F002F" w:rsidRDefault="004F002F" w:rsidP="004F002F">
      <w:pPr>
        <w:spacing w:line="360" w:lineRule="auto"/>
        <w:rPr>
          <w:rFonts w:ascii="仿宋_GB2312" w:eastAsia="仿宋_GB2312"/>
          <w:b/>
          <w:bCs/>
        </w:rPr>
      </w:pPr>
      <w:r w:rsidRPr="004F002F">
        <w:rPr>
          <w:rFonts w:ascii="仿宋_GB2312" w:eastAsia="仿宋_GB2312" w:hint="eastAsia"/>
          <w:b/>
          <w:bCs/>
        </w:rPr>
        <w:t>（</w:t>
      </w:r>
      <w:r>
        <w:rPr>
          <w:rFonts w:ascii="仿宋_GB2312" w:eastAsia="仿宋_GB2312"/>
          <w:b/>
          <w:bCs/>
        </w:rPr>
        <w:t>1</w:t>
      </w:r>
      <w:r w:rsidRPr="004F002F">
        <w:rPr>
          <w:rFonts w:ascii="仿宋_GB2312" w:eastAsia="仿宋_GB2312" w:hint="eastAsia"/>
          <w:b/>
          <w:bCs/>
        </w:rPr>
        <w:t>）以历史发展的脉络推进文化建设。</w:t>
      </w:r>
    </w:p>
    <w:p w14:paraId="6C7DE777" w14:textId="38162003" w:rsidR="004F002F" w:rsidRPr="004F002F" w:rsidRDefault="004F002F" w:rsidP="004F002F">
      <w:pPr>
        <w:spacing w:line="360" w:lineRule="auto"/>
        <w:rPr>
          <w:rFonts w:ascii="仿宋_GB2312" w:eastAsia="仿宋_GB2312"/>
          <w:bCs/>
        </w:rPr>
      </w:pPr>
      <w:r w:rsidRPr="004F002F">
        <w:rPr>
          <w:rFonts w:ascii="仿宋_GB2312" w:eastAsia="仿宋_GB2312" w:hint="eastAsia"/>
          <w:bCs/>
        </w:rPr>
        <w:t>把学校的特色场馆与历史文化紧密结合，让文化与环境融为一体，智慧农场、龙娃阅览室、春秋文化广场等</w:t>
      </w:r>
      <w:r w:rsidR="00E2042F">
        <w:rPr>
          <w:rFonts w:ascii="仿宋_GB2312" w:eastAsia="仿宋_GB2312" w:hint="eastAsia"/>
          <w:bCs/>
        </w:rPr>
        <w:t>“一带一路”</w:t>
      </w:r>
      <w:r w:rsidRPr="004F002F">
        <w:rPr>
          <w:rFonts w:ascii="仿宋_GB2312" w:eastAsia="仿宋_GB2312" w:hint="eastAsia"/>
          <w:bCs/>
        </w:rPr>
        <w:t>让学校文化深入人心，形成引导全校师生共同进步的精神力量；深入聚焦“一班一品”的特色班级文化建设，</w:t>
      </w:r>
      <w:r w:rsidR="00E2042F">
        <w:rPr>
          <w:rFonts w:ascii="仿宋_GB2312" w:eastAsia="仿宋_GB2312" w:hint="eastAsia"/>
          <w:bCs/>
        </w:rPr>
        <w:t>班级网站更新，国旗童声主题系列化、</w:t>
      </w:r>
      <w:r w:rsidRPr="004F002F">
        <w:rPr>
          <w:rFonts w:ascii="仿宋_GB2312" w:eastAsia="仿宋_GB2312" w:hint="eastAsia"/>
          <w:bCs/>
        </w:rPr>
        <w:t>让班级成为学生教育的文化阵地。</w:t>
      </w:r>
      <w:r w:rsidR="000F3372">
        <w:rPr>
          <w:rFonts w:ascii="仿宋_GB2312" w:eastAsia="仿宋_GB2312" w:hint="eastAsia"/>
          <w:bCs/>
        </w:rPr>
        <w:t>双减后，</w:t>
      </w:r>
      <w:r w:rsidR="00890417">
        <w:rPr>
          <w:rFonts w:ascii="仿宋_GB2312" w:eastAsia="仿宋_GB2312" w:hint="eastAsia"/>
          <w:bCs/>
        </w:rPr>
        <w:t>课后服务活动与场域相结合，进行形式多样德课后服务活动。</w:t>
      </w:r>
    </w:p>
    <w:p w14:paraId="468651E1" w14:textId="5EC89669" w:rsidR="005D1A9F" w:rsidRPr="005D1A9F" w:rsidRDefault="005D1A9F" w:rsidP="005D1A9F">
      <w:pPr>
        <w:spacing w:line="360" w:lineRule="auto"/>
        <w:rPr>
          <w:rFonts w:ascii="仿宋_GB2312" w:eastAsia="仿宋_GB2312"/>
          <w:b/>
          <w:bCs/>
        </w:rPr>
      </w:pPr>
      <w:r>
        <w:rPr>
          <w:rFonts w:ascii="仿宋_GB2312" w:eastAsia="仿宋_GB2312" w:hint="eastAsia"/>
          <w:b/>
          <w:bCs/>
        </w:rPr>
        <w:t>（2</w:t>
      </w:r>
      <w:r w:rsidRPr="005D1A9F">
        <w:rPr>
          <w:rFonts w:ascii="仿宋_GB2312" w:eastAsia="仿宋_GB2312" w:hint="eastAsia"/>
          <w:b/>
          <w:bCs/>
        </w:rPr>
        <w:t>）以交互共生的理念构建铸魂阵地。</w:t>
      </w:r>
    </w:p>
    <w:p w14:paraId="29FFFE81" w14:textId="3319C258" w:rsidR="005D1A9F" w:rsidRDefault="005D1A9F" w:rsidP="005D1A9F">
      <w:pPr>
        <w:spacing w:line="360" w:lineRule="auto"/>
        <w:rPr>
          <w:rFonts w:ascii="仿宋_GB2312" w:eastAsia="仿宋_GB2312"/>
          <w:bCs/>
        </w:rPr>
      </w:pPr>
      <w:r w:rsidRPr="005D1A9F">
        <w:rPr>
          <w:rFonts w:ascii="仿宋_GB2312" w:eastAsia="仿宋_GB2312" w:hint="eastAsia"/>
          <w:b/>
          <w:bCs/>
        </w:rPr>
        <w:t xml:space="preserve"> </w:t>
      </w:r>
      <w:r w:rsidRPr="005D1A9F">
        <w:rPr>
          <w:rFonts w:ascii="仿宋_GB2312" w:eastAsia="仿宋_GB2312"/>
          <w:b/>
          <w:bCs/>
        </w:rPr>
        <w:t xml:space="preserve"> </w:t>
      </w:r>
      <w:r w:rsidRPr="005D1A9F">
        <w:rPr>
          <w:rFonts w:ascii="仿宋_GB2312" w:eastAsia="仿宋_GB2312" w:hint="eastAsia"/>
          <w:bCs/>
        </w:rPr>
        <w:t>围绕市级品格提升工程项目——《培育弘雅品格的多维场域建构》，</w:t>
      </w:r>
      <w:r>
        <w:rPr>
          <w:rFonts w:ascii="仿宋_GB2312" w:eastAsia="仿宋_GB2312" w:hint="eastAsia"/>
          <w:bCs/>
        </w:rPr>
        <w:t>充分挖掘学校内外“德育场”建构德育人价值，注重在日常教学中把“场域”和“场育”融通，</w:t>
      </w:r>
      <w:r w:rsidRPr="005D1A9F">
        <w:rPr>
          <w:rFonts w:ascii="仿宋_GB2312" w:eastAsia="仿宋_GB2312" w:hint="eastAsia"/>
          <w:bCs/>
        </w:rPr>
        <w:t>重点打造优秀传统</w:t>
      </w:r>
      <w:r w:rsidRPr="005D1A9F">
        <w:rPr>
          <w:rFonts w:ascii="仿宋_GB2312" w:eastAsia="仿宋_GB2312" w:hint="eastAsia"/>
          <w:bCs/>
        </w:rPr>
        <w:lastRenderedPageBreak/>
        <w:t>文化场域、红色革命文化场、改革实践文化场和科技创新文化场，形成成方连片式“知行合一”的交互化育人场，充分开拓学校周边资源，将法制安全教育基地、社会实践教育基地、道德品行教育基地、科技教育基地整合四位一体的德育基地，延展育人空间，实现社会资源交互式共建</w:t>
      </w:r>
      <w:r w:rsidR="00D11CFC">
        <w:rPr>
          <w:rFonts w:ascii="仿宋_GB2312" w:eastAsia="仿宋_GB2312" w:hint="eastAsia"/>
          <w:bCs/>
        </w:rPr>
        <w:t>，在这些基地上开展了丰富的少儿玩伴活动，如</w:t>
      </w:r>
      <w:r w:rsidR="00B37855">
        <w:rPr>
          <w:rFonts w:ascii="仿宋_GB2312" w:eastAsia="仿宋_GB2312" w:hint="eastAsia"/>
          <w:bCs/>
        </w:rPr>
        <w:t>反诈小卫士，</w:t>
      </w:r>
      <w:r w:rsidR="00D11CFC">
        <w:rPr>
          <w:rFonts w:ascii="仿宋_GB2312" w:eastAsia="仿宋_GB2312" w:hint="eastAsia"/>
          <w:bCs/>
        </w:rPr>
        <w:t>三年级走进养老院，四年级与街道妇联牵手，爱心微心愿</w:t>
      </w:r>
      <w:r w:rsidR="00B37855">
        <w:rPr>
          <w:rFonts w:ascii="仿宋_GB2312" w:eastAsia="仿宋_GB2312" w:hint="eastAsia"/>
          <w:bCs/>
        </w:rPr>
        <w:t>等。</w:t>
      </w:r>
    </w:p>
    <w:p w14:paraId="13405C8F" w14:textId="77777777" w:rsidR="005D1A9F" w:rsidRPr="005D1A9F" w:rsidRDefault="005D1A9F" w:rsidP="005D1A9F">
      <w:pPr>
        <w:spacing w:line="360" w:lineRule="auto"/>
        <w:rPr>
          <w:rFonts w:ascii="仿宋_GB2312" w:eastAsia="仿宋_GB2312"/>
          <w:b/>
          <w:bCs/>
        </w:rPr>
      </w:pPr>
      <w:r w:rsidRPr="005D1A9F">
        <w:rPr>
          <w:rFonts w:ascii="仿宋_GB2312" w:eastAsia="仿宋_GB2312" w:hint="eastAsia"/>
          <w:b/>
          <w:bCs/>
        </w:rPr>
        <w:t>2</w:t>
      </w:r>
      <w:r w:rsidRPr="005D1A9F">
        <w:rPr>
          <w:rFonts w:ascii="仿宋_GB2312" w:eastAsia="仿宋_GB2312"/>
          <w:b/>
          <w:bCs/>
        </w:rPr>
        <w:t>.</w:t>
      </w:r>
      <w:r w:rsidRPr="005D1A9F">
        <w:rPr>
          <w:rFonts w:ascii="仿宋_GB2312" w:eastAsia="仿宋_GB2312" w:hint="eastAsia"/>
          <w:b/>
          <w:bCs/>
        </w:rPr>
        <w:t>唤醒专业成长力，自觉内生</w:t>
      </w:r>
    </w:p>
    <w:p w14:paraId="096A61E7" w14:textId="2C8F8C6F" w:rsidR="005D1A9F" w:rsidRPr="005D1A9F" w:rsidRDefault="005D1A9F" w:rsidP="005D1A9F">
      <w:pPr>
        <w:spacing w:line="360" w:lineRule="auto"/>
        <w:rPr>
          <w:rFonts w:ascii="仿宋_GB2312" w:eastAsia="仿宋_GB2312"/>
          <w:b/>
          <w:bCs/>
        </w:rPr>
      </w:pPr>
      <w:r w:rsidRPr="005D1A9F">
        <w:rPr>
          <w:rFonts w:ascii="仿宋_GB2312" w:eastAsia="仿宋_GB2312" w:hint="eastAsia"/>
          <w:b/>
          <w:bCs/>
        </w:rPr>
        <w:t>（</w:t>
      </w:r>
      <w:r>
        <w:rPr>
          <w:rFonts w:ascii="仿宋_GB2312" w:eastAsia="仿宋_GB2312"/>
          <w:b/>
          <w:bCs/>
        </w:rPr>
        <w:t>1</w:t>
      </w:r>
      <w:r w:rsidRPr="005D1A9F">
        <w:rPr>
          <w:rFonts w:ascii="仿宋_GB2312" w:eastAsia="仿宋_GB2312"/>
          <w:b/>
          <w:bCs/>
        </w:rPr>
        <w:t>）</w:t>
      </w:r>
      <w:r w:rsidRPr="005D1A9F">
        <w:rPr>
          <w:rFonts w:ascii="仿宋_GB2312" w:eastAsia="仿宋_GB2312" w:hint="eastAsia"/>
          <w:b/>
          <w:bCs/>
        </w:rPr>
        <w:t>研学合一、集散相融提升专业育人力</w:t>
      </w:r>
    </w:p>
    <w:p w14:paraId="513A8E2B" w14:textId="654A192B" w:rsidR="005D1A9F" w:rsidRPr="005D1A9F" w:rsidRDefault="005D1A9F" w:rsidP="005D1A9F">
      <w:pPr>
        <w:spacing w:line="360" w:lineRule="auto"/>
        <w:rPr>
          <w:rFonts w:ascii="仿宋_GB2312" w:eastAsia="仿宋_GB2312"/>
          <w:bCs/>
        </w:rPr>
      </w:pPr>
      <w:r w:rsidRPr="005D1A9F">
        <w:rPr>
          <w:rFonts w:ascii="仿宋_GB2312" w:eastAsia="仿宋_GB2312" w:hint="eastAsia"/>
          <w:bCs/>
        </w:rPr>
        <w:t>①建立动态调整的班主任考核制。将班级网站更新、课堂调研、班主任手册、班级文化、学生期末评价纳入每月班主任考核的内容，每月重点考核一项，放大优点，及时反馈，以考核促分享，促班主任专业素养长程发展。</w:t>
      </w:r>
      <w:r w:rsidR="004F2C0E">
        <w:rPr>
          <w:rFonts w:ascii="仿宋_GB2312" w:eastAsia="仿宋_GB2312" w:hint="eastAsia"/>
          <w:bCs/>
        </w:rPr>
        <w:t>积极参与各项各级评选评优比赛，我校黄汝群、程杨、朱莉萍、张洁被评为区优秀辅导员。</w:t>
      </w:r>
    </w:p>
    <w:p w14:paraId="4E6CEAC0" w14:textId="7DEAFF6B" w:rsidR="005D1A9F" w:rsidRPr="005D1A9F" w:rsidRDefault="005D1A9F" w:rsidP="005D1A9F">
      <w:pPr>
        <w:spacing w:line="360" w:lineRule="auto"/>
        <w:rPr>
          <w:rFonts w:ascii="仿宋_GB2312" w:eastAsia="仿宋_GB2312"/>
          <w:bCs/>
        </w:rPr>
      </w:pPr>
      <w:r w:rsidRPr="005D1A9F">
        <w:rPr>
          <w:rFonts w:ascii="仿宋_GB2312" w:eastAsia="仿宋_GB2312" w:hint="eastAsia"/>
          <w:bCs/>
        </w:rPr>
        <w:t>②设立研学一体的班主任节。我校一年一度班主任节开幕，打开了全员育人研修之路。各班学生与家长自主参与“我心目中最美的班主任”征文</w:t>
      </w:r>
      <w:r>
        <w:rPr>
          <w:rFonts w:ascii="仿宋_GB2312" w:eastAsia="仿宋_GB2312" w:hint="eastAsia"/>
          <w:bCs/>
        </w:rPr>
        <w:t>、绘画</w:t>
      </w:r>
      <w:r w:rsidRPr="005D1A9F">
        <w:rPr>
          <w:rFonts w:ascii="仿宋_GB2312" w:eastAsia="仿宋_GB2312" w:hint="eastAsia"/>
          <w:bCs/>
        </w:rPr>
        <w:t>评比，通过评比挖掘来自一线的优秀育人事迹，促进班主任之间相互学习，激发班主任的使命感与幸福感。</w:t>
      </w:r>
    </w:p>
    <w:p w14:paraId="4376AD81" w14:textId="77777777" w:rsidR="005D1A9F" w:rsidRPr="005D1A9F" w:rsidRDefault="005D1A9F" w:rsidP="005D1A9F">
      <w:pPr>
        <w:spacing w:line="360" w:lineRule="auto"/>
        <w:rPr>
          <w:rFonts w:ascii="仿宋_GB2312" w:eastAsia="仿宋_GB2312"/>
          <w:bCs/>
        </w:rPr>
      </w:pPr>
      <w:r w:rsidRPr="005D1A9F">
        <w:rPr>
          <w:rFonts w:ascii="仿宋_GB2312" w:eastAsia="仿宋_GB2312" w:hint="eastAsia"/>
          <w:bCs/>
        </w:rPr>
        <w:t>副班主任开展了“微晨会进行时”的主题研修活动，副班们通过实实在在晨会课的实践走近学生，了解学生的行为习惯、思想动态情况，体验了深度育人，增强了育人意识。</w:t>
      </w:r>
    </w:p>
    <w:p w14:paraId="3AEAFAF7" w14:textId="065DF733" w:rsidR="005D1A9F" w:rsidRPr="005D1A9F" w:rsidRDefault="005D1A9F" w:rsidP="005D1A9F">
      <w:pPr>
        <w:spacing w:line="360" w:lineRule="auto"/>
        <w:rPr>
          <w:rFonts w:ascii="仿宋_GB2312" w:eastAsia="仿宋_GB2312"/>
          <w:bCs/>
        </w:rPr>
      </w:pPr>
      <w:r w:rsidRPr="005D1A9F">
        <w:rPr>
          <w:rFonts w:ascii="仿宋_GB2312" w:eastAsia="仿宋_GB2312" w:hint="eastAsia"/>
          <w:bCs/>
        </w:rPr>
        <w:t>③加强班主任系列培训</w:t>
      </w:r>
      <w:r w:rsidR="00280856">
        <w:rPr>
          <w:rFonts w:ascii="仿宋_GB2312" w:eastAsia="仿宋_GB2312" w:hint="eastAsia"/>
          <w:bCs/>
        </w:rPr>
        <w:t>。</w:t>
      </w:r>
    </w:p>
    <w:p w14:paraId="50D840F2" w14:textId="71DC2890" w:rsidR="005D1A9F" w:rsidRPr="005D1A9F" w:rsidRDefault="005D1A9F" w:rsidP="005D1A9F">
      <w:pPr>
        <w:spacing w:line="360" w:lineRule="auto"/>
        <w:rPr>
          <w:rFonts w:ascii="仿宋_GB2312" w:eastAsia="仿宋_GB2312"/>
          <w:bCs/>
        </w:rPr>
      </w:pPr>
      <w:r w:rsidRPr="005D1A9F">
        <w:rPr>
          <w:rFonts w:ascii="仿宋_GB2312" w:eastAsia="仿宋_GB2312" w:hint="eastAsia"/>
          <w:bCs/>
        </w:rPr>
        <w:t>采用一月一次校级专题研究，两周一次年级专题研究，</w:t>
      </w:r>
      <w:r w:rsidR="00CB2556">
        <w:rPr>
          <w:rFonts w:ascii="仿宋_GB2312" w:eastAsia="仿宋_GB2312" w:hint="eastAsia"/>
          <w:bCs/>
        </w:rPr>
        <w:t>除了</w:t>
      </w:r>
      <w:r w:rsidRPr="005D1A9F">
        <w:rPr>
          <w:rFonts w:ascii="仿宋_GB2312" w:eastAsia="仿宋_GB2312" w:hint="eastAsia"/>
          <w:bCs/>
        </w:rPr>
        <w:t>将课程内容研究与实施纳入教研活动，</w:t>
      </w:r>
      <w:r w:rsidR="00CB2556">
        <w:rPr>
          <w:rFonts w:ascii="仿宋_GB2312" w:eastAsia="仿宋_GB2312" w:hint="eastAsia"/>
          <w:bCs/>
        </w:rPr>
        <w:t>更以课题研究带动专业研究力的提升，下学期两个区级德育课题顺利通过中期评估，省少先队课题中期评估汇报得到了专家的</w:t>
      </w:r>
      <w:r w:rsidR="00280856">
        <w:rPr>
          <w:rFonts w:ascii="仿宋_GB2312" w:eastAsia="仿宋_GB2312" w:hint="eastAsia"/>
          <w:bCs/>
        </w:rPr>
        <w:t>高度赞扬，成功申报全国2</w:t>
      </w:r>
      <w:r w:rsidR="00280856">
        <w:rPr>
          <w:rFonts w:ascii="仿宋_GB2312" w:eastAsia="仿宋_GB2312"/>
          <w:bCs/>
        </w:rPr>
        <w:t>022</w:t>
      </w:r>
      <w:r w:rsidR="00280856">
        <w:rPr>
          <w:rFonts w:ascii="仿宋_GB2312" w:eastAsia="仿宋_GB2312" w:hint="eastAsia"/>
          <w:bCs/>
        </w:rPr>
        <w:t>年度少先队课题。</w:t>
      </w:r>
    </w:p>
    <w:p w14:paraId="21CA6FFB" w14:textId="77777777" w:rsidR="00280856" w:rsidRPr="00280856" w:rsidRDefault="00280856" w:rsidP="00280856">
      <w:pPr>
        <w:spacing w:line="360" w:lineRule="auto"/>
        <w:rPr>
          <w:rFonts w:ascii="仿宋_GB2312" w:eastAsia="仿宋_GB2312"/>
          <w:bCs/>
        </w:rPr>
      </w:pPr>
      <w:r w:rsidRPr="00280856">
        <w:rPr>
          <w:rFonts w:ascii="仿宋_GB2312" w:eastAsia="仿宋_GB2312" w:hint="eastAsia"/>
          <w:bCs/>
        </w:rPr>
        <w:t>3.</w:t>
      </w:r>
      <w:r w:rsidRPr="00280856">
        <w:rPr>
          <w:rFonts w:ascii="仿宋_GB2312" w:eastAsia="仿宋_GB2312" w:hint="eastAsia"/>
          <w:b/>
          <w:bCs/>
        </w:rPr>
        <w:t>经典创生，涵育特质落实德育课程</w:t>
      </w:r>
    </w:p>
    <w:p w14:paraId="1350EFE3" w14:textId="797F3099" w:rsidR="004F002F" w:rsidRPr="00280856" w:rsidRDefault="00B6248C" w:rsidP="001D5C1C">
      <w:pPr>
        <w:spacing w:line="360" w:lineRule="auto"/>
        <w:rPr>
          <w:rFonts w:ascii="仿宋_GB2312" w:eastAsia="仿宋_GB2312"/>
          <w:bCs/>
        </w:rPr>
      </w:pPr>
      <w:r w:rsidRPr="00B6248C">
        <w:rPr>
          <w:rFonts w:ascii="仿宋_GB2312" w:eastAsia="仿宋_GB2312" w:hint="eastAsia"/>
          <w:b/>
          <w:bCs/>
        </w:rPr>
        <w:t>（1）分阶推进，全员育人。</w:t>
      </w:r>
      <w:r w:rsidRPr="00B6248C">
        <w:rPr>
          <w:rFonts w:ascii="仿宋_GB2312" w:eastAsia="仿宋_GB2312" w:hint="eastAsia"/>
          <w:bCs/>
        </w:rPr>
        <w:t>各年级根据弘雅品格目标细化表，结合本年级节气活动及年级特色主题序列活动的策划实施，在实践中开发并梳理出了相应的德育课程内容。学校整体推进了面向全员的指向学生劳动意识培养的各年级特色劳动课程的开发，将家庭、学校和社区劳动纳入其中，各年级组长带领班主任进行了精心的设计与推进。</w:t>
      </w:r>
      <w:r>
        <w:rPr>
          <w:rFonts w:ascii="仿宋_GB2312" w:eastAsia="仿宋_GB2312" w:hint="eastAsia"/>
          <w:bCs/>
        </w:rPr>
        <w:t>四年级围绕年级特色主题“自然探究”，利用国旗童声、班队研究、弘雅小播客等多方位平台整体序列推进。</w:t>
      </w:r>
    </w:p>
    <w:p w14:paraId="4BBD06EA" w14:textId="5E53B1B4" w:rsidR="00FE5622" w:rsidRPr="00FE5622" w:rsidRDefault="00FE5622" w:rsidP="00FE5622">
      <w:pPr>
        <w:spacing w:line="360" w:lineRule="auto"/>
        <w:rPr>
          <w:rFonts w:ascii="仿宋_GB2312" w:eastAsia="仿宋_GB2312"/>
          <w:b/>
        </w:rPr>
      </w:pPr>
      <w:r w:rsidRPr="00FE5622">
        <w:rPr>
          <w:rFonts w:ascii="仿宋_GB2312" w:eastAsia="仿宋_GB2312" w:hint="eastAsia"/>
          <w:b/>
        </w:rPr>
        <w:t>（</w:t>
      </w:r>
      <w:r w:rsidR="00351F5C">
        <w:rPr>
          <w:rFonts w:ascii="仿宋_GB2312" w:eastAsia="仿宋_GB2312"/>
          <w:b/>
        </w:rPr>
        <w:t>2</w:t>
      </w:r>
      <w:r w:rsidRPr="00FE5622">
        <w:rPr>
          <w:rFonts w:ascii="仿宋_GB2312" w:eastAsia="仿宋_GB2312" w:hint="eastAsia"/>
          <w:b/>
        </w:rPr>
        <w:t>）家长课程，提升家庭教育力。</w:t>
      </w:r>
      <w:r w:rsidRPr="00FE5622">
        <w:rPr>
          <w:rFonts w:ascii="仿宋_GB2312" w:eastAsia="仿宋_GB2312"/>
          <w:b/>
        </w:rPr>
        <w:t xml:space="preserve"> </w:t>
      </w:r>
    </w:p>
    <w:p w14:paraId="2DBF2AAE" w14:textId="6563AF4C" w:rsidR="00FE5622" w:rsidRPr="00FE5622" w:rsidRDefault="00FE5622" w:rsidP="00FE5622">
      <w:pPr>
        <w:spacing w:line="360" w:lineRule="auto"/>
        <w:rPr>
          <w:rFonts w:ascii="仿宋_GB2312" w:eastAsia="仿宋_GB2312"/>
          <w:bCs/>
        </w:rPr>
      </w:pPr>
      <w:r w:rsidRPr="00FE5622">
        <w:rPr>
          <w:rFonts w:ascii="仿宋_GB2312" w:eastAsia="仿宋_GB2312" w:hint="eastAsia"/>
          <w:bCs/>
        </w:rPr>
        <w:t>在课程内容开发上，我们根据每个年级家长与学生的具体需求和典型问题归类，引进专家资源，</w:t>
      </w:r>
      <w:r w:rsidRPr="00FE5622">
        <w:rPr>
          <w:rFonts w:ascii="仿宋_GB2312" w:eastAsia="仿宋_GB2312"/>
          <w:bCs/>
        </w:rPr>
        <w:t>家校同步，家校互联，才能更好地推动教育发展，更好地培养德智体美劳全面发展的人。一本书，不过两三寸见方，却可以打开我们的视野，看见不一样的风景。我校邀请常州市顾</w:t>
      </w:r>
      <w:r w:rsidRPr="00FE5622">
        <w:rPr>
          <w:rFonts w:ascii="仿宋_GB2312" w:eastAsia="仿宋_GB2312"/>
          <w:bCs/>
        </w:rPr>
        <w:lastRenderedPageBreak/>
        <w:t>锡宏名教师工作室，为爸爸、妈妈们带来了一场关于</w:t>
      </w:r>
      <w:r w:rsidRPr="00FE5622">
        <w:rPr>
          <w:rFonts w:ascii="仿宋_GB2312" w:eastAsia="仿宋_GB2312"/>
          <w:bCs/>
        </w:rPr>
        <w:t>“</w:t>
      </w:r>
      <w:r w:rsidRPr="00FE5622">
        <w:rPr>
          <w:rFonts w:ascii="仿宋_GB2312" w:eastAsia="仿宋_GB2312"/>
          <w:bCs/>
        </w:rPr>
        <w:t>家庭阅读</w:t>
      </w:r>
      <w:r w:rsidRPr="00FE5622">
        <w:rPr>
          <w:rFonts w:ascii="仿宋_GB2312" w:eastAsia="仿宋_GB2312"/>
          <w:bCs/>
        </w:rPr>
        <w:t>”</w:t>
      </w:r>
      <w:r w:rsidRPr="00FE5622">
        <w:rPr>
          <w:rFonts w:ascii="仿宋_GB2312" w:eastAsia="仿宋_GB2312"/>
          <w:bCs/>
        </w:rPr>
        <w:t>的盛宴。林燕群老师为全体家长执教《亲子阅读，让陪伴更高效》一课，现场为家长们支招如何开展家庭阅读，如何开展亲子共读？常州市教科院职业教育与终身教育研究所所长胡洁、顾锡宏名教师工作室领衔人给予高度肯定。本次活动开启了家庭教育指导工作室活动与学校家长会推进活动高效整合融通的新模式，同时促进了家长和教师的同步成长，为创造高品质的家庭教育、学校教育以及协同育人生态提供有力支持与保障。</w:t>
      </w:r>
      <w:r w:rsidRPr="00FE5622">
        <w:rPr>
          <w:rFonts w:ascii="仿宋_GB2312" w:eastAsia="仿宋_GB2312"/>
          <w:bCs/>
        </w:rPr>
        <w:t> </w:t>
      </w:r>
    </w:p>
    <w:p w14:paraId="064DF98C" w14:textId="77777777" w:rsidR="00FF3633" w:rsidRPr="00FF3633" w:rsidRDefault="00FF3633" w:rsidP="00FF3633">
      <w:pPr>
        <w:spacing w:line="360" w:lineRule="auto"/>
        <w:rPr>
          <w:rFonts w:ascii="仿宋_GB2312" w:eastAsia="仿宋_GB2312"/>
          <w:b/>
          <w:bCs/>
        </w:rPr>
      </w:pPr>
      <w:r w:rsidRPr="00FF3633">
        <w:rPr>
          <w:rFonts w:ascii="仿宋_GB2312" w:eastAsia="仿宋_GB2312"/>
          <w:b/>
          <w:bCs/>
        </w:rPr>
        <w:t>4.</w:t>
      </w:r>
      <w:r w:rsidRPr="00FF3633">
        <w:rPr>
          <w:rFonts w:ascii="仿宋_GB2312" w:eastAsia="仿宋_GB2312" w:hint="eastAsia"/>
          <w:b/>
          <w:bCs/>
        </w:rPr>
        <w:t xml:space="preserve">序列推进，优化日常活动育人 </w:t>
      </w:r>
    </w:p>
    <w:p w14:paraId="786B27C1" w14:textId="77777777" w:rsidR="00FF3633" w:rsidRPr="00FF3633" w:rsidRDefault="00FF3633" w:rsidP="00FF3633">
      <w:pPr>
        <w:spacing w:line="360" w:lineRule="auto"/>
        <w:rPr>
          <w:rFonts w:ascii="仿宋_GB2312" w:eastAsia="仿宋_GB2312"/>
          <w:b/>
        </w:rPr>
      </w:pPr>
      <w:r w:rsidRPr="00FF3633">
        <w:rPr>
          <w:rFonts w:ascii="仿宋_GB2312" w:eastAsia="仿宋_GB2312" w:hint="eastAsia"/>
          <w:b/>
        </w:rPr>
        <w:t>（1）节气生活彰显诗意情怀</w:t>
      </w:r>
    </w:p>
    <w:p w14:paraId="41E10449" w14:textId="77777777" w:rsidR="00FF3633" w:rsidRPr="00FF3633" w:rsidRDefault="00FF3633" w:rsidP="00FF3633">
      <w:pPr>
        <w:spacing w:line="360" w:lineRule="auto"/>
        <w:rPr>
          <w:rFonts w:ascii="仿宋_GB2312" w:eastAsia="仿宋_GB2312"/>
          <w:bCs/>
        </w:rPr>
      </w:pPr>
      <w:r w:rsidRPr="00FF3633">
        <w:rPr>
          <w:rFonts w:ascii="仿宋_GB2312" w:eastAsia="仿宋_GB2312" w:hint="eastAsia"/>
          <w:bCs/>
        </w:rPr>
        <w:t>从学校整体推进来看，从一年级至六年级，每个年级都精心策划并实施了2个节气课程，借助晨会、班队及假日，在校内外进行活动策划、组织及总结。学生与老师、与家长通过古诗词探究、美食制作与分享、养生运动等多种方式深入体验丰富的节气生活，在生活中感受传统节气的魅力。同时，每个年级都充分利用弘雅小播客进行宣讲，借助微信公众号及国旗童声等阵地进行了节气生活成果的宣传与分享。从学生个体成长来看，从一年级至六年级能完整立体地体验二十四节气生活，成为了传统文化的践行者与传播者，诗意情怀在细水长流中培育与彰显。</w:t>
      </w:r>
    </w:p>
    <w:p w14:paraId="706E3105" w14:textId="77777777" w:rsidR="00FF3633" w:rsidRPr="00FF3633" w:rsidRDefault="00FF3633" w:rsidP="00FF3633">
      <w:pPr>
        <w:spacing w:line="360" w:lineRule="auto"/>
        <w:rPr>
          <w:rFonts w:ascii="仿宋_GB2312" w:eastAsia="仿宋_GB2312"/>
          <w:b/>
        </w:rPr>
      </w:pPr>
      <w:r w:rsidRPr="00FF3633">
        <w:rPr>
          <w:rFonts w:ascii="仿宋_GB2312" w:eastAsia="仿宋_GB2312" w:hint="eastAsia"/>
          <w:b/>
        </w:rPr>
        <w:t>（2）“四史”教育传承红色基因</w:t>
      </w:r>
    </w:p>
    <w:p w14:paraId="129A5B15" w14:textId="50CF73E9" w:rsidR="00FF3633" w:rsidRDefault="00FF3633" w:rsidP="00FF3633">
      <w:pPr>
        <w:spacing w:line="360" w:lineRule="auto"/>
        <w:rPr>
          <w:rFonts w:ascii="仿宋_GB2312" w:eastAsia="仿宋_GB2312"/>
          <w:bCs/>
        </w:rPr>
      </w:pPr>
      <w:r w:rsidRPr="00FF3633">
        <w:rPr>
          <w:rFonts w:ascii="仿宋_GB2312" w:eastAsia="仿宋_GB2312" w:hint="eastAsia"/>
          <w:bCs/>
        </w:rPr>
        <w:t>“四史”教育进校园中，学校少先队充分借助党建独特的育人功能，聚焦校内红船剧场、国旗童声台、红领巾学院等阵地，结合少儿玩伴活动寻访校外红色革命基地</w:t>
      </w:r>
      <w:r>
        <w:rPr>
          <w:rFonts w:ascii="仿宋_GB2312" w:eastAsia="仿宋_GB2312" w:hint="eastAsia"/>
          <w:bCs/>
        </w:rPr>
        <w:t>,</w:t>
      </w:r>
      <w:r w:rsidRPr="00FF3633">
        <w:rPr>
          <w:rFonts w:ascii="仿宋_GB2312" w:eastAsia="仿宋_GB2312" w:hint="eastAsia"/>
          <w:bCs/>
        </w:rPr>
        <w:t>打造了“弘雅小播客”、入队教育、四仪教育、国旗童声等多样的红色</w:t>
      </w:r>
      <w:r>
        <w:rPr>
          <w:rFonts w:ascii="仿宋_GB2312" w:eastAsia="仿宋_GB2312" w:hint="eastAsia"/>
          <w:bCs/>
        </w:rPr>
        <w:t>课堂。</w:t>
      </w:r>
      <w:r w:rsidRPr="00FF3633">
        <w:rPr>
          <w:rFonts w:ascii="仿宋_GB2312" w:eastAsia="仿宋_GB2312" w:hint="eastAsia"/>
          <w:bCs/>
        </w:rPr>
        <w:t>以“争做新时代好队员”主题实践活动为统揽，“我们是共产注意接班人”嘹亮队歌、“请党放心·强国有我”、“回信记心间，争做好队员”、“红色基因代代传”“从小学先锋，长大做先锋”等主题系列活动有序推进，让少先队员们在活动增添了组织感与光荣感，</w:t>
      </w:r>
      <w:r w:rsidRPr="00FF3633">
        <w:rPr>
          <w:rFonts w:ascii="仿宋_GB2312" w:eastAsia="仿宋_GB2312"/>
          <w:bCs/>
        </w:rPr>
        <w:t>学校的红色育人体系</w:t>
      </w:r>
      <w:r w:rsidRPr="00FF3633">
        <w:rPr>
          <w:rFonts w:ascii="仿宋_GB2312" w:eastAsia="仿宋_GB2312" w:hint="eastAsia"/>
          <w:bCs/>
        </w:rPr>
        <w:t>的</w:t>
      </w:r>
      <w:r w:rsidRPr="00FF3633">
        <w:rPr>
          <w:rFonts w:ascii="仿宋_GB2312" w:eastAsia="仿宋_GB2312"/>
          <w:bCs/>
        </w:rPr>
        <w:t>构建，逐步成为</w:t>
      </w:r>
      <w:r w:rsidRPr="00FF3633">
        <w:rPr>
          <w:rFonts w:ascii="仿宋_GB2312" w:eastAsia="仿宋_GB2312" w:hint="eastAsia"/>
          <w:bCs/>
        </w:rPr>
        <w:t>了</w:t>
      </w:r>
      <w:r w:rsidRPr="00FF3633">
        <w:rPr>
          <w:rFonts w:ascii="仿宋_GB2312" w:eastAsia="仿宋_GB2312"/>
          <w:bCs/>
        </w:rPr>
        <w:t>培养</w:t>
      </w:r>
      <w:r w:rsidRPr="00FF3633">
        <w:rPr>
          <w:rFonts w:ascii="仿宋_GB2312" w:eastAsia="仿宋_GB2312"/>
          <w:bCs/>
        </w:rPr>
        <w:t>“</w:t>
      </w:r>
      <w:r w:rsidRPr="00FF3633">
        <w:rPr>
          <w:rFonts w:ascii="仿宋_GB2312" w:eastAsia="仿宋_GB2312"/>
          <w:bCs/>
        </w:rPr>
        <w:t>红孩子</w:t>
      </w:r>
      <w:r w:rsidRPr="00FF3633">
        <w:rPr>
          <w:rFonts w:ascii="仿宋_GB2312" w:eastAsia="仿宋_GB2312"/>
          <w:bCs/>
        </w:rPr>
        <w:t>”</w:t>
      </w:r>
      <w:r w:rsidRPr="00FF3633">
        <w:rPr>
          <w:rFonts w:ascii="仿宋_GB2312" w:eastAsia="仿宋_GB2312"/>
          <w:bCs/>
        </w:rPr>
        <w:t>的摇篮。</w:t>
      </w:r>
    </w:p>
    <w:p w14:paraId="419EA09D" w14:textId="77777777" w:rsidR="00396F91" w:rsidRPr="00FF3633" w:rsidRDefault="00396F91" w:rsidP="00FF3633">
      <w:pPr>
        <w:spacing w:line="360" w:lineRule="auto"/>
        <w:rPr>
          <w:rFonts w:ascii="仿宋_GB2312" w:eastAsia="仿宋_GB2312"/>
          <w:bCs/>
        </w:rPr>
      </w:pPr>
    </w:p>
    <w:p w14:paraId="14FB2FF2" w14:textId="77777777" w:rsidR="00396F91" w:rsidRPr="00396F91" w:rsidRDefault="00396F91" w:rsidP="00396F91">
      <w:pPr>
        <w:numPr>
          <w:ilvl w:val="0"/>
          <w:numId w:val="1"/>
        </w:numPr>
        <w:spacing w:line="360" w:lineRule="auto"/>
        <w:ind w:firstLineChars="200" w:firstLine="422"/>
        <w:rPr>
          <w:rFonts w:ascii="仿宋_GB2312" w:eastAsia="仿宋_GB2312"/>
          <w:b/>
          <w:bCs/>
        </w:rPr>
      </w:pPr>
      <w:r w:rsidRPr="00396F91">
        <w:rPr>
          <w:rFonts w:ascii="仿宋_GB2312" w:eastAsia="仿宋_GB2312" w:hint="eastAsia"/>
          <w:b/>
          <w:bCs/>
        </w:rPr>
        <w:t>后期努力方向</w:t>
      </w:r>
    </w:p>
    <w:p w14:paraId="036B0659" w14:textId="77777777" w:rsidR="00396F91" w:rsidRPr="00396F91" w:rsidRDefault="00396F91" w:rsidP="00396F91">
      <w:pPr>
        <w:spacing w:line="360" w:lineRule="auto"/>
        <w:rPr>
          <w:rFonts w:ascii="仿宋_GB2312" w:eastAsia="仿宋_GB2312"/>
        </w:rPr>
      </w:pPr>
      <w:r w:rsidRPr="00396F91">
        <w:rPr>
          <w:rFonts w:ascii="仿宋_GB2312" w:eastAsia="仿宋_GB2312" w:hint="eastAsia"/>
        </w:rPr>
        <w:t>融汇浸润，在学校弘雅德育生态圈，全员、全方位育人，下学期，我们将继续深入打造“一班一品”特色班级，以此为契机，邀请专家进行指导，提升班主任会策划、会组织、会沟通、会提炼、会写作的专业能力。我们将继续梳理各年级的特色活动，形成案例集或专著成果。我们将继续关注学生日常校园生活的规范与细节，研究并开展多元的学生评价。</w:t>
      </w:r>
    </w:p>
    <w:p w14:paraId="3BDF36FC" w14:textId="2496E5E9" w:rsidR="00396F91" w:rsidRPr="00396F91" w:rsidRDefault="00396F91" w:rsidP="00396F91">
      <w:pPr>
        <w:spacing w:line="360" w:lineRule="auto"/>
        <w:rPr>
          <w:rFonts w:ascii="仿宋_GB2312" w:eastAsia="仿宋_GB2312"/>
        </w:rPr>
      </w:pPr>
      <w:r w:rsidRPr="00396F91">
        <w:rPr>
          <w:rFonts w:ascii="仿宋_GB2312" w:eastAsia="仿宋_GB2312" w:hint="eastAsia"/>
        </w:rPr>
        <w:lastRenderedPageBreak/>
        <w:t>新的学年，新的挑战，我们也将围绕新优质学校创建重点工作，不断优化校园环境文化建设，一起用智慧开启学校德育工作高质量发展的新征程，创建德育和谐生态圈，让每一个生命诗意地栖居。</w:t>
      </w:r>
    </w:p>
    <w:p w14:paraId="3EAF400F" w14:textId="5D44595B" w:rsidR="001D5C1C" w:rsidRPr="00F92E89" w:rsidRDefault="001D5C1C" w:rsidP="00FF3633">
      <w:pPr>
        <w:spacing w:line="360" w:lineRule="auto"/>
        <w:rPr>
          <w:rFonts w:ascii="仿宋_GB2312" w:eastAsia="仿宋_GB2312"/>
        </w:rPr>
      </w:pPr>
    </w:p>
    <w:sectPr w:rsidR="001D5C1C" w:rsidRPr="00F92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9508" w14:textId="77777777" w:rsidR="00775083" w:rsidRDefault="00775083" w:rsidP="001D5C1C">
      <w:r>
        <w:separator/>
      </w:r>
    </w:p>
  </w:endnote>
  <w:endnote w:type="continuationSeparator" w:id="0">
    <w:p w14:paraId="3CC0FEFE" w14:textId="77777777" w:rsidR="00775083" w:rsidRDefault="00775083" w:rsidP="001D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32B2" w14:textId="77777777" w:rsidR="00775083" w:rsidRDefault="00775083" w:rsidP="001D5C1C">
      <w:r>
        <w:separator/>
      </w:r>
    </w:p>
  </w:footnote>
  <w:footnote w:type="continuationSeparator" w:id="0">
    <w:p w14:paraId="704D7AE4" w14:textId="77777777" w:rsidR="00775083" w:rsidRDefault="00775083" w:rsidP="001D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35799"/>
    <w:multiLevelType w:val="singleLevel"/>
    <w:tmpl w:val="D2AEDC86"/>
    <w:lvl w:ilvl="0">
      <w:start w:val="4"/>
      <w:numFmt w:val="chineseCounting"/>
      <w:suff w:val="nothing"/>
      <w:lvlText w:val="%1、"/>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F3372"/>
    <w:rsid w:val="001D5C1C"/>
    <w:rsid w:val="00271525"/>
    <w:rsid w:val="00280856"/>
    <w:rsid w:val="00351F5C"/>
    <w:rsid w:val="00396F91"/>
    <w:rsid w:val="004F002F"/>
    <w:rsid w:val="004F2C0E"/>
    <w:rsid w:val="005D1A9F"/>
    <w:rsid w:val="006B028B"/>
    <w:rsid w:val="0076231D"/>
    <w:rsid w:val="00775083"/>
    <w:rsid w:val="00890417"/>
    <w:rsid w:val="00961E23"/>
    <w:rsid w:val="00A754E3"/>
    <w:rsid w:val="00B37855"/>
    <w:rsid w:val="00B6248C"/>
    <w:rsid w:val="00CB2556"/>
    <w:rsid w:val="00CD74B3"/>
    <w:rsid w:val="00D11CFC"/>
    <w:rsid w:val="00E2042F"/>
    <w:rsid w:val="00F92E89"/>
    <w:rsid w:val="00FE5622"/>
    <w:rsid w:val="00FF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6DE3"/>
  <w15:chartTrackingRefBased/>
  <w15:docId w15:val="{330F39B1-5B69-4BA6-9EB2-365427E0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C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5C1C"/>
    <w:rPr>
      <w:sz w:val="18"/>
      <w:szCs w:val="18"/>
    </w:rPr>
  </w:style>
  <w:style w:type="paragraph" w:styleId="a5">
    <w:name w:val="footer"/>
    <w:basedOn w:val="a"/>
    <w:link w:val="a6"/>
    <w:uiPriority w:val="99"/>
    <w:unhideWhenUsed/>
    <w:rsid w:val="001D5C1C"/>
    <w:pPr>
      <w:tabs>
        <w:tab w:val="center" w:pos="4153"/>
        <w:tab w:val="right" w:pos="8306"/>
      </w:tabs>
      <w:snapToGrid w:val="0"/>
      <w:jc w:val="left"/>
    </w:pPr>
    <w:rPr>
      <w:sz w:val="18"/>
      <w:szCs w:val="18"/>
    </w:rPr>
  </w:style>
  <w:style w:type="character" w:customStyle="1" w:styleId="a6">
    <w:name w:val="页脚 字符"/>
    <w:basedOn w:val="a0"/>
    <w:link w:val="a5"/>
    <w:uiPriority w:val="99"/>
    <w:rsid w:val="001D5C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汝群</dc:creator>
  <cp:keywords/>
  <dc:description/>
  <cp:lastModifiedBy>黄 汝群</cp:lastModifiedBy>
  <cp:revision>7</cp:revision>
  <dcterms:created xsi:type="dcterms:W3CDTF">2022-01-21T14:50:00Z</dcterms:created>
  <dcterms:modified xsi:type="dcterms:W3CDTF">2022-01-23T02:57:00Z</dcterms:modified>
</cp:coreProperties>
</file>