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52"/>
          <w:szCs w:val="5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kern w:val="0"/>
          <w:sz w:val="52"/>
          <w:szCs w:val="52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52"/>
          <w:szCs w:val="52"/>
          <w:lang w:val="en-US" w:eastAsia="zh-CN" w:bidi="ar"/>
        </w:rPr>
        <w:t>漕桥小学“168爱生行动”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480"/>
        <w:jc w:val="both"/>
        <w:rPr>
          <w:rFonts w:hint="eastAsia" w:ascii="黑体" w:hAnsi="宋体" w:eastAsia="黑体" w:cs="黑体"/>
          <w:b/>
          <w:bCs w:val="0"/>
          <w:color w:val="333333"/>
          <w:kern w:val="0"/>
          <w:sz w:val="52"/>
          <w:szCs w:val="52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作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手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80"/>
        <w:jc w:val="both"/>
        <w:rPr>
          <w:rFonts w:hint="default" w:ascii="Arial" w:hAnsi="Arial" w:cs="微软雅黑"/>
          <w:b/>
          <w:bCs w:val="0"/>
          <w:color w:val="333333"/>
          <w:kern w:val="0"/>
          <w:sz w:val="84"/>
          <w:szCs w:val="84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 xml:space="preserve">        </w:t>
      </w:r>
      <w:r>
        <w:rPr>
          <w:rFonts w:hint="eastAsia" w:ascii="Arial" w:hAnsi="Arial" w:eastAsia="宋体" w:cs="微软雅黑"/>
          <w:b/>
          <w:bCs w:val="0"/>
          <w:color w:val="333333"/>
          <w:kern w:val="0"/>
          <w:sz w:val="84"/>
          <w:szCs w:val="84"/>
          <w:lang w:val="en-US" w:eastAsia="zh-CN" w:bidi="ar"/>
        </w:rPr>
        <w:t>册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 w:firstLine="680"/>
        <w:jc w:val="both"/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/>
        </w:rPr>
      </w:pPr>
      <w:r>
        <w:rPr>
          <w:rFonts w:hint="default" w:ascii="Arial" w:hAnsi="Arial" w:eastAsia="宋体" w:cs="微软雅黑"/>
          <w:b/>
          <w:bCs w:val="0"/>
          <w:color w:val="333333"/>
          <w:kern w:val="0"/>
          <w:sz w:val="28"/>
          <w:szCs w:val="28"/>
          <w:lang w:val="en-US" w:eastAsia="zh-CN" w:bidi="ar"/>
        </w:rPr>
        <w:t xml:space="preserve"> 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 w:eastAsia="zh-CN" w:bidi="ar"/>
        </w:rPr>
        <w:t>志愿者姓名：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 w:eastAsia="zh-CN" w:bidi="ar"/>
        </w:rPr>
        <w:t xml:space="preserve">        许梦洁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 w:firstLine="680"/>
        <w:jc w:val="both"/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/>
        </w:rPr>
      </w:pP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 w:eastAsia="zh-CN" w:bidi="ar"/>
        </w:rPr>
        <w:t xml:space="preserve"> 任教学科：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 w:eastAsia="zh-CN" w:bidi="ar"/>
        </w:rPr>
        <w:t xml:space="preserve">           数学 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 w:firstLine="680"/>
        <w:jc w:val="both"/>
        <w:rPr>
          <w:rFonts w:hint="default" w:ascii="Arial" w:hAnsi="Arial" w:cs="微软雅黑"/>
          <w:bCs/>
          <w:color w:val="333333"/>
          <w:kern w:val="0"/>
          <w:sz w:val="28"/>
          <w:szCs w:val="28"/>
          <w:u w:val="dotted"/>
          <w:lang w:val="en-US"/>
        </w:rPr>
      </w:pP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lang w:val="en-US" w:eastAsia="zh-CN" w:bidi="ar"/>
        </w:rPr>
        <w:t xml:space="preserve"> 任教班级：</w:t>
      </w:r>
      <w:r>
        <w:rPr>
          <w:rFonts w:hint="eastAsia" w:ascii="黑体" w:hAnsi="宋体" w:eastAsia="黑体" w:cs="黑体"/>
          <w:b/>
          <w:bCs w:val="0"/>
          <w:color w:val="333333"/>
          <w:kern w:val="0"/>
          <w:sz w:val="32"/>
          <w:szCs w:val="32"/>
          <w:u w:val="dotted"/>
          <w:lang w:val="en-US" w:eastAsia="zh-CN" w:bidi="ar"/>
        </w:rPr>
        <w:t xml:space="preserve"> 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    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 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>三（3）（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>4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>）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u w:val="dotted"/>
          <w:lang w:val="en-US" w:eastAsia="zh-CN" w:bidi="ar"/>
        </w:rPr>
        <w:t xml:space="preserve">    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000" w:lineRule="exact"/>
        <w:ind w:left="0" w:right="0"/>
        <w:jc w:val="center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202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1年9月——</w:t>
      </w:r>
      <w:r>
        <w:rPr>
          <w:rFonts w:hint="default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202</w:t>
      </w:r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2</w:t>
      </w:r>
      <w:bookmarkStart w:id="0" w:name="_GoBack"/>
      <w:bookmarkEnd w:id="0"/>
      <w:r>
        <w:rPr>
          <w:rFonts w:hint="eastAsia" w:ascii="Arial" w:hAnsi="Arial" w:eastAsia="宋体" w:cs="微软雅黑"/>
          <w:bCs/>
          <w:color w:val="333333"/>
          <w:kern w:val="0"/>
          <w:sz w:val="28"/>
          <w:szCs w:val="28"/>
          <w:lang w:val="en-US" w:eastAsia="zh-CN" w:bidi="ar"/>
        </w:rPr>
        <w:t>年1月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420" w:firstLineChars="15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“168”爱生行动倡导每一位教师关心、帮助至少一名困难学生，每月与所教班级的学生开展谈心或对学生家访不少于6人次，每月为所教班级学习困难的学生义务补课、辅导不少于8人次。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漕桥小学倡导每一位教师加入志愿者服务队伍，以“服务学生，服务社区，关爱社会，关爱自然”为主要内容，依托学校工会组建的志愿者服务中心，根据学生、家长、社区的实际需求，不断拓展服务项目，广泛开展“立足岗位比贡献，关爱他人多奉献，服务社区要争先”的学雷锋志愿服务活动，得到了广大教师的大力支持，做了许多实事，赢得了社会的赞誉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right="0"/>
        <w:jc w:val="both"/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>志愿者服务的宗旨：弘扬志愿精神   服务学生百姓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right="0"/>
        <w:jc w:val="both"/>
        <w:rPr>
          <w:rFonts w:hint="eastAsia" w:ascii="宋体" w:hAnsi="宋体" w:eastAsia="宋体" w:cs="宋体"/>
          <w:b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lang w:val="en-US" w:eastAsia="zh-CN" w:bidi="ar"/>
        </w:rPr>
        <w:t xml:space="preserve">“168”行动的目标：不让一名学生掉队，构建和谐教育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900" w:lineRule="exact"/>
        <w:ind w:left="0" w:right="0" w:firstLine="280" w:firstLineChars="100"/>
        <w:jc w:val="both"/>
        <w:rPr>
          <w:rFonts w:hint="eastAsia" w:ascii="宋体" w:hAnsi="宋体" w:eastAsia="宋体" w:cs="宋体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9148" w:firstLineChars="2400"/>
        <w:jc w:val="center"/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 w:firstLine="9148" w:firstLineChars="2400"/>
        <w:jc w:val="center"/>
        <w:rPr>
          <w:rFonts w:hint="eastAsia" w:ascii="黑体" w:hAnsi="Arial" w:eastAsia="黑体" w:cs="Arial"/>
          <w:b/>
          <w:bCs w:val="0"/>
          <w:color w:val="92D050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sz w:val="24"/>
          <w:szCs w:val="24"/>
          <w:lang w:val="en-US"/>
        </w:rPr>
      </w:pPr>
      <w:r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“168</w:t>
      </w: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爱生行动”个人计划</w:t>
      </w:r>
    </w:p>
    <w:tbl>
      <w:tblPr>
        <w:tblStyle w:val="4"/>
        <w:tblpPr w:leftFromText="180" w:rightFromText="180" w:vertAnchor="text" w:horzAnchor="page" w:tblpXSpec="center" w:tblpY="833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99"/>
        <w:gridCol w:w="1240"/>
        <w:gridCol w:w="2032"/>
        <w:gridCol w:w="1532"/>
        <w:gridCol w:w="24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帮扶学生</w:t>
            </w:r>
          </w:p>
        </w:tc>
        <w:tc>
          <w:tcPr>
            <w:tcW w:w="1240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年级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班级</w:t>
            </w: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二3</w:t>
            </w:r>
          </w:p>
        </w:tc>
        <w:tc>
          <w:tcPr>
            <w:tcW w:w="1532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kern w:val="0"/>
                <w:sz w:val="28"/>
                <w:szCs w:val="28"/>
                <w:lang w:val="en-US" w:eastAsia="zh-CN"/>
              </w:rPr>
              <w:t>谢雨辰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二4</w:t>
            </w: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843" w:firstLineChars="30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赵玥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14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二4</w:t>
            </w:r>
          </w:p>
        </w:tc>
        <w:tc>
          <w:tcPr>
            <w:tcW w:w="1532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 xml:space="preserve">     邹王菲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  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重  点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以上三位学生学习态度不端正，对待学习任务总是敷衍了事，甚至逃避，这导致他们成绩很不理想，情况令人担忧。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73" w:hRule="atLeast"/>
        </w:trPr>
        <w:tc>
          <w:tcPr>
            <w:tcW w:w="14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划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施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 </w:t>
            </w:r>
          </w:p>
        </w:tc>
        <w:tc>
          <w:tcPr>
            <w:tcW w:w="7221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建立民主平等的师生关系，让学困生主动要求进步。具体要求如下：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根据学困生基础差的特点，精心制定一套相应的辅导内容，尽量让每一个学生都能听懂。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定期对学困生进行考核、检测，及时了解扶助情况。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让学优生自愿与学困生结成“一对一”帮扶对子，利用活动课或课余时间进行课业辅导。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经常与家长联系沟通，让家长了解学生的问题或成长与变化。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各任课老师经常与学困生交流、反馈，不断调整帮扶计划、策略，使学困生成为每一位任课老师的责任。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制定学困生考核奖励措施，期末时对进步者进行奖励。 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宋体" w:eastAsia="黑体" w:cs="黑体"/>
          <w:color w:val="444444"/>
          <w:sz w:val="36"/>
          <w:szCs w:val="36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line="23" w:lineRule="atLeast"/>
        <w:jc w:val="center"/>
        <w:rPr>
          <w:rFonts w:hint="eastAsia" w:ascii="黑体" w:hAnsi="宋体" w:eastAsia="黑体" w:cs="黑体"/>
          <w:color w:val="444444"/>
          <w:sz w:val="30"/>
          <w:szCs w:val="30"/>
          <w:lang w:val="en-US"/>
        </w:rPr>
      </w:pPr>
    </w:p>
    <w:p>
      <w:pPr>
        <w:pStyle w:val="2"/>
        <w:keepNext w:val="0"/>
        <w:keepLines w:val="0"/>
        <w:widowControl/>
        <w:suppressLineNumbers w:val="0"/>
        <w:spacing w:line="23" w:lineRule="atLeast"/>
        <w:jc w:val="center"/>
        <w:rPr>
          <w:rFonts w:hint="eastAsia" w:ascii="黑体" w:hAnsi="宋体" w:eastAsia="黑体" w:cs="黑体"/>
          <w:sz w:val="30"/>
          <w:szCs w:val="30"/>
          <w:lang w:val="en-US"/>
        </w:rPr>
      </w:pPr>
      <w:r>
        <w:rPr>
          <w:rFonts w:hint="eastAsia" w:ascii="黑体" w:hAnsi="宋体" w:eastAsia="黑体" w:cs="黑体"/>
          <w:color w:val="444444"/>
          <w:sz w:val="30"/>
          <w:szCs w:val="30"/>
          <w:lang w:eastAsia="zh-CN"/>
        </w:rPr>
        <w:t>“</w:t>
      </w:r>
      <w:r>
        <w:rPr>
          <w:rFonts w:hint="eastAsia" w:ascii="黑体" w:hAnsi="宋体" w:eastAsia="黑体" w:cs="黑体"/>
          <w:color w:val="444444"/>
          <w:sz w:val="30"/>
          <w:szCs w:val="30"/>
          <w:lang w:val="en-US"/>
        </w:rPr>
        <w:t>168</w:t>
      </w:r>
      <w:r>
        <w:rPr>
          <w:rFonts w:hint="eastAsia" w:ascii="黑体" w:hAnsi="宋体" w:eastAsia="黑体" w:cs="黑体"/>
          <w:color w:val="444444"/>
          <w:sz w:val="30"/>
          <w:szCs w:val="30"/>
          <w:lang w:eastAsia="zh-CN"/>
        </w:rPr>
        <w:t>爱生行动”帮扶学生个案研究记录</w:t>
      </w:r>
    </w:p>
    <w:tbl>
      <w:tblPr>
        <w:tblStyle w:val="4"/>
        <w:tblW w:w="0" w:type="auto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285"/>
        <w:gridCol w:w="502"/>
        <w:gridCol w:w="1495"/>
        <w:gridCol w:w="808"/>
        <w:gridCol w:w="852"/>
        <w:gridCol w:w="1443"/>
        <w:gridCol w:w="135"/>
        <w:gridCol w:w="2310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13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 xml:space="preserve">姓名 </w:t>
            </w:r>
          </w:p>
        </w:tc>
        <w:tc>
          <w:tcPr>
            <w:tcW w:w="199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徐浩天</w:t>
            </w:r>
          </w:p>
        </w:tc>
        <w:tc>
          <w:tcPr>
            <w:tcW w:w="808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性别</w:t>
            </w:r>
          </w:p>
        </w:tc>
        <w:tc>
          <w:tcPr>
            <w:tcW w:w="85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 xml:space="preserve">男 </w:t>
            </w:r>
          </w:p>
        </w:tc>
        <w:tc>
          <w:tcPr>
            <w:tcW w:w="157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出生年月</w:t>
            </w:r>
          </w:p>
        </w:tc>
        <w:tc>
          <w:tcPr>
            <w:tcW w:w="2310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2013-7-10 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家庭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情况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孩子父母都在漕桥这边打工，平时工作繁忙，很少有时间督促孩子的学习，他自身又不自觉，所以学习情况不是特别好。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发展情况及主要问题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该生作业拖拉，字迹极其马虎潦草，几乎难以辨认，作业错误率高，学习成绩很不理想。主要问题：严重缺乏自觉性，特别贪玩，喜欢偷懒，学习不求上进，得过且过。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0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导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及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效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果</w:t>
            </w: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时间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主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要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策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略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效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果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主动联系孩子父母，告知父母孩子的学习状况，反映问题，告诫父母再忙也要关心孩子的学习。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将孩子的座位换至前排，让他始终处在老师“眼皮底下”，让他在老师随时的注意下自觉学习。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找品学兼优的学生做这位孩子的同桌，平时在学习过程中多督促他，有疑难时辅导他。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深入孩子的家庭，反馈孩子一阶段的学习情况给父母，了解父母的想法、困惑等，给父母提一些意见或建议。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850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jc w:val="center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444444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月</w:t>
            </w:r>
          </w:p>
        </w:tc>
        <w:tc>
          <w:tcPr>
            <w:tcW w:w="4598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对孩子一学期的表现进行总结、反馈。</w:t>
            </w:r>
          </w:p>
        </w:tc>
        <w:tc>
          <w:tcPr>
            <w:tcW w:w="2445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一般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50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</w:rPr>
              <w:t>后续指导建议</w:t>
            </w:r>
          </w:p>
        </w:tc>
        <w:tc>
          <w:tcPr>
            <w:tcW w:w="7830" w:type="dxa"/>
            <w:gridSpan w:val="8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shd w:val="clear" w:color="auto" w:fill="auto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line="480" w:lineRule="auto"/>
            </w:pPr>
            <w:r>
              <w:rPr>
                <w:rFonts w:hint="eastAsia" w:ascii="宋体" w:hAnsi="宋体" w:eastAsia="宋体" w:cs="宋体"/>
                <w:color w:val="444444"/>
                <w:sz w:val="21"/>
                <w:szCs w:val="21"/>
                <w:lang w:val="en-US"/>
              </w:rPr>
              <w:t xml:space="preserve"> 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（2021年9月）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9.22 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王鑫悦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教育他正视学习，明白学习的重要性，让他知道学生的责任。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较差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王鑫悦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9.22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吴霖帅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鼓励他上课多动脑思考，作业自己独立完成，课后多巩固。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吴霖帅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9.22 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汤嘉盈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教育她认真学习，不要马虎敷衍，让她明白老师的苦心。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较差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汤嘉盈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9.23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袁添乐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教育她正视学习，明白学习的重要性，让她知道作为一名学生的责任。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较差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袁添乐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9.23 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徐浩天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教育他他改掉偷懒的坏毛病，表扬他的一些优点，鼓励他奋进。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徐浩天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9.24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黄浩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教育她，让她明白学习的重要性，让她努力点，积极点。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9.24 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曹瀚宇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指出他的学习问题，询问他学习上有何困难，给他提供建议。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曹瀚宇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9.25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孔浩轩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Cs w:val="21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表扬他新学期起初阶段的进步，指出他的不足，鼓励他改进。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孔浩轩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（2021年10月）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945"/>
        <w:gridCol w:w="3396"/>
        <w:gridCol w:w="2122"/>
        <w:gridCol w:w="9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8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9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39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10.11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陶帅容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表扬他一段时间来的某些长进，指出不足之处，鼓励他继续改进。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陶帅容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10.12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鲁雨婷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教育他不要过于贪玩，学习才是重中之重。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鲁雨婷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10.15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龚奕丞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告诉她父母的不易、老师的苦心，让她明白学习是她的重中之重。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龚奕丞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10.15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陈芝秀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鼓励她向榜样学习，改掉敷衍学习的态度。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陈芝秀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/>
              </w:rPr>
              <w:t>10.16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陈思雅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表扬他一段时间来的进步之处，鼓励他继续改正不足。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陈思雅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10.17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李雪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表扬他在学习上的努力，鼓励他平时学习多动脑多思考，课后多巩固。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10.18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叶筱雅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教育他要搞好学习首先把字写端正，做个对自己有要求的学生。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叶筱雅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82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10.25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于明志</w:t>
            </w:r>
          </w:p>
        </w:tc>
        <w:tc>
          <w:tcPr>
            <w:tcW w:w="33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教育他一门心思放在学习上，不要受家庭因素的影响。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于明志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（2021年11月）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8"/>
        <w:gridCol w:w="1080"/>
        <w:gridCol w:w="3246"/>
        <w:gridCol w:w="2122"/>
        <w:gridCol w:w="9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2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11.1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王梦竹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给他制定短期学习小目标，鼓励他朝目标努力。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王梦竹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11.8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宋雨熙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教育她端正学习态度先从端正作业书写开始。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宋雨熙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11.8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李嘉辉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肯定他上课表现积极爱动脑。希望他课后对待学习任务认真踏实些。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李嘉辉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11.15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徐建峰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给她制定短期学习小目标，鼓励她朝目标努力。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徐建峰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11.15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陈建宇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批评他这段时间来的松懈，教育他学习要持之以恒。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一般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陈建宇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11.22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张怡晨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教育他改掉动手动脚的毛病，希望他上课专心听讲，积极动脑。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张怡晨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11.29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严权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肯定他上课表现积极爱动脑。希望他课后对待学习任务认真踏实些。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严权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11.29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杨航</w:t>
            </w:r>
          </w:p>
        </w:tc>
        <w:tc>
          <w:tcPr>
            <w:tcW w:w="324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表扬他对待学习任务的积极性，鼓励他课堂上、作业时多用脑思考。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 较好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杨航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 xml:space="preserve">      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（2021年12月）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8"/>
        <w:gridCol w:w="915"/>
        <w:gridCol w:w="3351"/>
        <w:gridCol w:w="2122"/>
        <w:gridCol w:w="9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89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9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3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12.6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熊福乐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熊福乐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12.6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刁亿豪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肯定他的转变，让他作业端正书写，做题多动脑，勿逃避难题。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刁亿豪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12.13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宋雨熙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肯定她课堂表现的进步。希望她课后对待学习任务也认真积极些。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宋雨熙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12.13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蒋家润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给她制定期末学习小目标，鼓励她朝目标努力。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蒋家润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12.20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邹王菲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批评他这段时间来的松懈，教育他对待学习要持之以恒。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邹王菲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12.20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骆宇萱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骆宇萱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12.27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詹思雨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詹思雨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89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12.27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卢陈昊</w:t>
            </w:r>
          </w:p>
        </w:tc>
        <w:tc>
          <w:tcPr>
            <w:tcW w:w="33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卢陈昊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帮扶学生谈话交流记录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（2022年1月）</w:t>
      </w:r>
    </w:p>
    <w:tbl>
      <w:tblPr>
        <w:tblStyle w:val="4"/>
        <w:tblpPr w:leftFromText="180" w:rightFromText="180" w:vertAnchor="text" w:horzAnchor="page" w:tblpXSpec="center" w:tblpY="60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838"/>
        <w:gridCol w:w="3576"/>
        <w:gridCol w:w="2122"/>
        <w:gridCol w:w="9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7" w:hRule="atLeast"/>
        </w:trPr>
        <w:tc>
          <w:tcPr>
            <w:tcW w:w="7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姓名</w:t>
            </w:r>
          </w:p>
        </w:tc>
        <w:tc>
          <w:tcPr>
            <w:tcW w:w="35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谈话交流内容</w:t>
            </w:r>
          </w:p>
        </w:tc>
        <w:tc>
          <w:tcPr>
            <w:tcW w:w="21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帮扶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效果</w:t>
            </w:r>
          </w:p>
        </w:tc>
        <w:tc>
          <w:tcPr>
            <w:tcW w:w="97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1.3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熊福乐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熊福乐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1.3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刁亿豪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肯定他的转变，让他作业端正书写，做题多动脑，勿逃避难题。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刁亿豪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宋雨熙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肯定她课堂表现的进步。希望她课后对待学习任务也认真积极些。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宋雨熙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1.10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蒋家润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给她制定期末学习小目标，鼓励她朝目标努力。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蒋家润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1.17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邹王菲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批评他这段时间来的松懈，教育他对待学习要持之以恒。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8"/>
                <w:szCs w:val="28"/>
                <w:lang w:val="en-US" w:eastAsia="zh-CN" w:bidi="ar"/>
              </w:rPr>
              <w:t>较好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邹王菲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1.17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骆宇萱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骆宇萱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詹思雨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詹思雨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7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1.23</w:t>
            </w:r>
          </w:p>
        </w:tc>
        <w:tc>
          <w:tcPr>
            <w:tcW w:w="8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卢陈昊</w:t>
            </w:r>
          </w:p>
        </w:tc>
        <w:tc>
          <w:tcPr>
            <w:tcW w:w="35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1"/>
                <w:szCs w:val="21"/>
                <w:lang w:val="en-US" w:eastAsia="zh-CN" w:bidi="ar"/>
              </w:rPr>
              <w:t>给他制定期末学习小目标，鼓励他朝目标努力。 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21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 xml:space="preserve">  一般 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卢陈昊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方正小标宋简体" w:hAnsi="宋体" w:eastAsia="方正小标宋简体" w:cs="宋体"/>
          <w:b/>
          <w:bCs w:val="0"/>
          <w:color w:val="333333"/>
          <w:spacing w:val="40"/>
          <w:kern w:val="0"/>
          <w:sz w:val="36"/>
          <w:szCs w:val="36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（2021年9月）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87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5"/>
        <w:gridCol w:w="833"/>
        <w:gridCol w:w="891"/>
        <w:gridCol w:w="3781"/>
        <w:gridCol w:w="1459"/>
        <w:gridCol w:w="874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9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3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9.23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陈焯亿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陈彬彬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9.24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雷悦澜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雷华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9.24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黄浩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黄流国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9.24 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杨文乐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杨立龙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7" w:hRule="atLeast"/>
        </w:trPr>
        <w:tc>
          <w:tcPr>
            <w:tcW w:w="9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9.24 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李艺扬</w:t>
            </w:r>
          </w:p>
        </w:tc>
        <w:tc>
          <w:tcPr>
            <w:tcW w:w="37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了解孩子在家庭中的学习情况，了解家长的想法、困惑等，给家长提供意见或建议。 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李治伟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（2021年10月）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2"/>
        <w:gridCol w:w="814"/>
        <w:gridCol w:w="869"/>
        <w:gridCol w:w="3688"/>
        <w:gridCol w:w="1424"/>
        <w:gridCol w:w="85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1" w:hRule="atLeast"/>
          <w:jc w:val="center"/>
        </w:trPr>
        <w:tc>
          <w:tcPr>
            <w:tcW w:w="9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5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5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10.4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黄小波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黄志良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10.11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沈熙怡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沈学清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10.18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向翊萱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 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向锡梅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6" w:hRule="atLeas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10.25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赏润祥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赏玉金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exact"/>
          <w:jc w:val="center"/>
        </w:trPr>
        <w:tc>
          <w:tcPr>
            <w:tcW w:w="9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10.25</w:t>
            </w:r>
          </w:p>
        </w:tc>
        <w:tc>
          <w:tcPr>
            <w:tcW w:w="8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赵玥</w:t>
            </w:r>
          </w:p>
        </w:tc>
        <w:tc>
          <w:tcPr>
            <w:tcW w:w="3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了解孩子在家庭中的学习情况，解答家长的疑难，给家长提供意见或建议。</w:t>
            </w:r>
          </w:p>
        </w:tc>
        <w:tc>
          <w:tcPr>
            <w:tcW w:w="14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5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赵宗田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b/>
          <w:bCs w:val="0"/>
          <w:color w:val="92D050"/>
          <w:spacing w:val="40"/>
          <w:kern w:val="0"/>
          <w:sz w:val="28"/>
          <w:szCs w:val="28"/>
          <w:lang w:val="en-US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（2021年11月）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800"/>
        <w:gridCol w:w="856"/>
        <w:gridCol w:w="3627"/>
        <w:gridCol w:w="1401"/>
        <w:gridCol w:w="83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11.1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段羽彤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段泽强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11.8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张金涛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张东委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11.15 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朱欣然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朱士近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11.22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王心怡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2"/>
                <w:sz w:val="20"/>
                <w:szCs w:val="20"/>
                <w:lang w:val="en-US" w:eastAsia="zh-CN" w:bidi="ar"/>
              </w:rPr>
              <w:t>胡会霞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11.29 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王鑫悦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王瞻轶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（2021年12月）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1"/>
        <w:gridCol w:w="794"/>
        <w:gridCol w:w="850"/>
        <w:gridCol w:w="3601"/>
        <w:gridCol w:w="1391"/>
        <w:gridCol w:w="833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8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7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39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3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12.6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王鑫悦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王瞻轶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12.13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吴霖帅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吴冬军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12.20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汤嘉盈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汤振威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12.27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袁添乐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袁制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5" w:hRule="atLeast"/>
        </w:trPr>
        <w:tc>
          <w:tcPr>
            <w:tcW w:w="8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12.27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徐浩天</w:t>
            </w:r>
          </w:p>
        </w:tc>
        <w:tc>
          <w:tcPr>
            <w:tcW w:w="36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徐正荣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帮扶学生家访情况记录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（2022年1月）</w:t>
      </w:r>
    </w:p>
    <w:tbl>
      <w:tblPr>
        <w:tblStyle w:val="4"/>
        <w:tblpPr w:leftFromText="180" w:rightFromText="180" w:vertAnchor="text" w:horzAnchor="page" w:tblpXSpec="center" w:tblpY="357"/>
        <w:tblOverlap w:val="never"/>
        <w:tblW w:w="0" w:type="auto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7"/>
        <w:gridCol w:w="800"/>
        <w:gridCol w:w="856"/>
        <w:gridCol w:w="3627"/>
        <w:gridCol w:w="1401"/>
        <w:gridCol w:w="83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7" w:hRule="atLeast"/>
        </w:trPr>
        <w:tc>
          <w:tcPr>
            <w:tcW w:w="8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时间</w:t>
            </w:r>
          </w:p>
        </w:tc>
        <w:tc>
          <w:tcPr>
            <w:tcW w:w="8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8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学生姓名</w:t>
            </w:r>
          </w:p>
        </w:tc>
        <w:tc>
          <w:tcPr>
            <w:tcW w:w="3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家访要点</w:t>
            </w:r>
          </w:p>
        </w:tc>
        <w:tc>
          <w:tcPr>
            <w:tcW w:w="14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家访效果</w:t>
            </w:r>
          </w:p>
        </w:tc>
        <w:tc>
          <w:tcPr>
            <w:tcW w:w="8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家长签名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7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1.3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段羽彤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段泽强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1.10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张金涛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张东委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1.10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朱欣然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朱士近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8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1.17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王心怡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一般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2"/>
                <w:sz w:val="20"/>
                <w:szCs w:val="20"/>
                <w:lang w:val="en-US" w:eastAsia="zh-CN" w:bidi="ar"/>
              </w:rPr>
              <w:t>胡会霞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</w:trPr>
        <w:tc>
          <w:tcPr>
            <w:tcW w:w="8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1.17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家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王鑫悦</w:t>
            </w:r>
          </w:p>
        </w:tc>
        <w:tc>
          <w:tcPr>
            <w:tcW w:w="3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8"/>
                <w:szCs w:val="28"/>
                <w:lang w:val="en-US" w:eastAsia="zh-CN" w:bidi="ar"/>
              </w:rPr>
              <w:t>反馈孩子在学校中的学习情况，给家长提供督促孩子学习的意见或建议。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32"/>
                <w:szCs w:val="32"/>
                <w:lang w:val="en-US" w:eastAsia="zh-CN" w:bidi="ar"/>
              </w:rPr>
              <w:t> </w:t>
            </w:r>
          </w:p>
        </w:tc>
        <w:tc>
          <w:tcPr>
            <w:tcW w:w="14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30"/>
                <w:szCs w:val="30"/>
                <w:lang w:val="en-US" w:eastAsia="zh-CN" w:bidi="ar"/>
              </w:rPr>
              <w:t>较好 </w:t>
            </w:r>
          </w:p>
        </w:tc>
        <w:tc>
          <w:tcPr>
            <w:tcW w:w="8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王瞻轶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（2021年9月）</w:t>
      </w:r>
    </w:p>
    <w:tbl>
      <w:tblPr>
        <w:tblStyle w:val="4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9.21 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王鑫悦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9.21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吴霖帅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9.22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汤嘉盈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9.22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袁添乐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9.23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徐浩天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9.23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赵静蕾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9.24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曹瀚宇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9.25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丁筱珂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9.25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陶帅容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9.25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鲁雨婷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（2021年10月）</w:t>
      </w:r>
    </w:p>
    <w:tbl>
      <w:tblPr>
        <w:tblStyle w:val="4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10.11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龚奕丞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10.12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陈芝秀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10.12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陈思雅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10.15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10.17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叶筱雅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10.18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于明志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10.17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王梦竹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10.24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王艺涵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10.30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李嘉辉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10.31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徐建峰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（2021年11月）</w:t>
      </w:r>
    </w:p>
    <w:tbl>
      <w:tblPr>
        <w:tblStyle w:val="4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11.2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陈建宇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11.6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张怡晨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11.7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严权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11.13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杨航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11.15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熊福乐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11.19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刁亿豪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11.20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肖菲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11.27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蒋家润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11.28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邹王菲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11.30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骆宇萱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（2021年12月）</w:t>
      </w:r>
    </w:p>
    <w:tbl>
      <w:tblPr>
        <w:tblStyle w:val="4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12.6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詹思雨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12.7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卢陈昊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12.12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宋雨熙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12.13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陈焯亿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12.19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雷悦澜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12.20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12.21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杨文乐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12.25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李艺扬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12.26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12.27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沈熙怡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帮扶学生义务辅导情况记录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381" w:firstLineChars="100"/>
        <w:jc w:val="center"/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（2022年1月）</w:t>
      </w:r>
    </w:p>
    <w:tbl>
      <w:tblPr>
        <w:tblStyle w:val="4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68"/>
        <w:gridCol w:w="2718"/>
        <w:gridCol w:w="2187"/>
        <w:gridCol w:w="2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时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间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点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辅导内容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辅导效果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Cs w:val="21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1"/>
                <w:szCs w:val="21"/>
                <w:lang w:val="en-US" w:eastAsia="zh-CN" w:bidi="ar"/>
              </w:rPr>
              <w:t>学生签名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1.2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詹思雨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1.3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卢陈昊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1.4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宋雨熙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1.10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陶帅容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1.11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课文背诵指导，练习修改。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雷悦澜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1.18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1.21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鲁雨婷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1.22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李艺扬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1.23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黄小波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仿宋_GB2312" w:cs="宋体"/>
                <w:b/>
                <w:bCs w:val="0"/>
                <w:kern w:val="0"/>
                <w:sz w:val="24"/>
                <w:szCs w:val="24"/>
                <w:lang w:val="en-US" w:eastAsia="zh-CN" w:bidi="ar"/>
              </w:rPr>
              <w:t>1.24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教室</w:t>
            </w:r>
          </w:p>
        </w:tc>
        <w:tc>
          <w:tcPr>
            <w:tcW w:w="2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24"/>
                <w:szCs w:val="24"/>
                <w:lang w:val="en-US" w:eastAsia="zh-CN" w:bidi="ar"/>
              </w:rPr>
              <w:t>竖式计算指导，练习修改。</w:t>
            </w:r>
          </w:p>
        </w:tc>
        <w:tc>
          <w:tcPr>
            <w:tcW w:w="2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/>
              </w:rPr>
            </w:pPr>
            <w:r>
              <w:rPr>
                <w:rFonts w:hint="eastAsia" w:ascii="黑体" w:hAnsi="宋体" w:eastAsia="黑体" w:cs="宋体"/>
                <w:b/>
                <w:bCs w:val="0"/>
                <w:color w:val="333333"/>
                <w:spacing w:val="40"/>
                <w:kern w:val="0"/>
                <w:sz w:val="36"/>
                <w:szCs w:val="36"/>
                <w:lang w:val="en-US" w:eastAsia="zh-CN" w:bidi="ar"/>
              </w:rPr>
              <w:t>较好</w:t>
            </w:r>
          </w:p>
        </w:tc>
        <w:tc>
          <w:tcPr>
            <w:tcW w:w="25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0"/>
                <w:szCs w:val="20"/>
                <w:lang w:val="en-US" w:eastAsia="zh-CN" w:bidi="ar"/>
              </w:rPr>
              <w:t>王鑫悦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color w:val="333333"/>
          <w:spacing w:val="40"/>
          <w:kern w:val="0"/>
          <w:sz w:val="28"/>
          <w:szCs w:val="28"/>
          <w:u w:val="dotted"/>
          <w:lang w:val="en-US"/>
        </w:rPr>
      </w:pP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“</w:t>
      </w:r>
      <w:r>
        <w:rPr>
          <w:rFonts w:hint="eastAsia" w:ascii="黑体" w:hAnsi="Arial" w:eastAsia="黑体" w:cs="Arial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168</w:t>
      </w:r>
      <w:r>
        <w:rPr>
          <w:rFonts w:hint="eastAsia" w:ascii="黑体" w:hAnsi="宋体" w:eastAsia="黑体" w:cs="宋体"/>
          <w:b/>
          <w:bCs w:val="0"/>
          <w:color w:val="333333"/>
          <w:spacing w:val="40"/>
          <w:kern w:val="0"/>
          <w:sz w:val="30"/>
          <w:szCs w:val="30"/>
          <w:lang w:val="en-US" w:eastAsia="zh-CN" w:bidi="ar"/>
        </w:rPr>
        <w:t>”爱生行动个人工作总结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要做好后进生转化工作，必须全面调查了解学生，对其各方面情况做到心中有数，这是做好转化工作的基础。要充满信心地去亲近他们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,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成为学生真正的“朋友”和“知心人”，并进一步认真、仔细地分析后进生后进的原因。在我的这一年的工作中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,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我主要从以下几个方面在给后进生做辅导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: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一、关心、爱护后进生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任何学生、任何人都有优点和缺点，对于优生的优点是显而易见的，而对后进生则易发现其缺点，而看不到其优点，这种现象是不利于学生进步的。作为老师，应尊重他们，进可能地去发现他们的闪光点，爱他们，爱是具体的，渗透在对学生的一言一行中，慢慢地去感动、感化学生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二、关爱后进生，就是真正做到以情动人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1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、做到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真诚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二字，教师不应该有丝毫虚伪与欺哄，一旦学生发现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有假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，那么教师所做的一切都会被看作是在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演戏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，因为他们缺少辨别能力，他们会说：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老师是说给我们听的，才不是那么回事。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结果是真的也变成假的了。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2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、做到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接受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，即能感受后进生在学习过程中的各种心理表现和看法，如对学习的畏惧、犹豫、满足、冷漠，错误的想法和指责等，信任后进生，鼓励他们自由讨论。</w:t>
      </w:r>
    </w:p>
    <w:p>
      <w:pPr>
        <w:pStyle w:val="3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exact"/>
        <w:ind w:left="0" w:right="0" w:firstLine="420"/>
        <w:textAlignment w:val="auto"/>
        <w:rPr>
          <w:rFonts w:hint="eastAsia" w:ascii="宋体" w:hAnsi="宋体" w:eastAsia="宋体" w:cs="宋体"/>
          <w:u w:val="dotted"/>
          <w:shd w:val="clear" w:fill="FFFFFF"/>
          <w:lang w:val="en-US"/>
        </w:rPr>
      </w:pP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3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、做到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理解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二字，即通过学生的眼睛看事物。正所谓外因通过内因起作用，教育者对后进生的厚爱定会使他们实现向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自我学习、自我管理</w:t>
      </w:r>
      <w:r>
        <w:rPr>
          <w:rFonts w:hint="eastAsia" w:ascii="宋体" w:hAnsi="宋体" w:eastAsia="宋体" w:cs="宋体"/>
          <w:u w:val="dotted"/>
          <w:shd w:val="clear" w:fill="FFFFFF"/>
          <w:lang w:val="en-US"/>
        </w:rPr>
        <w:t>"</w:t>
      </w:r>
      <w:r>
        <w:rPr>
          <w:rFonts w:hint="eastAsia" w:ascii="宋体" w:hAnsi="宋体" w:eastAsia="宋体" w:cs="宋体"/>
          <w:u w:val="dotted"/>
          <w:shd w:val="clear" w:fill="FFFFFF"/>
          <w:lang w:eastAsia="zh-CN"/>
        </w:rPr>
        <w:t>的转变。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</w:pPr>
      <w:r>
        <w:rPr>
          <w:rFonts w:hint="eastAsia" w:ascii="宋体" w:hAnsi="宋体" w:eastAsia="宋体" w:cs="宋体"/>
          <w:kern w:val="2"/>
          <w:sz w:val="21"/>
          <w:szCs w:val="24"/>
          <w:u w:val="dotted"/>
          <w:shd w:val="clear" w:fill="FFFFFF"/>
          <w:lang w:val="en-US" w:eastAsia="zh-CN" w:bidi="ar"/>
        </w:rPr>
        <w:t>应该用发展的眼光来看待学生：差生的今天比他的昨天更好，即使不然，也应相信他的明天会比今天好。虽然他们有缺点，但他们同样懂得爱，而且更需要爱。后进生也是孩子，厌恶、责骂只能适得其反，他们应享有同其它学生同样的平等和民主，也应享受到优秀学生在老师那儿得到的爱。</w:t>
      </w:r>
    </w:p>
    <w:p/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6B26B5"/>
    <w:multiLevelType w:val="multilevel"/>
    <w:tmpl w:val="F46B26B5"/>
    <w:lvl w:ilvl="0" w:tentative="0">
      <w:start w:val="1"/>
      <w:numFmt w:val="decimal"/>
      <w:suff w:val="nothing"/>
      <w:lvlText w:val="%1、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9E2E55"/>
    <w:rsid w:val="6801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link w:val="6"/>
    <w:semiHidden/>
    <w:unhideWhenUsed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left"/>
      <w:outlineLvl w:val="4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character" w:customStyle="1" w:styleId="6">
    <w:name w:val="标题 5 Char"/>
    <w:basedOn w:val="5"/>
    <w:link w:val="2"/>
    <w:uiPriority w:val="0"/>
    <w:rPr>
      <w:rFonts w:hint="eastAsia" w:ascii="宋体" w:hAnsi="宋体" w:eastAsia="宋体" w:cs="宋体"/>
      <w:b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2021-03-09T02:07:00Z</dcterms:created>
  <dc:creator>Administrator</dc:creator>
  <cp:lastModifiedBy>lenovo</cp:lastModifiedBy>
  <dcterms:modified xsi:type="dcterms:W3CDTF">2022-01-18T06:11:42Z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9AFFD281C3A64B73A7A11AFBA3B4C635</vt:lpwstr>
  </property>
</Properties>
</file>