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爱生小故事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武进区漕桥小学  蒋双红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我们经常听到有老师抱怨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“现在的学生不好教，现在的孩子太不懂事。” “某 学生真是油盐不进”等等。不可否认，由于信息渠道的多元化，学生接受的思想 不再只是父母、师长那里“正统”的思想，而是更为丰富也更为复杂的信息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这 些信息的获得必然会引起学生思维的复杂化，甚至是疑惑和混乱。此时，老师如 果只凭纯朴的爱心去教育学生，而不是在教育的内容和方法上做一些调整和探 究，恐怕不仅不会收到预期的教育效果，甚至还会引起学生的抵触和厌烦。教师 满腔的“爱心”，如果不被学生感受，明白，认可，那么怎么能够收到良好的教 育效果，除了具备纯朴的爱外，恐怕更主要的是如何让学生懂得你的爱。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只有让学生懂得你的爱，他才有可能产生稳定愉悦的情绪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情绪稳定，他才有可能接受你的建议或批评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接受你的观点，他才有可能去自觉地约束自己的不良行为，发扬自己的优良品质，才有可能产生积极向上的愿望和行为，最终达到教师所期望的教育效果。 我原来所教班上有一名学生陈杰，既调皮又淘气，不是藏同学的书本就是故意去碰撞别的同学，惹是生非，成为全校有名的“调皮大王”，很长一段时间，我苦口婆心地对他进行说教，可一点用也没有，他仍旧不做作业，仍旧调皮捣蛋。我很无奈，真不知怎么办，但我却很不甘心，不愿放弃。我联系了他的家长，准备和家长谈谈，交换一些意见，可家长却迟迟不到学校来见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于是一天放学后，我找到了他家。家中只有年迈的爷爷奶奶，父母都在外地打工，两位老人整天忙着耕种庄稼，也无暇顾及孩子的管教。听说老师来了，两位老人才从地里回到家中，学生看见我，很惊奇，没想到老师找到家里来了。他的奶奶谈到这个孙子，也是抱怨不停，说孩子不听话，他们也很恼心。可是，听奶奶说到一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引起我的注意，他胆儿大，每次家中想杀鸭子吃，都是他来杀。终于发现了一个闪光点，就从这儿下手。后来，我找个机会和孩子谈心，我首先表示出对孩子的夸奖和崇拜：你好厉害，还敢杀鸭子，老师这么大的人，都不敢，好胆小，老师还不如你呢。这孩子觉得老师还有不如我的地方，老师还夸我，还说崇拜我呢。心里很是惊奇和高兴。接下来的交谈很顺利，这一次我们不谈学习，全谈一些有意义的事情：摸鱼、捉龙虾、藏猫猫。有了第一次的交谈，学生感到老师很易亲近，心里会有感悟，我暗自观察几天，发现孩子似乎有些变化了。这时必须趁热打铁，再找机会进行表扬鼓励，这时不能光戴高帽了，还要对他提出一些希望， 语言一定要流露出对他的关爱，我说：“老师发现你这几天好乖哦，要是你再用点心在学习上，一定会更好，一定会取得好成绩。”他听了，看了我一眼，笑了笑，心想：老师好爱我哟，还说我乖。然后，我又在班上表扬了他，肯定了他的进步。以后，我给予他的是更多的尊重和信任，他的变化越来越大了，学习也有了明显的好转。从这个学生的转变中，我也深深地感悟到了老师要爱学生，要想办法让学生对你的爱“领情” ，这不是一件容易的事。但只要不放弃，用真情去打动学生， 感化学生，总会看到学生的变化，收到理想的效果。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72A68"/>
    <w:rsid w:val="54401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2021-06-28T07:25:36Z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89741D69A40B4FF39EF6A2FFFA9E7D9B</vt:lpwstr>
  </property>
</Properties>
</file>