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2021</w:t>
      </w:r>
      <w:r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  <w:lang w:val="en-US" w:eastAsia="zh-CN"/>
        </w:rPr>
        <w:t>十大</w:t>
      </w:r>
      <w:r>
        <w:rPr>
          <w:rFonts w:hint="eastAsia"/>
          <w:b/>
          <w:sz w:val="32"/>
          <w:szCs w:val="32"/>
        </w:rPr>
        <w:t>亮点事件、优秀团队、优秀个人公示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经民主投票和校长室集中讨论，均衡全校各方面工作，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年度亮点事件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年度“龙小追梦人 诗意新风尚”优秀团队、优秀个人结果公示如下：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rFonts w:hint="eastAsia"/>
          <w:b/>
          <w:sz w:val="24"/>
          <w:szCs w:val="24"/>
        </w:rPr>
        <w:t>年度亮点事件：（</w:t>
      </w:r>
      <w:r>
        <w:rPr>
          <w:rFonts w:hint="eastAsia"/>
          <w:sz w:val="24"/>
          <w:szCs w:val="24"/>
        </w:rPr>
        <w:t>排名不分先后</w:t>
      </w:r>
      <w:r>
        <w:rPr>
          <w:rFonts w:hint="eastAsia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1.党史学习沉潜+，红色基因耀龙娃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2.打造“融育·智学”时光，形成“双减”“服务”新样态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.学生社团踔厉奋发，龙娃虎妞大放异彩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.以“服务”保障师生安全，以“共治”赋能学校发展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sz w:val="24"/>
          <w:szCs w:val="24"/>
        </w:rPr>
        <w:t>课题研究有突破，隔代互学放异彩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奋斗铿锵向未来，教师发展收获丰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</w:t>
      </w:r>
      <w:r>
        <w:rPr>
          <w:rFonts w:hint="eastAsia"/>
          <w:sz w:val="24"/>
          <w:szCs w:val="24"/>
        </w:rPr>
        <w:t>全域共育</w:t>
      </w:r>
      <w:r>
        <w:rPr>
          <w:rFonts w:hint="eastAsia"/>
          <w:sz w:val="24"/>
          <w:szCs w:val="24"/>
          <w:lang w:val="en-US" w:eastAsia="zh-CN"/>
        </w:rPr>
        <w:t>首开全国“趴”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学院评价再促“长程”力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</w:t>
      </w:r>
      <w:r>
        <w:rPr>
          <w:rFonts w:hint="eastAsia"/>
          <w:sz w:val="24"/>
          <w:szCs w:val="24"/>
        </w:rPr>
        <w:t>.诗意论坛焕新颜，</w:t>
      </w:r>
      <w:r>
        <w:rPr>
          <w:rFonts w:hint="eastAsia"/>
          <w:sz w:val="24"/>
          <w:szCs w:val="24"/>
          <w:lang w:val="en-US" w:eastAsia="zh-CN"/>
        </w:rPr>
        <w:t>师德为先重内涵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幸福作业迎</w:t>
      </w:r>
      <w:r>
        <w:rPr>
          <w:rFonts w:hint="eastAsia"/>
          <w:sz w:val="24"/>
          <w:szCs w:val="24"/>
        </w:rPr>
        <w:t>“双减”</w:t>
      </w:r>
      <w:r>
        <w:rPr>
          <w:rFonts w:hint="eastAsia"/>
          <w:sz w:val="24"/>
          <w:szCs w:val="24"/>
          <w:lang w:val="en-US" w:eastAsia="zh-CN"/>
        </w:rPr>
        <w:t>促“双增”  五彩“玩伴团”从“双假”向日常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10.内涵发展凸高品 诗意教育扬美誉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rFonts w:hint="eastAsia"/>
          <w:b/>
          <w:sz w:val="24"/>
          <w:szCs w:val="24"/>
        </w:rPr>
        <w:t>年度“龙小追梦人 诗意新风尚”优秀团队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/>
          <w:b w:val="0"/>
          <w:bCs w:val="0"/>
          <w:sz w:val="24"/>
          <w:szCs w:val="24"/>
        </w:rPr>
        <w:t>Smile Flower</w:t>
      </w: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</w:rPr>
        <w:t>朱尤佳，高璐，万珺逸，汤文洁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b w:val="0"/>
          <w:bCs w:val="0"/>
          <w:sz w:val="24"/>
          <w:szCs w:val="24"/>
        </w:rPr>
        <w:t>天天向上团</w:t>
      </w: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</w:rPr>
        <w:t>一二年级全体教职员工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</w:t>
      </w:r>
      <w:r>
        <w:rPr>
          <w:b w:val="0"/>
          <w:bCs w:val="0"/>
          <w:sz w:val="24"/>
          <w:szCs w:val="24"/>
        </w:rPr>
        <w:t>活力团队</w:t>
      </w:r>
      <w:r>
        <w:rPr>
          <w:rFonts w:hint="eastAsia"/>
          <w:b w:val="0"/>
          <w:bCs w:val="0"/>
          <w:sz w:val="24"/>
          <w:szCs w:val="24"/>
        </w:rPr>
        <w:t>YYDS</w:t>
      </w: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体育组全体教师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育人“xin”能量（学发中心成员和骨干家委成员）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b w:val="0"/>
          <w:bCs w:val="0"/>
          <w:sz w:val="24"/>
          <w:szCs w:val="24"/>
          <w:lang w:eastAsia="zh-CN"/>
        </w:rPr>
        <w:t>披荆斩棘的教师（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六年级数学组全体教师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SHERO(</w:t>
      </w:r>
      <w:r>
        <w:rPr>
          <w:rFonts w:hint="eastAsia"/>
          <w:b w:val="0"/>
          <w:bCs w:val="0"/>
          <w:sz w:val="21"/>
          <w:szCs w:val="21"/>
          <w:lang w:eastAsia="zh-CN"/>
        </w:rPr>
        <w:t>缪一桥、张嘉俐、邵文慧、任渊阳、郑偲、朱云）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国旗童声项目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潘虹、赵欧亚、王靓、张兰兰、曹颖、徐妃、胡鑫琪、王一帆、谢立群、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王银行、施苗苗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rFonts w:hint="eastAsia"/>
          <w:b/>
          <w:sz w:val="24"/>
          <w:szCs w:val="24"/>
        </w:rPr>
        <w:t>年度“龙小追梦人 诗意新风尚”优秀个人：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>顾惠芬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>孙洁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>徐妃</w:t>
      </w:r>
    </w:p>
    <w:p/>
    <w:p>
      <w:pPr>
        <w:ind w:firstLine="420"/>
        <w:rPr>
          <w:sz w:val="24"/>
          <w:szCs w:val="24"/>
        </w:rPr>
      </w:pPr>
      <w:r>
        <w:t xml:space="preserve">                                               </w:t>
      </w:r>
      <w:r>
        <w:rPr>
          <w:rFonts w:hint="eastAsia"/>
          <w:sz w:val="24"/>
          <w:szCs w:val="24"/>
        </w:rPr>
        <w:t>新北区龙虎塘实验小学</w:t>
      </w:r>
    </w:p>
    <w:p>
      <w:pPr>
        <w:ind w:left="7199" w:leftChars="228" w:hanging="6720" w:hangingChars="28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                                      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.1.</w:t>
      </w:r>
      <w:r>
        <w:rPr>
          <w:rFonts w:hint="eastAsia"/>
          <w:sz w:val="24"/>
          <w:szCs w:val="24"/>
          <w:lang w:val="en-US" w:eastAsia="zh-CN"/>
        </w:rPr>
        <w:t>17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B41F5"/>
    <w:rsid w:val="19981B11"/>
    <w:rsid w:val="1ED27883"/>
    <w:rsid w:val="26FE2746"/>
    <w:rsid w:val="30EB41F5"/>
    <w:rsid w:val="43C3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2022-01-15T14:47:00Z</dcterms:created>
  <dc:creator>陈蓦</dc:creator>
  <cp:lastModifiedBy>陈蓦</cp:lastModifiedBy>
  <dcterms:modified xsi:type="dcterms:W3CDTF">2022-01-17T00:34:49Z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9CF60F5FA0E94E10AB77AE3A918354F6</vt:lpwstr>
  </property>
</Properties>
</file>