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小学数学中有效的数学学习活动不能单纯地依靠模仿与记忆。动手实践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自主探索与合作交流是学生学习数学的重要方式。为体现这一新理念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我努力给学生带给充分的参与数学活动的时光和空间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使学生在认真听讲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课堂练习的同时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有更多的机会去亲自探索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去操作实践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去与同学交流和分享探索的结果及成功的快乐，从而真正实现数学学习方式的转变。</w:t>
      </w:r>
    </w:p>
    <w:p>
      <w:pPr>
        <w:rPr>
          <w:rFonts w:hint="eastAsia"/>
        </w:rPr>
      </w:pPr>
      <w:r>
        <w:rPr>
          <w:rFonts w:hint="eastAsia"/>
        </w:rPr>
        <w:t>一、操作实践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启迪思维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儿童的思维是从动作开始的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切断了动作和思维的联系，思维就得不到发展。开放学生的双手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让学生动手操作的过程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其实质是学生手、眼、脑等多种感官协同活动并参与学习活动的过程。它不仅仅能使学生学得生动活泼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而且能启迪大脑思维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对所学过的知识理解更深刻。</w:t>
      </w:r>
    </w:p>
    <w:p>
      <w:pPr>
        <w:rPr>
          <w:rFonts w:hint="eastAsia"/>
        </w:rPr>
      </w:pPr>
      <w:r>
        <w:rPr>
          <w:rFonts w:hint="eastAsia"/>
        </w:rPr>
        <w:t>二、自主探索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培养学生自学潜力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自主探索是学生根据自我的认识水平和已有的知识经验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在教师的指导和帮忙下，透过自我独立探索和发现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从而获取知识的过程。教师在此过程中只起点拨引导作用。自主探索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主要体此刻培养学生自学潜力上。因此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只要学生自我能看懂的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就指导学生自我看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只要学生自我能讲出的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就鼓励学生大胆说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只要学生自我能够实践的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就创造条件让学生自我动手做。总之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只要学生自我能够解决的问题，就放手让学生自我去解决。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(1)两步混合运算中，没有括号时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只有加减法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怎样算</w:t>
      </w:r>
      <w:r>
        <w:rPr>
          <w:rFonts w:hint="eastAsia"/>
          <w:lang w:eastAsia="zh-CN"/>
        </w:rPr>
        <w:t>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(2)两步混合运算中，没有括号时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既有加减法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又有乘除法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怎样算</w:t>
      </w:r>
      <w:r>
        <w:rPr>
          <w:rFonts w:hint="eastAsia"/>
          <w:lang w:eastAsia="zh-CN"/>
        </w:rPr>
        <w:t>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(3)两步混合运算中，有括号时先算什么，再算什么</w:t>
      </w:r>
      <w:r>
        <w:rPr>
          <w:rFonts w:hint="eastAsia"/>
          <w:lang w:eastAsia="zh-CN"/>
        </w:rPr>
        <w:t>？</w:t>
      </w:r>
    </w:p>
    <w:p>
      <w:pPr>
        <w:rPr>
          <w:rFonts w:hint="eastAsia"/>
        </w:rPr>
      </w:pPr>
      <w:r>
        <w:rPr>
          <w:rFonts w:hint="eastAsia"/>
        </w:rPr>
        <w:t>(4)三步混合运算与两步混合运算有什么区别。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(5)提出自我的疑问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并在小组内交流。学生们根据自学提纲用心参与到自学活动中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在解决问题中获取了新知。营造出主动用心的学习氛围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实现了数学学习方式的转</w:t>
      </w:r>
      <w:r>
        <w:rPr>
          <w:rFonts w:hint="eastAsia"/>
          <w:lang w:val="en-US" w:eastAsia="zh-CN"/>
        </w:rPr>
        <w:t>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三、合作交流，激发创新情感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交流，合作学习是在学生独立学习，并参与所学知识充分感知的基础上，透过讨论或互相帮忙去共同解决问题，以促进教学任务的完成。它是现代学习的重要方式。它不仅仅有利于发展学生的兴趣和认知潜力，更能激发学生创新情感。在数学教学实践中，我深深体会到了合作交流是研究性学习的重要形式。动手实践，自主探索与合作交流是相互联系相互贯通地体此刻数学教学活动中，它并不必须以单一的形式呈现。这种重要的学习方式，让学生们在主动的、互相启发的学习活动中，获得知识，发展潜力，逐步构成创新意识，真正实现数学学习方式的转变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15E19"/>
    <w:rsid w:val="3C3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2022-01-16T09:37:00Z</dcterms:created>
  <dc:creator>SXY</dc:creator>
  <cp:lastModifiedBy>SXY</cp:lastModifiedBy>
  <dcterms:modified xsi:type="dcterms:W3CDTF">2022-01-16T09:54:28Z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784050DF7AE942B5839F5D8000430884</vt:lpwstr>
  </property>
</Properties>
</file>