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0BD44" w14:textId="77777777" w:rsidR="00973632" w:rsidRPr="0057451F" w:rsidRDefault="00DD2EBE" w:rsidP="00973632">
      <w:pPr>
        <w:widowControl/>
        <w:jc w:val="center"/>
        <w:rPr>
          <w:rFonts w:ascii="黑体" w:eastAsia="黑体" w:hAnsi="黑体"/>
          <w:sz w:val="30"/>
          <w:szCs w:val="30"/>
        </w:rPr>
      </w:pPr>
      <w:r w:rsidRPr="0057451F">
        <w:rPr>
          <w:rFonts w:ascii="黑体" w:eastAsia="黑体" w:hAnsi="黑体"/>
          <w:sz w:val="30"/>
          <w:szCs w:val="30"/>
        </w:rPr>
        <w:t>师德师风学习心得体会</w:t>
      </w:r>
    </w:p>
    <w:p w14:paraId="5D4271BD" w14:textId="0E785DD5" w:rsidR="00973632" w:rsidRPr="0057451F" w:rsidRDefault="00DD2EBE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t>通过这一段时间的师德师风学习，我深刻地认识到作为一名教师，必须具备怎样的道德风范。教师的道德是教师的灵魂，师德是教师人格特征的直接体现。所以说，教师的道德素质比教师的文化素质更为重要。我个人认为，要提高自身的师德修养，必须要从以下几个方面下手：</w:t>
      </w:r>
    </w:p>
    <w:p w14:paraId="17FF2DB2" w14:textId="2907B024" w:rsidR="00973632" w:rsidRPr="00F96CD4" w:rsidRDefault="00DD2EBE" w:rsidP="00F96CD4">
      <w:pPr>
        <w:pStyle w:val="a7"/>
        <w:widowControl/>
        <w:numPr>
          <w:ilvl w:val="0"/>
          <w:numId w:val="2"/>
        </w:numPr>
        <w:spacing w:line="460" w:lineRule="exact"/>
        <w:ind w:firstLineChars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F96CD4">
        <w:rPr>
          <w:rFonts w:asciiTheme="minorEastAsia" w:eastAsiaTheme="minorEastAsia" w:hAnsiTheme="minorEastAsia"/>
          <w:sz w:val="24"/>
          <w:szCs w:val="24"/>
        </w:rPr>
        <w:t>爱岗敬业。</w:t>
      </w:r>
    </w:p>
    <w:p w14:paraId="75EBBF37" w14:textId="77777777" w:rsidR="00973632" w:rsidRPr="0057451F" w:rsidRDefault="00DD2EBE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t>我们选择了教育事业，就要对自己的选择无怨无悔，不计名利，积极进取，努力创新。尽心尽责地完成每一项教学任务，不求最好，</w:t>
      </w:r>
      <w:r w:rsidR="00973632" w:rsidRPr="0057451F">
        <w:rPr>
          <w:rFonts w:asciiTheme="minorEastAsia" w:eastAsiaTheme="minorEastAsia" w:hAnsiTheme="minorEastAsia"/>
          <w:sz w:val="24"/>
          <w:szCs w:val="24"/>
        </w:rPr>
        <w:t>但求更好。只有这样学生才能受到老师的影响而努力学习，不断进取。作为新时期的教师，我们必须知道爱生是立业之本，读书是立生之本，每一位教师都要爱读书、读好书，我们的学习是为了更好的肩负起我们的责任，学习的目的是为了更好的生活。教育要让学生终身受益，而不是丧失学习兴趣。我们只有从内心爱上这份职业，才不会叫苦叫累，学习让我明白了，作为一名教师，我们要甘为人梯、乐于奉献、静下心来教书、潜下心来育人。</w:t>
      </w:r>
    </w:p>
    <w:p w14:paraId="15DBEBD5" w14:textId="48FE67BA" w:rsidR="00973632" w:rsidRPr="00F96CD4" w:rsidRDefault="00973632" w:rsidP="00F96CD4">
      <w:pPr>
        <w:pStyle w:val="a7"/>
        <w:widowControl/>
        <w:numPr>
          <w:ilvl w:val="0"/>
          <w:numId w:val="2"/>
        </w:numPr>
        <w:spacing w:line="460" w:lineRule="exact"/>
        <w:ind w:firstLineChars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F96CD4">
        <w:rPr>
          <w:rFonts w:asciiTheme="minorEastAsia" w:eastAsiaTheme="minorEastAsia" w:hAnsiTheme="minorEastAsia"/>
          <w:sz w:val="24"/>
          <w:szCs w:val="24"/>
        </w:rPr>
        <w:t>尊重、关爱每一位学生。</w:t>
      </w:r>
    </w:p>
    <w:p w14:paraId="7A361047" w14:textId="77777777" w:rsidR="0057451F" w:rsidRPr="0057451F" w:rsidRDefault="00973632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t>一位学生都渴望得到老师的理解和尊重。我们要与学生平等相待，不能把学生当下级随便呵斥。只有我们把学生看重了，学生得到老师的尊重了，他们才会尊重老师，愿意学习这个老师所传授的各种知识。我们要用师爱铸就崇高的师魂，在教育中要做到严中有爱、爱中有严，如果我们把学生当成天使，那么我们就生活在天堂，相反，我们就会觉得自己生活在地狱。</w:t>
      </w:r>
    </w:p>
    <w:p w14:paraId="0BC1B35C" w14:textId="607EE2E4" w:rsidR="0057451F" w:rsidRPr="0057451F" w:rsidRDefault="00F96CD4" w:rsidP="00F96CD4">
      <w:pPr>
        <w:widowControl/>
        <w:spacing w:line="46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三、</w:t>
      </w:r>
      <w:r w:rsidR="00973632" w:rsidRPr="0057451F">
        <w:rPr>
          <w:rFonts w:asciiTheme="minorEastAsia" w:eastAsiaTheme="minorEastAsia" w:hAnsiTheme="minorEastAsia"/>
          <w:sz w:val="24"/>
          <w:szCs w:val="24"/>
        </w:rPr>
        <w:t>努力进取。</w:t>
      </w:r>
    </w:p>
    <w:p w14:paraId="572CCA40" w14:textId="77777777" w:rsidR="0057451F" w:rsidRPr="0057451F" w:rsidRDefault="00973632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t>作为传道授业的老师，只有不断的更新自己的知识，不断提高自身素质，不断的完善自己，才能教好学生。如果自身散漫，怎能要求学生认真。要提高我们的自身素质，这就要求我们年轻教师多听取学生和老教师的各种意见。并且自身不断的学习，积极学习，不断开辟新教法。努力使课堂教学实现朴实、高效、生动、独特。在教学中我们要做到有效地备课，体现教师教学的智慧，常规教学做到扎实有效。</w:t>
      </w:r>
    </w:p>
    <w:p w14:paraId="2A41CE2A" w14:textId="73893CA8" w:rsidR="0057451F" w:rsidRPr="0057451F" w:rsidRDefault="00F96CD4" w:rsidP="00F96CD4">
      <w:pPr>
        <w:widowControl/>
        <w:spacing w:line="46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四、</w:t>
      </w:r>
      <w:r w:rsidR="00973632" w:rsidRPr="0057451F">
        <w:rPr>
          <w:rFonts w:asciiTheme="minorEastAsia" w:eastAsiaTheme="minorEastAsia" w:hAnsiTheme="minorEastAsia"/>
          <w:sz w:val="24"/>
          <w:szCs w:val="24"/>
        </w:rPr>
        <w:t>以身作则。</w:t>
      </w:r>
    </w:p>
    <w:p w14:paraId="109EE6D7" w14:textId="77777777" w:rsidR="0057451F" w:rsidRPr="0057451F" w:rsidRDefault="00973632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lastRenderedPageBreak/>
        <w:t>教师的言行对学生的思想、行为和品质具有潜移默化的影响，教师的一言一行，学生均喜欢模仿，这将给学生成长带来一生的影响。因此，教师一定要时时刻刻为学生做出好的榜样，凡要求学生要做到的，自己首先做到，坚持严于律己。教师要知道教育是一朵云吹动另一朵云，一棵树摇动另一棵树，一个心灵感动另一个心灵。我们要学会喜欢学生，喜欢和他们在一起，这样才可以发现他们的优点，我觉得“言传身教”才是最好的教育。</w:t>
      </w:r>
    </w:p>
    <w:p w14:paraId="291EF25B" w14:textId="025AAEFD" w:rsidR="0057451F" w:rsidRPr="0057451F" w:rsidRDefault="00F96CD4" w:rsidP="00F96CD4">
      <w:pPr>
        <w:widowControl/>
        <w:spacing w:line="46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五、</w:t>
      </w:r>
      <w:r w:rsidR="00973632" w:rsidRPr="0057451F">
        <w:rPr>
          <w:rFonts w:asciiTheme="minorEastAsia" w:eastAsiaTheme="minorEastAsia" w:hAnsiTheme="minorEastAsia"/>
          <w:sz w:val="24"/>
          <w:szCs w:val="24"/>
        </w:rPr>
        <w:t>刻苦钻研业务</w:t>
      </w:r>
    </w:p>
    <w:p w14:paraId="5711A888" w14:textId="77777777" w:rsidR="0057451F" w:rsidRPr="0057451F" w:rsidRDefault="00973632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t>精通教学业务是教师之所以成为教师的关键。只有精通业务，才能将科学文化知识准确地传授给学生，而不至于误人子弟。如果学生提出的问题教师总是不能准确地解答，教师在学生心中的威信就会逐步丧失，学生对教师也没有信心可言，对教师任教的学科也不可能</w:t>
      </w:r>
      <w:r w:rsidRPr="0057451F">
        <w:rPr>
          <w:rFonts w:asciiTheme="minorEastAsia" w:eastAsiaTheme="minorEastAsia" w:hAnsiTheme="minorEastAsia"/>
          <w:sz w:val="24"/>
          <w:szCs w:val="24"/>
        </w:rPr>
        <w:br/>
        <w:t>有学习兴趣，当然也不可能学好这门课程，提高教育教学质量也将成为一句空话，教师要提高教学业务水平，就必须自觉坚持学习和参加业务培训，并在教学实践中锻炼和提高。我们一定要与时俱进，孜孜不倦的学习，积极进取，开辟新教法，并且要做到严谨治学，诲人不倦、精益求精。</w:t>
      </w:r>
    </w:p>
    <w:p w14:paraId="10A74ACF" w14:textId="49B79F21" w:rsidR="0057451F" w:rsidRPr="0057451F" w:rsidRDefault="00F96CD4" w:rsidP="00F96CD4">
      <w:pPr>
        <w:widowControl/>
        <w:spacing w:line="46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六、</w:t>
      </w:r>
      <w:r w:rsidR="00973632" w:rsidRPr="0057451F">
        <w:rPr>
          <w:rFonts w:asciiTheme="minorEastAsia" w:eastAsiaTheme="minorEastAsia" w:hAnsiTheme="minorEastAsia"/>
          <w:sz w:val="24"/>
          <w:szCs w:val="24"/>
        </w:rPr>
        <w:t>加强学习、提升教师魅力。</w:t>
      </w:r>
    </w:p>
    <w:p w14:paraId="7DF3BA34" w14:textId="6962401B" w:rsidR="00DD2EBE" w:rsidRPr="0057451F" w:rsidRDefault="00973632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 w:cs="Malgun Gothic"/>
          <w:sz w:val="24"/>
          <w:szCs w:val="24"/>
        </w:rPr>
      </w:pPr>
      <w:r w:rsidRPr="0057451F">
        <w:rPr>
          <w:rFonts w:asciiTheme="minorEastAsia" w:eastAsiaTheme="minorEastAsia" w:hAnsiTheme="minorEastAsia"/>
          <w:sz w:val="24"/>
          <w:szCs w:val="24"/>
        </w:rPr>
        <w:t>在培养人的道德素质中，最核心的一点就是要有一种奉献的精神，一个人之所以能够受到他人的称赞和社会的褒奖，就是他具有能够牺牲自己的利益，为他人和社会做出贡献的品质。我们应该对工作埋头苦干、精益求精的态度；对生活艰苦奋斗、乐观向上的作风；对教育事业做出巨大的贡献；对待教书育人工作的神圣态度，真心实意，踏踏实实，自觉刻苦自我完善，打下良好的知识基础，构建完整的知识体系。教师是学生心目中的焦点和榜样，必须努力学习，提高自我修养，成为学生心中的偶像和楷模。教师要重视提高自身修养，以自己的人格魅力、学术魅力和工作魅力感召和吸引学生，起良好的示范作用。模范老师的经验告诉我们：教师除了要修品，还要练功。要勇于改革和实践，探索和创新。在知识经济迅猛发展的今天，教师任重道远。因此，我们要更新观念，变教育者、传授者为指导者、促进者、设计者、沟通者，以生为本，以情为主，尊重学生爱学习、爱自由、爱快乐的天性，相信每个学生都想学好，也一定能够学好。善于运用新的教学方法：先学后教、教少学多，追求不教而教、授人以鱼不如授人以渔的教学目标。我深切体会到教师的道德风</w:t>
      </w:r>
      <w:r w:rsidRPr="0057451F">
        <w:rPr>
          <w:rFonts w:asciiTheme="minorEastAsia" w:eastAsiaTheme="minorEastAsia" w:hAnsiTheme="minorEastAsia"/>
          <w:sz w:val="24"/>
          <w:szCs w:val="24"/>
        </w:rPr>
        <w:lastRenderedPageBreak/>
        <w:t>范，对学生的成长起着至关重要的作用，因此，教师在履行自己的责任的同时，必须不断加强自身素质和知识修养，使自己具备浓情厚爱，崇高的师德；创新精神，渊博的学识；多才多艺，高超的教学艺术；健康体魄，良好的心理素质，使自己的工作富有艺术性、灵活性和创造性。教师只有做到了以身立教，才能以自己人格的魅力感染学生学会做人，以自己渊博的学识去引导学生学会发展，才会有学校教育的高质量。</w:t>
      </w:r>
    </w:p>
    <w:p w14:paraId="794230BC" w14:textId="246094D3" w:rsidR="0057451F" w:rsidRDefault="0057451F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</w:p>
    <w:p w14:paraId="283A2258" w14:textId="59444C94" w:rsidR="00F96CD4" w:rsidRDefault="00F96CD4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</w:p>
    <w:p w14:paraId="2C3AB5F7" w14:textId="0CE7A55D" w:rsidR="00F96CD4" w:rsidRDefault="00F96CD4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  <w:t xml:space="preserve">                                 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常州市武进区城东小学 </w:t>
      </w:r>
      <w:r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王琴</w:t>
      </w:r>
    </w:p>
    <w:p w14:paraId="2DBF91CA" w14:textId="01DFF56D" w:rsidR="00F96CD4" w:rsidRPr="0057451F" w:rsidRDefault="00F96CD4" w:rsidP="0057451F">
      <w:pPr>
        <w:widowControl/>
        <w:spacing w:line="460" w:lineRule="exact"/>
        <w:ind w:firstLineChars="200" w:firstLine="480"/>
        <w:jc w:val="left"/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  <w:t xml:space="preserve">                                             2021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年1</w:t>
      </w:r>
      <w:r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  <w:t>0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月2</w:t>
      </w:r>
      <w:r>
        <w:rPr>
          <w:rFonts w:asciiTheme="minorEastAsia" w:eastAsiaTheme="minorEastAsia" w:hAnsiTheme="minorEastAsia" w:cs="宋体"/>
          <w:color w:val="000000"/>
          <w:kern w:val="0"/>
          <w:sz w:val="24"/>
          <w:szCs w:val="24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4"/>
          <w:szCs w:val="24"/>
        </w:rPr>
        <w:t>日</w:t>
      </w:r>
    </w:p>
    <w:sectPr w:rsidR="00F96CD4" w:rsidRPr="00574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C5A28"/>
    <w:multiLevelType w:val="hybridMultilevel"/>
    <w:tmpl w:val="F27E5FCC"/>
    <w:lvl w:ilvl="0" w:tplc="226861D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390B47"/>
    <w:multiLevelType w:val="hybridMultilevel"/>
    <w:tmpl w:val="534E3CC0"/>
    <w:lvl w:ilvl="0" w:tplc="31EA4A5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EEE"/>
    <w:rsid w:val="000A6D58"/>
    <w:rsid w:val="000D79FE"/>
    <w:rsid w:val="00527EEE"/>
    <w:rsid w:val="0057451F"/>
    <w:rsid w:val="00973632"/>
    <w:rsid w:val="00A36B95"/>
    <w:rsid w:val="00A83308"/>
    <w:rsid w:val="00BC2D25"/>
    <w:rsid w:val="00D27FD6"/>
    <w:rsid w:val="00D4622F"/>
    <w:rsid w:val="00DD2EBE"/>
    <w:rsid w:val="00F96CD4"/>
    <w:rsid w:val="090045F4"/>
    <w:rsid w:val="0B3D083C"/>
    <w:rsid w:val="0D091C85"/>
    <w:rsid w:val="0F9B7FBE"/>
    <w:rsid w:val="0FA514C1"/>
    <w:rsid w:val="117B7985"/>
    <w:rsid w:val="16F0298D"/>
    <w:rsid w:val="17937464"/>
    <w:rsid w:val="1997172B"/>
    <w:rsid w:val="217839DA"/>
    <w:rsid w:val="24C355DA"/>
    <w:rsid w:val="2E091CBB"/>
    <w:rsid w:val="2F3E5A13"/>
    <w:rsid w:val="3AE066EB"/>
    <w:rsid w:val="3B361F7A"/>
    <w:rsid w:val="40A36B18"/>
    <w:rsid w:val="4EA94755"/>
    <w:rsid w:val="512D04B2"/>
    <w:rsid w:val="538D556D"/>
    <w:rsid w:val="54A03C83"/>
    <w:rsid w:val="54D516F6"/>
    <w:rsid w:val="54E31BC5"/>
    <w:rsid w:val="595A3B2F"/>
    <w:rsid w:val="5BB678EB"/>
    <w:rsid w:val="5FF94778"/>
    <w:rsid w:val="6C9048CC"/>
    <w:rsid w:val="70324C31"/>
    <w:rsid w:val="71C13020"/>
    <w:rsid w:val="7728043E"/>
    <w:rsid w:val="778A370C"/>
    <w:rsid w:val="7AEE7CDE"/>
    <w:rsid w:val="7D0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943113"/>
  <w15:docId w15:val="{727AB72B-7127-48B1-85A0-2395339B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9736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卢雅楠 LU Yanan</dc:creator>
  <cp:lastModifiedBy>曾 琤</cp:lastModifiedBy>
  <cp:revision>3</cp:revision>
  <dcterms:created xsi:type="dcterms:W3CDTF">2022-01-08T10:42:00Z</dcterms:created>
  <dcterms:modified xsi:type="dcterms:W3CDTF">2022-01-08T10:54:00Z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