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cs="宋体"/>
          <w:sz w:val="24"/>
          <w:szCs w:val="24"/>
        </w:rPr>
      </w:pPr>
      <w:r>
        <w:rPr>
          <w:rFonts w:hint="eastAsia" w:ascii="黑体" w:hAnsi="黑体" w:eastAsia="黑体" w:cs="黑体"/>
          <w:b/>
          <w:bCs/>
          <w:sz w:val="30"/>
          <w:szCs w:val="30"/>
        </w:rPr>
        <w:t>观《山海情》有感</w:t>
      </w:r>
      <w:r>
        <w:rPr>
          <w:rFonts w:hint="eastAsia" w:ascii="黑体" w:hAnsi="黑体" w:eastAsia="黑体" w:cs="黑体"/>
          <w:b/>
          <w:bCs/>
          <w:sz w:val="30"/>
          <w:szCs w:val="30"/>
        </w:rPr>
        <w:br w:type="textWrapping"/>
      </w:r>
      <w:r>
        <w:rPr>
          <w:rFonts w:ascii="宋体" w:hAnsi="宋体" w:eastAsia="宋体" w:cs="宋体"/>
          <w:sz w:val="24"/>
          <w:szCs w:val="24"/>
        </w:rPr>
        <w:t>武进区城东小学   唐文亚</w:t>
      </w:r>
      <w:bookmarkStart w:id="0" w:name="_GoBack"/>
      <w:bookmarkEnd w:id="0"/>
      <w:r>
        <w:rPr>
          <w:rFonts w:ascii="宋体" w:hAnsi="宋体" w:eastAsia="宋体" w:cs="宋体"/>
          <w:sz w:val="24"/>
          <w:szCs w:val="24"/>
        </w:rPr>
        <w:br w:type="textWrapping"/>
      </w:r>
      <w:r>
        <w:rPr>
          <w:rFonts w:ascii="宋体" w:hAnsi="宋体" w:eastAsia="宋体" w:cs="宋体"/>
          <w:sz w:val="24"/>
          <w:szCs w:val="24"/>
        </w:rPr>
        <w:t>  近期，电视剧《山海情》热播，《山海情》以闽宁镇的发展历程为创作命题，展现了东西协作对口帮扶的政策背景下，福建和宁夏两地人民比山高、比海深的情谊，描绘出一幅雄厚壮阔的脱贫故事画卷。每个党员干部心中都有“山海情”</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sz w:val="24"/>
          <w:szCs w:val="24"/>
        </w:rPr>
      </w:pPr>
      <w:r>
        <w:rPr>
          <w:rFonts w:ascii="宋体" w:hAnsi="宋体" w:eastAsia="宋体" w:cs="宋体"/>
          <w:sz w:val="24"/>
          <w:szCs w:val="24"/>
        </w:rPr>
        <w:t>与电视剧《山海情》产生共鸣，与现实生活中干事创业发生共振。</w:t>
      </w:r>
      <w:r>
        <w:rPr>
          <w:rFonts w:ascii="宋体" w:hAnsi="宋体" w:eastAsia="宋体" w:cs="宋体"/>
          <w:sz w:val="24"/>
          <w:szCs w:val="24"/>
        </w:rPr>
        <w:br w:type="textWrapping"/>
      </w:r>
      <w:r>
        <w:rPr>
          <w:rFonts w:ascii="宋体" w:hAnsi="宋体" w:eastAsia="宋体" w:cs="宋体"/>
          <w:sz w:val="24"/>
          <w:szCs w:val="24"/>
        </w:rPr>
        <w:t>  心中有座山，这山是“愚公移山、咬定青山、再攀高山”的山。从电视剧第一集到最后一集，我们看到了宁夏荒芜的土山变成美丽的青山。土山代表艰巨的脱贫任务，青山代表脱贫的奋斗目标。党员干部心中必须有一座山，这山是愚公移山的困难之山，是咬定青山的目标之山，更是再攀高山的追求之山，广大党员干部拿出愚公移山的韧劲、咬定青山的干劲、再攀高山的拼劲，才能实现苦日子的土山到好日子的青山的壮丽蜕变。</w:t>
      </w:r>
      <w:r>
        <w:rPr>
          <w:rFonts w:ascii="宋体" w:hAnsi="宋体" w:eastAsia="宋体" w:cs="宋体"/>
          <w:sz w:val="24"/>
          <w:szCs w:val="24"/>
        </w:rPr>
        <w:br w:type="textWrapping"/>
      </w:r>
      <w:r>
        <w:rPr>
          <w:rFonts w:ascii="宋体" w:hAnsi="宋体" w:eastAsia="宋体" w:cs="宋体"/>
          <w:sz w:val="24"/>
          <w:szCs w:val="24"/>
        </w:rPr>
        <w:t>  心中有片海，这海是“海纳百川、海枯石烂、沧海一粟”的海。剧中我们看到宁夏福建扶贫干部、技术专家、乡村教师、勤劳农民等各类群体的齐心协力，在他们身上都闪耀着包容、坚韧、奉献等多种优秀品质。党员干部心中必定有一片海，这海是海纳百川的胸怀，是海枯石烂的决心，是沧海一粟的忘我，每个党员干部以沧海一粟的自我认知，当好小小螺丝钉，以海枯石烂的坚持不懈与困难顽强斗争，以海纳百川的格局在追求共同富裕的征途中奋勇前进。</w:t>
      </w:r>
      <w:r>
        <w:rPr>
          <w:rFonts w:ascii="宋体" w:hAnsi="宋体" w:eastAsia="宋体" w:cs="宋体"/>
          <w:sz w:val="24"/>
          <w:szCs w:val="24"/>
        </w:rPr>
        <w:br w:type="textWrapping"/>
      </w:r>
      <w:r>
        <w:rPr>
          <w:rFonts w:ascii="宋体" w:hAnsi="宋体" w:eastAsia="宋体" w:cs="宋体"/>
          <w:sz w:val="24"/>
          <w:szCs w:val="24"/>
        </w:rPr>
        <w:t>   心中有真情，这情是“爱国情、民族情、总关情”的情。电视剧《山海情》好评不断，常常让我们热泪盈眶，这是一部有感情有温度的电视剧。我们为村民地里没有水焦急，为村民卖不掉的蘑菇发愁，为扶贫干部跑前跑后感到心疼，这些感情充盈了我们对这部剧的感受。党员干部心中必是有真情，这情是希望国家富强的爱国情，是实现民族复兴的民族情，更是一枝一叶总关情的百姓情。正是这些真情才筑起党员干部的初心，坚定党员干部的信念，初心担使命，信念生定力，正是这份真情激励着广大党员干部在实现中华民族伟大复兴的征程中奉献一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1E4E7B"/>
    <w:rsid w:val="741E4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2022-01-09T11:08:00Z</dcterms:created>
  <dc:creator>杨云娟</dc:creator>
  <cp:lastModifiedBy>杨云娟</cp:lastModifiedBy>
  <dcterms:modified xsi:type="dcterms:W3CDTF">2022-01-09T11:14:56Z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6E2A61C410B340BFB8AD371F7927A6B6</vt:lpwstr>
  </property>
</Properties>
</file>