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08"/>
        <w:jc w:val="center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lang w:eastAsia="zh-CN"/>
        </w:rPr>
        <w:t>《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lang w:val="en-US" w:eastAsia="zh-CN"/>
        </w:rPr>
        <w:t>光荣与梦想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lang w:eastAsia="zh-CN"/>
        </w:rPr>
        <w:t>》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lang w:val="en-US" w:eastAsia="zh-CN"/>
        </w:rPr>
        <w:t>观后感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08"/>
        <w:jc w:val="center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08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提到“党”这个字眼，我们对它陌生又熟悉。陌生的是我们与它接触的机会很少：熟悉的是我们身边发生的事情都会和当有关。但在我的印象中，它就像一位年迈的老者，无私、公正、严肃、但又和蔼可亲。它为我们奉献了很多，也为我们带来了很多幸福与快乐。所以，我可以向蓝天大声地说一声：“党，在我心中!”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08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党就像水一样，在我心中默默地浇灌着我那颗幼小的嫩芽，直至它长成参天大树;党就像蜡烛一样，在我心中默默地燃烧着发出火焰，让我更加不必害怕那漆黑的大路;党就想钥匙一样，在我心中默默地开启那智慧的大门，引领我走向成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08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中国共产党已有100多岁了。在100年前，有许许多多的勇士为中国共产党的建立打下了牢固的基础，他们为了党，可以牺牲生命;为了党，他们会赴汤蹈火地做一些事情，因为在他们的心中，始终有一个信念：因为，党在他们的心中，像他们这样的人，我们应该感激他们。因为要不是他们在所不辞的做这些事情时，又怎么会有我们现在这个味道的共产党，又怎么会有我们今天的生活与幸福呢?也许，他们并不希望我们如何感激他们，只是要我们树立一个信念：党，永远在我心中!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08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生活中，我们也要时时刻刻地记着：党，在我心中。党会教会我们做许许多多有意义的事情。有一次，放学后的我一边骑车一边哼着小曲，忽然看见前面围了一群人，好奇的我插入了人群中，看见一个老爷爷横躺在马路中间，嘴里传来阵阵的呻吟声，“为什么没有人送他去医院呢?”我问道。旁边的一位阿姨说：“谁敢啊，万一送到医院，说是被你撞的，那你就是哑巴吃黄连，有苦也说不出啦!”“唉，怎么能这样啊”我想着，于是搀起老爷爷往最近的一家医院走去，这时，我隐隐约约的听见背后有人在夸奖我，而路边的人也向我投来赞许的目光。事后，有人问我，为什么不怕，我只是微笑的对他们说：“因为党时刻在我心中。”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08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他们似懂非懂地点了点头。是啊，因为党让我学会助人为乐，让我学会了在别人困难时候拉别人一把。只要我们始终铭记着“党在我心中”，你就会毫不犹豫的去做一件善事。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08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因为有党，所以我们快乐;因为有党，所以我们幸福;因为有党，所以我们过上好日子。所以为了党给予我们那么多的财富，我们要始终铭记：党在我们心中。有党才有我们，有党才有生活，有党才有幸福的家庭，时刻铭记着这句话会让我们走向光明的一条大路。党虽然成立100周年，但它在我心中会永存到海枯石烂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408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党永远在我心中!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047F9"/>
    <w:rsid w:val="70C047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2022-01-09T10:48:00Z</dcterms:created>
  <dc:creator>闪风点侠</dc:creator>
  <cp:lastModifiedBy>闪风点侠</cp:lastModifiedBy>
  <dcterms:modified xsi:type="dcterms:W3CDTF">2022-01-09T10:54:54Z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E382DB8451F246FCB4B906409E8D34F2</vt:lpwstr>
  </property>
</Properties>
</file>