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DCC" w:rsidRPr="00322C10" w:rsidRDefault="000B6DCC" w:rsidP="000B6DCC">
      <w:pPr>
        <w:jc w:val="center"/>
        <w:rPr>
          <w:b/>
          <w:sz w:val="28"/>
          <w:szCs w:val="28"/>
        </w:rPr>
      </w:pPr>
      <w:r w:rsidRPr="00322C10">
        <w:rPr>
          <w:rFonts w:hint="eastAsia"/>
          <w:b/>
          <w:sz w:val="28"/>
          <w:szCs w:val="28"/>
        </w:rPr>
        <w:t>B14</w:t>
      </w:r>
      <w:r w:rsidRPr="00322C10">
        <w:rPr>
          <w:b/>
          <w:sz w:val="28"/>
          <w:szCs w:val="28"/>
        </w:rPr>
        <w:t xml:space="preserve">  </w:t>
      </w:r>
      <w:r w:rsidRPr="00322C10">
        <w:rPr>
          <w:rFonts w:hint="eastAsia"/>
          <w:b/>
          <w:sz w:val="28"/>
          <w:szCs w:val="28"/>
        </w:rPr>
        <w:t>德育类集体荣誉</w:t>
      </w:r>
    </w:p>
    <w:tbl>
      <w:tblPr>
        <w:tblStyle w:val="a5"/>
        <w:tblW w:w="0" w:type="auto"/>
        <w:tblLook w:val="04A0"/>
      </w:tblPr>
      <w:tblGrid>
        <w:gridCol w:w="2131"/>
        <w:gridCol w:w="2197"/>
        <w:gridCol w:w="2132"/>
        <w:gridCol w:w="2068"/>
      </w:tblGrid>
      <w:tr w:rsidR="000B6DCC" w:rsidRPr="00322C10" w:rsidTr="000D009F">
        <w:tc>
          <w:tcPr>
            <w:tcW w:w="2131" w:type="dxa"/>
            <w:vAlign w:val="center"/>
          </w:tcPr>
          <w:p w:rsidR="000B6DCC" w:rsidRPr="00322C10" w:rsidRDefault="000B6DCC" w:rsidP="000D009F">
            <w:pPr>
              <w:jc w:val="center"/>
              <w:rPr>
                <w:sz w:val="28"/>
                <w:szCs w:val="28"/>
              </w:rPr>
            </w:pPr>
            <w:r w:rsidRPr="00322C10"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2197" w:type="dxa"/>
          </w:tcPr>
          <w:p w:rsidR="000B6DCC" w:rsidRPr="00322C10" w:rsidRDefault="000B6DCC" w:rsidP="00190914">
            <w:pPr>
              <w:rPr>
                <w:sz w:val="28"/>
                <w:szCs w:val="28"/>
              </w:rPr>
            </w:pPr>
            <w:r w:rsidRPr="00322C10">
              <w:rPr>
                <w:rFonts w:hint="eastAsia"/>
                <w:sz w:val="28"/>
                <w:szCs w:val="28"/>
              </w:rPr>
              <w:t>荣誉</w:t>
            </w:r>
          </w:p>
        </w:tc>
        <w:tc>
          <w:tcPr>
            <w:tcW w:w="2132" w:type="dxa"/>
          </w:tcPr>
          <w:p w:rsidR="000B6DCC" w:rsidRPr="00322C10" w:rsidRDefault="000B6DCC" w:rsidP="000D009F">
            <w:pPr>
              <w:jc w:val="center"/>
              <w:rPr>
                <w:sz w:val="28"/>
                <w:szCs w:val="28"/>
              </w:rPr>
            </w:pPr>
            <w:r w:rsidRPr="00322C10"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2068" w:type="dxa"/>
          </w:tcPr>
          <w:p w:rsidR="000B6DCC" w:rsidRPr="00322C10" w:rsidRDefault="000B6DCC" w:rsidP="000D009F">
            <w:pPr>
              <w:jc w:val="center"/>
              <w:rPr>
                <w:sz w:val="28"/>
                <w:szCs w:val="28"/>
              </w:rPr>
            </w:pPr>
            <w:r w:rsidRPr="00322C10">
              <w:rPr>
                <w:rFonts w:hint="eastAsia"/>
                <w:sz w:val="28"/>
                <w:szCs w:val="28"/>
              </w:rPr>
              <w:t>级别</w:t>
            </w:r>
          </w:p>
        </w:tc>
      </w:tr>
      <w:tr w:rsidR="000B6DCC" w:rsidRPr="000D009F" w:rsidTr="000D009F">
        <w:tc>
          <w:tcPr>
            <w:tcW w:w="2131" w:type="dxa"/>
            <w:vAlign w:val="center"/>
          </w:tcPr>
          <w:p w:rsidR="000B6DCC" w:rsidRDefault="000B6DCC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蒋海珍</w:t>
            </w:r>
          </w:p>
        </w:tc>
        <w:tc>
          <w:tcPr>
            <w:tcW w:w="2197" w:type="dxa"/>
          </w:tcPr>
          <w:p w:rsidR="000B6DCC" w:rsidRDefault="000B6DCC" w:rsidP="0019091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常州市先进班集体</w:t>
            </w:r>
          </w:p>
        </w:tc>
        <w:tc>
          <w:tcPr>
            <w:tcW w:w="2132" w:type="dxa"/>
            <w:vAlign w:val="center"/>
          </w:tcPr>
          <w:p w:rsidR="000B6DCC" w:rsidRDefault="000B6DCC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2021.06</w:t>
            </w:r>
          </w:p>
        </w:tc>
        <w:tc>
          <w:tcPr>
            <w:tcW w:w="2068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市级</w:t>
            </w:r>
          </w:p>
        </w:tc>
      </w:tr>
      <w:tr w:rsidR="000B6DCC" w:rsidRPr="000D009F" w:rsidTr="000D009F">
        <w:tc>
          <w:tcPr>
            <w:tcW w:w="2131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胡忠梅</w:t>
            </w:r>
          </w:p>
        </w:tc>
        <w:tc>
          <w:tcPr>
            <w:tcW w:w="2197" w:type="dxa"/>
          </w:tcPr>
          <w:p w:rsidR="000B6DCC" w:rsidRDefault="000B6DCC" w:rsidP="00190914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常州市</w:t>
            </w:r>
            <w:r w:rsidR="000D009F" w:rsidRPr="000D009F">
              <w:rPr>
                <w:rFonts w:hint="eastAsia"/>
                <w:sz w:val="24"/>
                <w:szCs w:val="24"/>
              </w:rPr>
              <w:t>常州市</w:t>
            </w:r>
            <w:proofErr w:type="gramEnd"/>
            <w:r w:rsidR="000D009F" w:rsidRPr="000D009F">
              <w:rPr>
                <w:rFonts w:hint="eastAsia"/>
                <w:sz w:val="24"/>
                <w:szCs w:val="24"/>
              </w:rPr>
              <w:t>法治教育优秀案例一等</w:t>
            </w:r>
            <w:r w:rsidRPr="000D009F">
              <w:rPr>
                <w:rFonts w:hint="eastAsia"/>
                <w:sz w:val="24"/>
                <w:szCs w:val="24"/>
              </w:rPr>
              <w:t>奖</w:t>
            </w:r>
          </w:p>
        </w:tc>
        <w:tc>
          <w:tcPr>
            <w:tcW w:w="2132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2021.10</w:t>
            </w:r>
          </w:p>
        </w:tc>
        <w:tc>
          <w:tcPr>
            <w:tcW w:w="2068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市级</w:t>
            </w:r>
          </w:p>
        </w:tc>
      </w:tr>
      <w:tr w:rsidR="000B6DCC" w:rsidRPr="000D009F" w:rsidTr="000D009F">
        <w:tc>
          <w:tcPr>
            <w:tcW w:w="2131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胡忠梅</w:t>
            </w:r>
          </w:p>
        </w:tc>
        <w:tc>
          <w:tcPr>
            <w:tcW w:w="2197" w:type="dxa"/>
          </w:tcPr>
          <w:p w:rsidR="000B6DCC" w:rsidRDefault="000D009F" w:rsidP="000D009F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常州市</w:t>
            </w:r>
            <w:r w:rsidRPr="000D009F">
              <w:rPr>
                <w:rFonts w:hint="eastAsia"/>
                <w:sz w:val="24"/>
                <w:szCs w:val="24"/>
              </w:rPr>
              <w:t>常州市</w:t>
            </w:r>
            <w:proofErr w:type="gramEnd"/>
            <w:r w:rsidRPr="000D009F">
              <w:rPr>
                <w:rFonts w:hint="eastAsia"/>
                <w:sz w:val="24"/>
                <w:szCs w:val="24"/>
              </w:rPr>
              <w:t>法治教育优秀案例二等奖</w:t>
            </w:r>
          </w:p>
        </w:tc>
        <w:tc>
          <w:tcPr>
            <w:tcW w:w="2132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2021.10</w:t>
            </w:r>
          </w:p>
        </w:tc>
        <w:tc>
          <w:tcPr>
            <w:tcW w:w="2068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市级</w:t>
            </w:r>
          </w:p>
        </w:tc>
      </w:tr>
      <w:tr w:rsidR="000B6DCC" w:rsidRPr="000D009F" w:rsidTr="000D009F">
        <w:tc>
          <w:tcPr>
            <w:tcW w:w="2131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江春强</w:t>
            </w:r>
          </w:p>
        </w:tc>
        <w:tc>
          <w:tcPr>
            <w:tcW w:w="2197" w:type="dxa"/>
          </w:tcPr>
          <w:p w:rsidR="000D009F" w:rsidRPr="000D009F" w:rsidRDefault="000D009F" w:rsidP="000D009F">
            <w:pPr>
              <w:rPr>
                <w:sz w:val="24"/>
                <w:szCs w:val="24"/>
              </w:rPr>
            </w:pPr>
            <w:r w:rsidRPr="000D009F">
              <w:rPr>
                <w:rFonts w:hint="eastAsia"/>
                <w:sz w:val="24"/>
                <w:szCs w:val="24"/>
              </w:rPr>
              <w:t>常州市基础教育内涵建设项目</w:t>
            </w:r>
            <w:proofErr w:type="gramStart"/>
            <w:r w:rsidRPr="000D009F">
              <w:rPr>
                <w:rFonts w:hint="eastAsia"/>
                <w:sz w:val="24"/>
                <w:szCs w:val="24"/>
              </w:rPr>
              <w:t>优秀实践</w:t>
            </w:r>
            <w:proofErr w:type="gramEnd"/>
            <w:r w:rsidRPr="000D009F">
              <w:rPr>
                <w:rFonts w:hint="eastAsia"/>
                <w:sz w:val="24"/>
                <w:szCs w:val="24"/>
              </w:rPr>
              <w:t>案例三等奖</w:t>
            </w:r>
          </w:p>
          <w:p w:rsidR="000B6DCC" w:rsidRPr="000D009F" w:rsidRDefault="000B6DCC" w:rsidP="00190914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 w:rsidRPr="000D009F">
              <w:rPr>
                <w:rFonts w:hint="eastAsia"/>
                <w:sz w:val="24"/>
                <w:szCs w:val="24"/>
              </w:rPr>
              <w:t>2021.12</w:t>
            </w:r>
          </w:p>
        </w:tc>
        <w:tc>
          <w:tcPr>
            <w:tcW w:w="2068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市级</w:t>
            </w:r>
          </w:p>
        </w:tc>
      </w:tr>
      <w:tr w:rsidR="000B6DCC" w:rsidRPr="000D009F" w:rsidTr="000D009F">
        <w:tc>
          <w:tcPr>
            <w:tcW w:w="2131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江春强</w:t>
            </w:r>
          </w:p>
        </w:tc>
        <w:tc>
          <w:tcPr>
            <w:tcW w:w="2197" w:type="dxa"/>
          </w:tcPr>
          <w:p w:rsidR="000D009F" w:rsidRPr="000D009F" w:rsidRDefault="000D009F" w:rsidP="000D009F">
            <w:pPr>
              <w:rPr>
                <w:sz w:val="24"/>
                <w:szCs w:val="24"/>
              </w:rPr>
            </w:pPr>
            <w:r w:rsidRPr="000D009F">
              <w:rPr>
                <w:rFonts w:hint="eastAsia"/>
                <w:sz w:val="24"/>
                <w:szCs w:val="24"/>
              </w:rPr>
              <w:t>新北区诵读比赛三等奖</w:t>
            </w:r>
          </w:p>
          <w:p w:rsidR="000B6DCC" w:rsidRPr="000D009F" w:rsidRDefault="000B6DCC" w:rsidP="00190914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 w:rsidRPr="000D009F">
              <w:rPr>
                <w:rFonts w:hint="eastAsia"/>
                <w:sz w:val="24"/>
                <w:szCs w:val="24"/>
              </w:rPr>
              <w:t>2021.04</w:t>
            </w:r>
          </w:p>
        </w:tc>
        <w:tc>
          <w:tcPr>
            <w:tcW w:w="2068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区级</w:t>
            </w:r>
          </w:p>
        </w:tc>
      </w:tr>
      <w:tr w:rsidR="000B6DCC" w:rsidRPr="000D009F" w:rsidTr="000D009F">
        <w:tc>
          <w:tcPr>
            <w:tcW w:w="2131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沈小丽</w:t>
            </w:r>
          </w:p>
        </w:tc>
        <w:tc>
          <w:tcPr>
            <w:tcW w:w="2197" w:type="dxa"/>
          </w:tcPr>
          <w:p w:rsidR="000B6DCC" w:rsidRDefault="000D009F" w:rsidP="000D009F">
            <w:pPr>
              <w:rPr>
                <w:sz w:val="24"/>
                <w:szCs w:val="24"/>
              </w:rPr>
            </w:pPr>
            <w:r w:rsidRPr="000D009F">
              <w:rPr>
                <w:rFonts w:hint="eastAsia"/>
                <w:sz w:val="24"/>
                <w:szCs w:val="24"/>
              </w:rPr>
              <w:t>微型课题《心理教育在初中班主任工作中的应用》获区级二等奖</w:t>
            </w:r>
          </w:p>
        </w:tc>
        <w:tc>
          <w:tcPr>
            <w:tcW w:w="2132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 w:rsidRPr="000D009F">
              <w:rPr>
                <w:rFonts w:hint="eastAsia"/>
                <w:sz w:val="24"/>
                <w:szCs w:val="24"/>
              </w:rPr>
              <w:t>2021.02</w:t>
            </w:r>
          </w:p>
        </w:tc>
        <w:tc>
          <w:tcPr>
            <w:tcW w:w="2068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区级</w:t>
            </w:r>
          </w:p>
        </w:tc>
      </w:tr>
      <w:tr w:rsidR="000B6DCC" w:rsidRPr="000D009F" w:rsidTr="000D009F">
        <w:tc>
          <w:tcPr>
            <w:tcW w:w="2131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周小丽</w:t>
            </w:r>
          </w:p>
        </w:tc>
        <w:tc>
          <w:tcPr>
            <w:tcW w:w="2197" w:type="dxa"/>
          </w:tcPr>
          <w:p w:rsidR="000B6DCC" w:rsidRDefault="000D009F" w:rsidP="00322C10">
            <w:pPr>
              <w:rPr>
                <w:sz w:val="24"/>
                <w:szCs w:val="24"/>
              </w:rPr>
            </w:pPr>
            <w:r w:rsidRPr="000D009F">
              <w:rPr>
                <w:rFonts w:hint="eastAsia"/>
                <w:sz w:val="24"/>
                <w:szCs w:val="24"/>
              </w:rPr>
              <w:t>辅导学生参加“榜样的力量”主题读书征文获区一等奖</w:t>
            </w:r>
          </w:p>
        </w:tc>
        <w:tc>
          <w:tcPr>
            <w:tcW w:w="2132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 w:rsidRPr="000D009F">
              <w:rPr>
                <w:rFonts w:hint="eastAsia"/>
                <w:sz w:val="24"/>
                <w:szCs w:val="24"/>
              </w:rPr>
              <w:t>2021.10</w:t>
            </w:r>
          </w:p>
        </w:tc>
        <w:tc>
          <w:tcPr>
            <w:tcW w:w="2068" w:type="dxa"/>
            <w:vAlign w:val="center"/>
          </w:tcPr>
          <w:p w:rsidR="000B6DCC" w:rsidRDefault="000D009F" w:rsidP="000D009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区级</w:t>
            </w:r>
          </w:p>
        </w:tc>
      </w:tr>
      <w:tr w:rsidR="00322C10" w:rsidRPr="000D009F" w:rsidTr="000D009F">
        <w:tc>
          <w:tcPr>
            <w:tcW w:w="2131" w:type="dxa"/>
            <w:vAlign w:val="center"/>
          </w:tcPr>
          <w:p w:rsidR="00322C10" w:rsidRDefault="00322C10" w:rsidP="000D009F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周小丽</w:t>
            </w:r>
          </w:p>
        </w:tc>
        <w:tc>
          <w:tcPr>
            <w:tcW w:w="2197" w:type="dxa"/>
          </w:tcPr>
          <w:p w:rsidR="00322C10" w:rsidRPr="000D009F" w:rsidRDefault="00322C10" w:rsidP="00190914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辅导学生参加“榜样的力量”主题读书征文获区</w:t>
            </w:r>
            <w:r w:rsidRPr="000D009F">
              <w:rPr>
                <w:rFonts w:hint="eastAsia"/>
                <w:sz w:val="24"/>
                <w:szCs w:val="24"/>
              </w:rPr>
              <w:t>二等奖</w:t>
            </w:r>
          </w:p>
        </w:tc>
        <w:tc>
          <w:tcPr>
            <w:tcW w:w="2132" w:type="dxa"/>
            <w:vAlign w:val="center"/>
          </w:tcPr>
          <w:p w:rsidR="00322C10" w:rsidRPr="00322C10" w:rsidRDefault="00322C10" w:rsidP="000D009F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2021.10</w:t>
            </w:r>
          </w:p>
        </w:tc>
        <w:tc>
          <w:tcPr>
            <w:tcW w:w="2068" w:type="dxa"/>
            <w:vAlign w:val="center"/>
          </w:tcPr>
          <w:p w:rsidR="00322C10" w:rsidRDefault="00322C10" w:rsidP="000D009F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区级</w:t>
            </w:r>
          </w:p>
        </w:tc>
      </w:tr>
    </w:tbl>
    <w:p w:rsidR="001B4AE0" w:rsidRPr="00F55F36" w:rsidRDefault="001B4AE0" w:rsidP="001B4AE0">
      <w:pPr>
        <w:rPr>
          <w:sz w:val="32"/>
        </w:rPr>
      </w:pPr>
      <w:hyperlink r:id="rId6" w:history="1">
        <w:r w:rsidRPr="00F55F36">
          <w:rPr>
            <w:rStyle w:val="a6"/>
            <w:sz w:val="32"/>
          </w:rPr>
          <w:t>http://www.changzhou.gov.cn/gi_news/951640316027561</w:t>
        </w:r>
      </w:hyperlink>
    </w:p>
    <w:p w:rsidR="001B4AE0" w:rsidRDefault="001B4AE0" w:rsidP="001B4AE0"/>
    <w:p w:rsidR="001B4AE0" w:rsidRDefault="001B4AE0" w:rsidP="001B4AE0"/>
    <w:p w:rsidR="001B4AE0" w:rsidRDefault="001B4AE0" w:rsidP="001B4AE0"/>
    <w:p w:rsidR="001B4AE0" w:rsidRDefault="001B4AE0" w:rsidP="001B4AE0">
      <w:r>
        <w:rPr>
          <w:noProof/>
        </w:rPr>
        <w:lastRenderedPageBreak/>
        <w:drawing>
          <wp:inline distT="0" distB="0" distL="0" distR="0">
            <wp:extent cx="6124346" cy="3971925"/>
            <wp:effectExtent l="19050" t="19050" r="9754" b="285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69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E0" w:rsidRDefault="001B4AE0" w:rsidP="001B4AE0"/>
    <w:p w:rsidR="001B4AE0" w:rsidRDefault="001B4AE0" w:rsidP="001B4AE0"/>
    <w:p w:rsidR="001B4AE0" w:rsidRDefault="001B4AE0" w:rsidP="001B4AE0"/>
    <w:p w:rsidR="001B4AE0" w:rsidRDefault="001B4AE0" w:rsidP="001B4AE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7.05pt;margin-top:93.5pt;width:483pt;height:0;z-index:251660288" o:connectortype="straight" strokecolor="red" strokeweight="1.5pt"/>
        </w:pict>
      </w:r>
      <w:r>
        <w:rPr>
          <w:noProof/>
        </w:rPr>
        <w:drawing>
          <wp:inline distT="0" distB="0" distL="0" distR="0">
            <wp:extent cx="6267450" cy="3076575"/>
            <wp:effectExtent l="19050" t="19050" r="19050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03" cy="30804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39" w:rsidRPr="000D009F" w:rsidRDefault="001B4AE0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8120" cy="3859530"/>
            <wp:effectExtent l="19050" t="0" r="0" b="0"/>
            <wp:docPr id="1" name="图片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8120" cy="3865245"/>
            <wp:effectExtent l="19050" t="0" r="0" b="0"/>
            <wp:docPr id="3" name="图片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8120" cy="7027545"/>
            <wp:effectExtent l="19050" t="0" r="0" b="0"/>
            <wp:docPr id="5" name="图片 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8120" cy="3958590"/>
            <wp:effectExtent l="19050" t="0" r="0" b="0"/>
            <wp:docPr id="6" name="图片 5" descr="2021.4新北区诵读比赛三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新北区诵读比赛三等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8120" cy="3958590"/>
            <wp:effectExtent l="19050" t="0" r="0" b="0"/>
            <wp:docPr id="7" name="图片 6" descr="2021.8所带八1班被评为校“文明班级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所带八1班被评为校“文明班级”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8120" cy="3961130"/>
            <wp:effectExtent l="19050" t="0" r="0" b="0"/>
            <wp:docPr id="8" name="图片 7" descr="2021.09校文明班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09校文明班级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8120" cy="3958590"/>
            <wp:effectExtent l="19050" t="0" r="0" b="0"/>
            <wp:docPr id="9" name="图片 8" descr="2021.10《法律行随手，诗书坐满箱》市法治教育优秀案例二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《法律行随手，诗书坐满箱》市法治教育优秀案例二等奖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8120" cy="3958590"/>
            <wp:effectExtent l="19050" t="0" r="0" b="0"/>
            <wp:docPr id="10" name="图片 9" descr="2021.10《告别白色污染 呵护绿色龙城》市法治教育优秀案例一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《告别白色污染 呵护绿色龙城》市法治教育优秀案例一等奖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8120" cy="3522345"/>
            <wp:effectExtent l="19050" t="0" r="0" b="0"/>
            <wp:docPr id="11" name="图片 10" descr="扫描全能王 2021-12-31 15.1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全能王 2021-12-31 15.12_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8120" cy="7815580"/>
            <wp:effectExtent l="19050" t="0" r="0" b="0"/>
            <wp:docPr id="12" name="图片 11" descr="校风采展示一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风采展示一等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8120" cy="3543300"/>
            <wp:effectExtent l="19050" t="0" r="0" b="0"/>
            <wp:docPr id="13" name="图片 12" descr="校优秀班集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优秀班集体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539" w:rsidRPr="000D009F" w:rsidSect="0098095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D58" w:rsidRDefault="00296D58" w:rsidP="000B6DCC">
      <w:r>
        <w:separator/>
      </w:r>
    </w:p>
  </w:endnote>
  <w:endnote w:type="continuationSeparator" w:id="0">
    <w:p w:rsidR="00296D58" w:rsidRDefault="00296D58" w:rsidP="000B6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D58" w:rsidRDefault="00296D58" w:rsidP="000B6DCC">
      <w:r>
        <w:separator/>
      </w:r>
    </w:p>
  </w:footnote>
  <w:footnote w:type="continuationSeparator" w:id="0">
    <w:p w:rsidR="00296D58" w:rsidRDefault="00296D58" w:rsidP="000B6D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6DCC"/>
    <w:rsid w:val="000B6DCC"/>
    <w:rsid w:val="000D009F"/>
    <w:rsid w:val="000D77C3"/>
    <w:rsid w:val="001B4AE0"/>
    <w:rsid w:val="00296D58"/>
    <w:rsid w:val="00322C10"/>
    <w:rsid w:val="004F1995"/>
    <w:rsid w:val="00634539"/>
    <w:rsid w:val="00895480"/>
    <w:rsid w:val="00980953"/>
    <w:rsid w:val="00AA2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  <o:rules v:ext="edit">
        <o:r id="V:Rule1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6D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6D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6D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6DCC"/>
    <w:rPr>
      <w:sz w:val="18"/>
      <w:szCs w:val="18"/>
    </w:rPr>
  </w:style>
  <w:style w:type="table" w:styleId="a5">
    <w:name w:val="Table Grid"/>
    <w:basedOn w:val="a1"/>
    <w:uiPriority w:val="39"/>
    <w:qFormat/>
    <w:rsid w:val="000B6DC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B4AE0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1B4AE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B4A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hangzhou.gov.cn/gi_news/951640316027561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2022-01-09T16:15:00Z</dcterms:created>
  <dcterms:modified xsi:type="dcterms:W3CDTF">2022-01-10T03:21:00Z</dcterms:modified>
</cp:coreProperties>
</file>