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8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2400"/>
        <w:gridCol w:w="1562"/>
        <w:gridCol w:w="2546"/>
        <w:gridCol w:w="2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5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带班团队集体获德育类荣誉汇总表（B14）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2400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荣誉名称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254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发奖部门</w:t>
            </w:r>
          </w:p>
        </w:tc>
        <w:tc>
          <w:tcPr>
            <w:tcW w:w="2182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区师德演讲一等奖</w:t>
            </w:r>
          </w:p>
        </w:tc>
        <w:tc>
          <w:tcPr>
            <w:tcW w:w="1562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9月</w:t>
            </w:r>
          </w:p>
        </w:tc>
        <w:tc>
          <w:tcPr>
            <w:tcW w:w="2546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区教育局</w:t>
            </w:r>
          </w:p>
        </w:tc>
        <w:tc>
          <w:tcPr>
            <w:tcW w:w="218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区少先队工作五星级单位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区少工委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“讲好红色故事，争当时代新人”微视频《潘墅战役》获特等奖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市教育局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省“童声齐颂建党百年”征稿优秀组织奖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省关工委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“童心向党”青少年征文优秀组织奖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市教育局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“我是新时代好少年”优秀作品优秀组织奖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区教育局</w:t>
            </w:r>
            <w:bookmarkStart w:id="0" w:name="_GoBack"/>
            <w:bookmarkEnd w:id="0"/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“我与小记者”主题书画优秀组织奖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市教育局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新北区劳动实践示范校</w:t>
            </w:r>
          </w:p>
        </w:tc>
        <w:tc>
          <w:tcPr>
            <w:tcW w:w="156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区教育局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24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优秀小记者站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4月</w:t>
            </w:r>
          </w:p>
        </w:tc>
        <w:tc>
          <w:tcPr>
            <w:tcW w:w="254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市教育局</w:t>
            </w: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5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班团队集体德育类比赛汇总表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（B14）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Cs w:val="21"/>
                <w:lang w:val="en-US" w:eastAsia="zh-CN"/>
              </w:rPr>
              <w:t>所带小队获</w:t>
            </w:r>
            <w:r>
              <w:rPr>
                <w:rFonts w:hint="eastAsia" w:ascii="宋体" w:hAnsi="宋体" w:cs="仿宋"/>
                <w:color w:val="auto"/>
                <w:szCs w:val="21"/>
              </w:rPr>
              <w:t>常州市第十三届生命之水“节水妙招”比赛三等奖</w:t>
            </w:r>
          </w:p>
        </w:tc>
        <w:tc>
          <w:tcPr>
            <w:tcW w:w="156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4月</w:t>
            </w:r>
          </w:p>
        </w:tc>
        <w:tc>
          <w:tcPr>
            <w:tcW w:w="254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4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282440"/>
            <wp:effectExtent l="0" t="0" r="16510" b="3810"/>
            <wp:docPr id="10" name="图片 10" descr="区师德演讲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区师德演讲一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4450080"/>
            <wp:effectExtent l="0" t="0" r="0" b="7620"/>
            <wp:docPr id="9" name="图片 9" descr="少先队工作五星级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少先队工作五星级单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49775"/>
            <wp:effectExtent l="0" t="0" r="16510" b="3175"/>
            <wp:docPr id="8" name="图片 8" descr="市讲好红色故事，争当时代新人微视频特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市讲好红色故事，争当时代新人微视频特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352290"/>
            <wp:effectExtent l="0" t="0" r="16510" b="10160"/>
            <wp:docPr id="7" name="图片 7" descr="童声齐颂建党百年征稿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童声齐颂建党百年征稿优秀组织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600575"/>
            <wp:effectExtent l="0" t="0" r="16510" b="9525"/>
            <wp:docPr id="6" name="图片 6" descr="童心向党青少年征文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童心向党青少年征文优秀组织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616315"/>
            <wp:effectExtent l="0" t="0" r="17145" b="13335"/>
            <wp:docPr id="5" name="图片 5" descr="我是新时代好少年优秀作品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我是新时代好少年优秀作品优秀组织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288790"/>
            <wp:effectExtent l="0" t="0" r="16510" b="16510"/>
            <wp:docPr id="4" name="图片 4" descr="我与小记者主题书画优秀组织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我与小记者主题书画优秀组织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339590"/>
            <wp:effectExtent l="0" t="0" r="16510" b="3810"/>
            <wp:docPr id="3" name="图片 3" descr="新北区劳动实践示范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北区劳动实践示范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7885430"/>
            <wp:effectExtent l="0" t="0" r="635" b="1270"/>
            <wp:docPr id="2" name="图片 2" descr="优秀小记者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优秀小记者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105" cy="3112770"/>
            <wp:effectExtent l="0" t="0" r="17145" b="11430"/>
            <wp:docPr id="1" name="图片 1" descr="A4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B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C0F5A"/>
    <w:rsid w:val="196640D0"/>
    <w:rsid w:val="5B031D4C"/>
    <w:rsid w:val="6492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2022-01-08T09:20:51Z</dcterms:created>
  <dc:creator>林燕群</dc:creator>
  <cp:lastModifiedBy>磉</cp:lastModifiedBy>
  <dcterms:modified xsi:type="dcterms:W3CDTF">2022-01-08T09:36:26Z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62614B0569F144B78FC0098BD4E1CF14</vt:lpwstr>
  </property>
</Properties>
</file>