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指向审辩思维课堂追问的教师素养提升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摘要：在当前教育大环境下，课程的成败，教师素养是关键因素。要提高青少年学生的审辩式思维素养，教师必须有对应的核心素养，要增强中学道法教师在思维观念、教学理念、审辩式思维理论知识、审辩式思维能力、借助课堂追问教学培养学生审辩思维的能力。在审辩思维课堂教学中， 教师不能仅仅停留于对结论的引导，更应注重学生独立思考和鉴别能力的培养。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关键词：审辩式思维       课堂追问      教师素养提升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斯腾豪斯认为：“没有教师的发展就没有教育的发展”。教师素养提升是教育事业成败的关键因素，在新时代背景下，道德与法治课需要转变理念，帮助学生通过道德与法治课学习在“学、思、悟、行”上见成效。对此，基于审辩思维培养的课堂追问中，如何让课堂追问充分开展，并具开放式，培养学生审辩式思维能力对教师的素养提出了一定要求。解决这一问题的关键在于指向审辩式思维培养的教师追问素养的提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思想是行动的指南－—教师要具备先进的思维观念和明辨的理性精神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思想是行动的指南。作为道德与法治教师，思维理应与时俱进，时刻紧跟时代步伐，运用审辩思维，创新课堂教学，引导学生注重思维过程，学会凭证据讲话、多元思考，提高学生理解运用思维能力与素养。习近平总书记强调：“思政课教师给与学生的不应该是一些抽象的概念，而应该是观察认识当代世界、当代中国的立场、观点、方法”。教师承担着培育国家和民族接班人的重要使命，而处在国际竞争日趋激烈的当今时代，国际竞争的实质是以经济和科技为实力的综合国力的较量，在这种竞争中，具有创新意识和创新能力的人才尤为重要，要让学生具备创新意识，教师本身就必须具备先进的思维观念，前瞻的课程理念，明辨的理性精神，多元的教学法知识，创造性地进行教学。如九下教学《开放互动的世界》一课中，教师选取时下热点华为“痛并快乐着”的宣传图片作为切入点，围绕华为“全球化”定位的原因、“全球化”的体现、“全球化”的价值以及如何应对“全球化”的挑战一题式贯穿进行探究，从“小我”逐渐上升到“大我”，从自己上升到国家，教师在很多地方能引导学生思辨、感悟。如对比美国封杀华为“逆”经济全球化潮流致两败俱伤和其他国家采用华为“顺”经济全球化潮流获双赢，让学生理解经济全球化潮流不可逆转。作为道德与法治教师要及时关注时政信息和理论动态，使教学充满时代气息与活力。</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理论是实践的先导——教师要掌握审辩式思维的理论知识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老师要给学生一杯水，首先自己得有一桶水。苏霍姆林斯基说：“教师获得教育素养的主要途径，就是读书、读书、再读书”。道德与法治教师的理论素养是影响课堂教学效果的直接因素。打造审辩式课堂教师应该深入学习审辩式思维的理论知识，不断提高理论水平，拓展教师专业视野的宽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实践中掌握理论真谛——借助课堂追问打造审辩式课堂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《礼记·中庸》有言：“</w:t>
      </w:r>
      <w:bookmarkStart w:id="0" w:name="_GoBack"/>
      <w:bookmarkEnd w:id="0"/>
      <w:r>
        <w:rPr>
          <w:rFonts w:hint="eastAsia" w:asciiTheme="minorEastAsia" w:hAnsiTheme="minorEastAsia" w:eastAsiaTheme="minorEastAsia" w:cstheme="minorEastAsia"/>
          <w:sz w:val="28"/>
          <w:szCs w:val="28"/>
          <w:lang w:val="en-US" w:eastAsia="zh-CN"/>
        </w:rPr>
        <w:t>博学之，审问之，慎思之，明辨之，笃行之”。为增强课堂追问的实效，在课前教师备课过程中就必须多关注课程目标，有目的地选取一些真实的情境素材进行探究，紧扣学生现有经验，挖掘教材中与学生认知不一致的地方并提出问题，保护学生创造力的要诀就是不懈追问和双向质疑，对课堂追问大胆预设，课堂中的生成性资源也要及时挖掘利用，巧用悖论促进学生成疑。因此思辩的不仅仅是书本上的观点，也可以是现实生活中的问题、学生感兴趣的话题。解决学生真实遇到的问题，在持续性的对话中产生思维的碰撞，让学生基于信息现象看本质，学会比较辨别，对有争议的问题进行辩论，凭证据说话，最后达成共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在教学八年级下册第八课《维护公平正义》时，教师</w:t>
      </w:r>
      <w:r>
        <w:rPr>
          <w:rFonts w:hint="eastAsia" w:asciiTheme="minorEastAsia" w:hAnsiTheme="minorEastAsia" w:eastAsiaTheme="minorEastAsia" w:cstheme="minorEastAsia"/>
          <w:sz w:val="28"/>
          <w:szCs w:val="28"/>
        </w:rPr>
        <w:t>提问:医院为老年人打新冠疫苗提供特殊服务是否违背平等原则？这个存在争议的生活化问题，让学生充分思辨，通过课堂讨论使学生理解平等在法律上的两层含义，而后进一步让学生列举不同情况差别对待的事例，加深对不同情况差别对待的认识</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教师继续</w:t>
      </w:r>
      <w:r>
        <w:rPr>
          <w:rFonts w:hint="eastAsia" w:asciiTheme="minorEastAsia" w:hAnsiTheme="minorEastAsia" w:eastAsiaTheme="minorEastAsia" w:cstheme="minorEastAsia"/>
          <w:sz w:val="28"/>
          <w:szCs w:val="28"/>
        </w:rPr>
        <w:t>追问特殊照顾是否就等于特权？通过这个进阶问题的探究，引导学生认识特权是法律之外的特殊权利，是平等的大敌，法律面前应该人人平等。从情境中的具体现象启发学生辩证思考，让学生在思维碰撞中建立正确的平等观，这种思辨性议题的探究，更有利于学生审视不同的价值观念，作出合理选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又如在八下第七课《尊重自由平等》一课中</w:t>
      </w:r>
      <w:r>
        <w:rPr>
          <w:rFonts w:hint="eastAsia" w:asciiTheme="minorEastAsia" w:hAnsiTheme="minorEastAsia" w:eastAsiaTheme="minorEastAsia" w:cstheme="minorEastAsia"/>
          <w:sz w:val="28"/>
          <w:szCs w:val="28"/>
        </w:rPr>
        <w:t>让学生谈谈对于家长要求</w:t>
      </w:r>
      <w:r>
        <w:rPr>
          <w:rFonts w:hint="eastAsia" w:asciiTheme="minorEastAsia" w:hAnsiTheme="minorEastAsia" w:eastAsiaTheme="minorEastAsia" w:cstheme="minorEastAsia"/>
          <w:sz w:val="28"/>
          <w:szCs w:val="28"/>
          <w:lang w:val="en-US" w:eastAsia="zh-CN"/>
        </w:rPr>
        <w:t>学校</w:t>
      </w:r>
      <w:r>
        <w:rPr>
          <w:rFonts w:hint="eastAsia" w:asciiTheme="minorEastAsia" w:hAnsiTheme="minorEastAsia" w:eastAsiaTheme="minorEastAsia" w:cstheme="minorEastAsia"/>
          <w:sz w:val="28"/>
          <w:szCs w:val="28"/>
        </w:rPr>
        <w:t>劝退自闭症学生的态度。</w:t>
      </w:r>
      <w:r>
        <w:rPr>
          <w:rFonts w:hint="eastAsia" w:asciiTheme="minorEastAsia" w:hAnsiTheme="minorEastAsia" w:eastAsiaTheme="minorEastAsia" w:cstheme="minorEastAsia"/>
          <w:sz w:val="28"/>
          <w:szCs w:val="28"/>
          <w:lang w:val="en-US" w:eastAsia="zh-CN"/>
        </w:rPr>
        <w:t>课堂中</w:t>
      </w:r>
      <w:r>
        <w:rPr>
          <w:rFonts w:hint="eastAsia" w:asciiTheme="minorEastAsia" w:hAnsiTheme="minorEastAsia" w:eastAsiaTheme="minorEastAsia" w:cstheme="minorEastAsia"/>
          <w:sz w:val="28"/>
          <w:szCs w:val="28"/>
        </w:rPr>
        <w:t>有些学生建议</w:t>
      </w:r>
      <w:r>
        <w:rPr>
          <w:rFonts w:hint="eastAsia" w:asciiTheme="minorEastAsia" w:hAnsiTheme="minorEastAsia" w:eastAsiaTheme="minorEastAsia" w:cstheme="minorEastAsia"/>
          <w:sz w:val="28"/>
          <w:szCs w:val="28"/>
          <w:lang w:val="en-US" w:eastAsia="zh-CN"/>
        </w:rPr>
        <w:t>该自闭症学生</w:t>
      </w:r>
      <w:r>
        <w:rPr>
          <w:rFonts w:hint="eastAsia" w:asciiTheme="minorEastAsia" w:hAnsiTheme="minorEastAsia" w:eastAsiaTheme="minorEastAsia" w:cstheme="minorEastAsia"/>
          <w:sz w:val="28"/>
          <w:szCs w:val="28"/>
        </w:rPr>
        <w:t>去特殊学校，而有的学生则予以了反驳，认为特殊的孩子还和特殊的孩子在一起，就不会有进步，对自闭症孩子不利。这个问题</w:t>
      </w:r>
      <w:r>
        <w:rPr>
          <w:rFonts w:hint="eastAsia" w:asciiTheme="minorEastAsia" w:hAnsiTheme="minorEastAsia" w:eastAsiaTheme="minorEastAsia" w:cstheme="minorEastAsia"/>
          <w:sz w:val="28"/>
          <w:szCs w:val="28"/>
          <w:lang w:val="en-US" w:eastAsia="zh-CN"/>
        </w:rPr>
        <w:t>本身就是</w:t>
      </w:r>
      <w:r>
        <w:rPr>
          <w:rFonts w:hint="eastAsia" w:asciiTheme="minorEastAsia" w:hAnsiTheme="minorEastAsia" w:eastAsiaTheme="minorEastAsia" w:cstheme="minorEastAsia"/>
          <w:sz w:val="28"/>
          <w:szCs w:val="28"/>
        </w:rPr>
        <w:t>道德两难</w:t>
      </w:r>
      <w:r>
        <w:rPr>
          <w:rFonts w:hint="eastAsia" w:asciiTheme="minorEastAsia" w:hAnsiTheme="minorEastAsia" w:eastAsiaTheme="minorEastAsia" w:cstheme="minorEastAsia"/>
          <w:sz w:val="28"/>
          <w:szCs w:val="28"/>
          <w:lang w:val="en-US" w:eastAsia="zh-CN"/>
        </w:rPr>
        <w:t>问题</w:t>
      </w:r>
      <w:r>
        <w:rPr>
          <w:rFonts w:hint="eastAsia" w:asciiTheme="minorEastAsia" w:hAnsiTheme="minorEastAsia" w:eastAsiaTheme="minorEastAsia" w:cstheme="minorEastAsia"/>
          <w:sz w:val="28"/>
          <w:szCs w:val="28"/>
        </w:rPr>
        <w:t>，学生</w:t>
      </w:r>
      <w:r>
        <w:rPr>
          <w:rFonts w:hint="eastAsia" w:asciiTheme="minorEastAsia" w:hAnsiTheme="minorEastAsia" w:eastAsiaTheme="minorEastAsia" w:cstheme="minorEastAsia"/>
          <w:sz w:val="28"/>
          <w:szCs w:val="28"/>
          <w:lang w:val="en-US" w:eastAsia="zh-CN"/>
        </w:rPr>
        <w:t>通过</w:t>
      </w:r>
      <w:r>
        <w:rPr>
          <w:rFonts w:hint="eastAsia" w:asciiTheme="minorEastAsia" w:hAnsiTheme="minorEastAsia" w:eastAsiaTheme="minorEastAsia" w:cstheme="minorEastAsia"/>
          <w:sz w:val="28"/>
          <w:szCs w:val="28"/>
        </w:rPr>
        <w:t>在一正一反的讨论中逐步形成共识，这时出示学校对此事的态度，让学生明白践行平等，要平等待人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最后播放</w:t>
      </w:r>
      <w:r>
        <w:rPr>
          <w:rFonts w:hint="eastAsia" w:asciiTheme="minorEastAsia" w:hAnsiTheme="minorEastAsia" w:eastAsiaTheme="minorEastAsia" w:cstheme="minorEastAsia"/>
          <w:sz w:val="28"/>
          <w:szCs w:val="28"/>
        </w:rPr>
        <w:t>自闭症学生家长的内心独白</w:t>
      </w:r>
      <w:r>
        <w:rPr>
          <w:rFonts w:hint="eastAsia" w:asciiTheme="minorEastAsia" w:hAnsiTheme="minorEastAsia" w:eastAsiaTheme="minorEastAsia" w:cstheme="minorEastAsia"/>
          <w:sz w:val="28"/>
          <w:szCs w:val="28"/>
          <w:lang w:val="en-US" w:eastAsia="zh-CN"/>
        </w:rPr>
        <w:t>视频，让学生主角明晰</w:t>
      </w:r>
      <w:r>
        <w:rPr>
          <w:rFonts w:hint="eastAsia" w:asciiTheme="minorEastAsia" w:hAnsiTheme="minorEastAsia" w:eastAsiaTheme="minorEastAsia" w:cstheme="minorEastAsia"/>
          <w:sz w:val="28"/>
          <w:szCs w:val="28"/>
        </w:rPr>
        <w:t>要抵制不平等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围绕核心问题，层层深入，让学生多角度，全方位思考问题，提升思维能力，在矛盾对立中寻求价值观念的统一。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在教学中设置一些带有思辨性的任务，驱动学生更好地带着问题去开展学习活动，这样的任务驱动和情境讨论比直接呈现知识或结论效果要更明显，学习目标也在真情境、真问题、真讨论中达成。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四、反思中促进专业发展——借助及时反思学会自我修炼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杜威认为“反省思维是教学的基础，也是教学的目的”，教师更应该对自己的教学行为不断反思，把反思作为成长的新起点。课前，对教学设计反思，提高课堂预测能力；课中，对教学行为进行反思，提高课堂驾控能力；课后，对教学效果进行反思，提高教学评价能力。我认为审辩式思维就是在不断反省追问持续不断且井然有序的链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总之，在审辩式课堂中，教师要根据学生回答的情况追根究底地问，实现课堂的创生发展，培养学生的高阶思维。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BD90F"/>
    <w:multiLevelType w:val="singleLevel"/>
    <w:tmpl w:val="614BD90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E25027"/>
    <w:rsid w:val="0FDE2821"/>
    <w:rsid w:val="14DC495A"/>
    <w:rsid w:val="2F353F18"/>
    <w:rsid w:val="2F6D090E"/>
    <w:rsid w:val="321D303D"/>
    <w:rsid w:val="41733D11"/>
    <w:rsid w:val="547079CE"/>
    <w:rsid w:val="57E25027"/>
    <w:rsid w:val="609B6B51"/>
    <w:rsid w:val="61C71763"/>
    <w:rsid w:val="6C042F1A"/>
    <w:rsid w:val="70402A06"/>
    <w:rsid w:val="71264AC8"/>
    <w:rsid w:val="75AD0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2021-07-16T02:17:00Z</dcterms:created>
  <dc:creator>Administrator</dc:creator>
  <cp:lastModifiedBy>Administrator</cp:lastModifiedBy>
  <dcterms:modified xsi:type="dcterms:W3CDTF">2021-07-19T12:48:11Z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