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eastAsia="zh-CN"/>
        </w:rPr>
        <w:t>《基于语文要素的单元整体教学》</w:t>
      </w:r>
      <w:r>
        <w:rPr>
          <w:rFonts w:hint="eastAsia" w:ascii="黑体" w:hAnsi="黑体" w:eastAsia="黑体" w:cs="黑体"/>
          <w:bCs/>
          <w:color w:val="auto"/>
          <w:kern w:val="0"/>
          <w:sz w:val="32"/>
          <w:szCs w:val="32"/>
          <w:lang w:val="en-US" w:eastAsia="zh-CN"/>
        </w:rPr>
        <w:t>项目推进年度总结</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inorEastAsia" w:hAnsiTheme="minorEastAsia" w:cstheme="minorEastAsia"/>
          <w:bCs/>
          <w:color w:val="auto"/>
          <w:kern w:val="0"/>
          <w:sz w:val="21"/>
          <w:szCs w:val="21"/>
          <w:lang w:val="en-US" w:eastAsia="zh-CN"/>
        </w:rPr>
      </w:pPr>
      <w:r>
        <w:rPr>
          <w:rFonts w:hint="eastAsia" w:asciiTheme="minorEastAsia" w:hAnsiTheme="minorEastAsia" w:cstheme="minorEastAsia"/>
          <w:bCs/>
          <w:color w:val="auto"/>
          <w:kern w:val="0"/>
          <w:sz w:val="21"/>
          <w:szCs w:val="21"/>
          <w:lang w:val="en-US" w:eastAsia="zh-CN"/>
        </w:rPr>
        <w:t>常州市新北区薛家实验小学    曹燕</w:t>
      </w:r>
    </w:p>
    <w:p>
      <w:pPr>
        <w:keepNext w:val="0"/>
        <w:keepLines w:val="0"/>
        <w:pageBreakBefore w:val="0"/>
        <w:widowControl/>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bCs/>
          <w:color w:val="auto"/>
          <w:kern w:val="0"/>
          <w:sz w:val="21"/>
          <w:szCs w:val="21"/>
        </w:rPr>
      </w:pPr>
    </w:p>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 xml:space="preserve">   </w:t>
      </w:r>
      <w:r>
        <w:rPr>
          <w:rFonts w:hint="eastAsia" w:asciiTheme="minorEastAsia" w:hAnsiTheme="minorEastAsia" w:cstheme="minorEastAsia"/>
          <w:b/>
          <w:bCs/>
          <w:color w:val="auto"/>
          <w:kern w:val="0"/>
          <w:sz w:val="21"/>
          <w:szCs w:val="21"/>
          <w:lang w:val="en-US" w:eastAsia="zh-CN"/>
        </w:rPr>
        <w:t xml:space="preserve">                         </w:t>
      </w:r>
      <w:r>
        <w:rPr>
          <w:rFonts w:hint="eastAsia" w:asciiTheme="minorEastAsia" w:hAnsiTheme="minorEastAsia" w:eastAsiaTheme="minorEastAsia" w:cstheme="minorEastAsia"/>
          <w:b/>
          <w:bCs/>
          <w:color w:val="auto"/>
          <w:kern w:val="0"/>
          <w:sz w:val="21"/>
          <w:szCs w:val="21"/>
        </w:rPr>
        <w:t xml:space="preserve"> 一、</w:t>
      </w:r>
      <w:r>
        <w:rPr>
          <w:rFonts w:hint="eastAsia" w:asciiTheme="minorEastAsia" w:hAnsiTheme="minorEastAsia" w:cstheme="minorEastAsia"/>
          <w:b/>
          <w:bCs/>
          <w:color w:val="auto"/>
          <w:kern w:val="0"/>
          <w:sz w:val="21"/>
          <w:szCs w:val="21"/>
          <w:lang w:val="en-US" w:eastAsia="zh-CN"/>
        </w:rPr>
        <w:t>项目推进</w:t>
      </w:r>
      <w:r>
        <w:rPr>
          <w:rFonts w:hint="eastAsia" w:asciiTheme="minorEastAsia" w:hAnsiTheme="minorEastAsia" w:eastAsiaTheme="minorEastAsia" w:cstheme="minorEastAsia"/>
          <w:b/>
          <w:bCs/>
          <w:color w:val="auto"/>
          <w:kern w:val="0"/>
          <w:sz w:val="21"/>
          <w:szCs w:val="21"/>
        </w:rPr>
        <w:t>的基本情况</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（一）</w:t>
      </w:r>
      <w:r>
        <w:rPr>
          <w:rFonts w:hint="eastAsia" w:asciiTheme="minorEastAsia" w:hAnsiTheme="minorEastAsia" w:eastAsiaTheme="minorEastAsia" w:cstheme="minorEastAsia"/>
          <w:b/>
          <w:bCs/>
          <w:color w:val="auto"/>
          <w:kern w:val="0"/>
          <w:sz w:val="21"/>
          <w:szCs w:val="21"/>
        </w:rPr>
        <w:t>研究背景</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1.基于语文教材变革的需要</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来的苏教版教材采用单一的“人文主题”组元，在使用过程中，这种单一的组元方式暴露出许多问题。比如知识点十分零散或者缺少必要的知识点，需要师生自行从中寻找、归纳或者课外补充。这种零散在缺少必要的指导性、陈述性文字背景下，势必造成教师和学生很难把握每一篇课文的具体学习要求和掌握程度，更难以把握散见于每一篇课文里的教学要点，造成学生不知道该如何学，也不利于学生语文知识体系的建构。新的统编教材采用“双线组元”，使单元兼顾“人文主题”和“语文要素”两条线索，做到了二者的协调统一，强化了语文学习的综合性和实践性。语文要素是统编小学语文教材提出的一个核心概念，是建构语文教材训练体系的基石。从三年级开始，教科书在每个单元前编排篇章页，用简洁的语言点明语文要素，明确单元教学目标。一二年级虽没有像三-六那样清晰地指出本单元的语文要素，但课后习题和每单元的语文园地中也有语文要素的指向。每个单元的语文要素，都是教科书环环相扣的体系结构中的一环。</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2.基于学生语文素养提升的需要</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们平常说的语文知识是指生活经验、文化习俗与课文内容知识以及语文专门知识，语文专门知识主要包括字词句篇、语修逻文等。语文技能是指听、说、读、写的能力。语文核心素养是学生在积极的语言实践活动中积累与构建起来，并在真实的语言运用情境中表现出来的语言能力及其品质；是学生在语文学习中获得的语言知识与语言能力，思维方法与思维品质，情感、态度与价值观的综合体现。从能力到素养，一定需要学习者主体的反思，是主体发挥主观能动性的结果。因此，素养是靠学生自己悟出来的，不是靠教师教的。教师教的知识技能或能力是学习的阶段性目标，是通向素养的手段， 其本身不是目的。所以，素养不是不要知识，也不是不要技能或能力，但是知识多不一定有素养，能力强也不一定有素养。这就是价值观跟知识与技能的关系。我们提倡课程育人，就是说，教师不只是教学生学会读书（知识与技能），还要教学生学会做事（能力），更要教学生学会做人（素养）。因此，语文要素是实现知识技能向核心素养转化的桥梁。</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3.基于教师专业能力发展的需要</w:t>
      </w:r>
    </w:p>
    <w:p>
      <w:pPr>
        <w:keepNext w:val="0"/>
        <w:keepLines w:val="0"/>
        <w:pageBreakBefore w:val="0"/>
        <w:kinsoku/>
        <w:wordWrap/>
        <w:overflowPunct/>
        <w:topLinePunct w:val="0"/>
        <w:autoSpaceDE/>
        <w:autoSpaceDN/>
        <w:bidi w:val="0"/>
        <w:adjustRightInd/>
        <w:snapToGrid/>
        <w:spacing w:line="340" w:lineRule="exact"/>
        <w:ind w:left="0" w:leftChars="0" w:firstLine="48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单元有了固定的语文要素，那么，每一单元的语文要素如何有效落实到单元内的每篇选文中呢？这是一线老师的困惑，所以基于语文素养的单元整体教学的项目就应运而生。单元整体教学是把单元作为一个课程细胞，一个完整的教学单位来进行教学。每一个语文要素的落实，需要教师对整单元教材进行研读、分析，准确把握好每个语文要素内部的序列性，和其他要素之间的关联性，根据学习规律和学生的学习能力，循序渐进地开展教学活动。针对每一单元的语文要素，进行阶梯式分解，找到单元内每篇课文在相应的语文要素上的培养目标，着眼语文要素的高效达成，从而对整个单元进行教学设计。教师要依据语文素养发展阶段性目标，拟定单元内每篇课文的学习目标，设计单元整体教学流程，设计过程性评价。单元整体教学，可以使教师在备课时从主体单元出发，加强文本之间的联系，</w:t>
      </w:r>
      <w:r>
        <w:rPr>
          <w:rStyle w:val="11"/>
          <w:rFonts w:hint="eastAsia" w:asciiTheme="minorEastAsia" w:hAnsiTheme="minorEastAsia" w:eastAsiaTheme="minorEastAsia" w:cstheme="minorEastAsia"/>
          <w:color w:val="auto"/>
          <w:sz w:val="21"/>
          <w:szCs w:val="21"/>
          <w:lang w:val="zh-TW" w:eastAsia="zh-TW"/>
        </w:rPr>
        <w:t>有利于提升教师的语文课程实施</w:t>
      </w:r>
      <w:r>
        <w:rPr>
          <w:rStyle w:val="11"/>
          <w:rFonts w:hint="eastAsia" w:asciiTheme="minorEastAsia" w:hAnsiTheme="minorEastAsia" w:eastAsiaTheme="minorEastAsia" w:cstheme="minorEastAsia"/>
          <w:color w:val="auto"/>
          <w:sz w:val="21"/>
          <w:szCs w:val="21"/>
          <w:lang w:val="zh-TW"/>
        </w:rPr>
        <w:t>水平。</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bCs/>
          <w:color w:val="auto"/>
          <w:kern w:val="0"/>
          <w:sz w:val="21"/>
          <w:szCs w:val="21"/>
        </w:rPr>
        <w:t>（二）概念界定:</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b/>
          <w:bCs/>
          <w:color w:val="auto"/>
          <w:sz w:val="21"/>
          <w:szCs w:val="21"/>
          <w:lang w:bidi="ar"/>
        </w:rPr>
        <w:t>语文要素：</w:t>
      </w:r>
      <w:r>
        <w:rPr>
          <w:rFonts w:hint="eastAsia" w:asciiTheme="minorEastAsia" w:hAnsiTheme="minorEastAsia" w:eastAsiaTheme="minorEastAsia" w:cstheme="minorEastAsia"/>
          <w:color w:val="auto"/>
          <w:sz w:val="21"/>
          <w:szCs w:val="21"/>
          <w:lang w:bidi="ar"/>
        </w:rPr>
        <w:t>语文要素是统编小学语文教材提出的一个核心概念，是建构语文教材训练体系的基石。所谓语文要素就是语文训练的基本元素，包括基本方法、基本能力、基本学习内容和学习习惯”。也就是说，“语文要素”就是“构成学生语文素养的必要因素”。字、词、句、段、篇里所包含的诸多知识是语文要素，听、说、读、写、书的能力指向是语文要素，品、悟、思、辨、赏等语文学习方法是语文要素，还有需要养成的语文学习习惯也属于语文要素。语文要素是实现知识技能向素养转化的桥梁。</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b/>
          <w:bCs/>
          <w:color w:val="auto"/>
          <w:sz w:val="21"/>
          <w:szCs w:val="21"/>
          <w:lang w:bidi="ar"/>
        </w:rPr>
        <w:t>单元整体教学：</w:t>
      </w:r>
      <w:r>
        <w:rPr>
          <w:rStyle w:val="10"/>
          <w:rFonts w:hint="eastAsia" w:asciiTheme="minorEastAsia" w:hAnsiTheme="minorEastAsia" w:eastAsiaTheme="minorEastAsia" w:cstheme="minorEastAsia"/>
          <w:color w:val="auto"/>
          <w:sz w:val="21"/>
          <w:szCs w:val="21"/>
        </w:rPr>
        <w:t xml:space="preserve"> </w:t>
      </w:r>
      <w:r>
        <w:rPr>
          <w:rStyle w:val="9"/>
          <w:rFonts w:hint="eastAsia" w:asciiTheme="minorEastAsia" w:hAnsiTheme="minorEastAsia" w:eastAsiaTheme="minorEastAsia" w:cstheme="minorEastAsia"/>
          <w:color w:val="auto"/>
          <w:sz w:val="21"/>
          <w:szCs w:val="21"/>
        </w:rPr>
        <w:t>单元整体教学</w:t>
      </w:r>
      <w:r>
        <w:rPr>
          <w:rFonts w:hint="eastAsia" w:asciiTheme="minorEastAsia" w:hAnsiTheme="minorEastAsia" w:eastAsiaTheme="minorEastAsia" w:cstheme="minorEastAsia"/>
          <w:color w:val="auto"/>
          <w:sz w:val="21"/>
          <w:szCs w:val="21"/>
        </w:rPr>
        <w:t>是依据单元教材或单元主题对学生进行听、说、读、写训练的</w:t>
      </w:r>
      <w:r>
        <w:rPr>
          <w:rStyle w:val="9"/>
          <w:rFonts w:hint="eastAsia" w:asciiTheme="minorEastAsia" w:hAnsiTheme="minorEastAsia" w:eastAsiaTheme="minorEastAsia" w:cstheme="minorEastAsia"/>
          <w:color w:val="auto"/>
          <w:sz w:val="21"/>
          <w:szCs w:val="21"/>
        </w:rPr>
        <w:t>语文教学</w:t>
      </w:r>
      <w:r>
        <w:rPr>
          <w:rFonts w:hint="eastAsia" w:asciiTheme="minorEastAsia" w:hAnsiTheme="minorEastAsia" w:eastAsiaTheme="minorEastAsia" w:cstheme="minorEastAsia"/>
          <w:color w:val="auto"/>
          <w:sz w:val="21"/>
          <w:szCs w:val="21"/>
        </w:rPr>
        <w:t>活动，</w:t>
      </w:r>
      <w:r>
        <w:rPr>
          <w:rFonts w:hint="eastAsia" w:asciiTheme="minorEastAsia" w:hAnsiTheme="minorEastAsia" w:eastAsiaTheme="minorEastAsia" w:cstheme="minorEastAsia"/>
          <w:color w:val="auto"/>
          <w:sz w:val="21"/>
          <w:szCs w:val="21"/>
          <w:lang w:bidi="ar"/>
        </w:rPr>
        <w:t xml:space="preserve"> 是把单元作为一个课程细胞，一个完整的教学单位来进行教学。</w:t>
      </w:r>
    </w:p>
    <w:p>
      <w:pPr>
        <w:keepNext w:val="0"/>
        <w:keepLines w:val="0"/>
        <w:pageBreakBefore w:val="0"/>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sz w:val="21"/>
          <w:szCs w:val="21"/>
        </w:rPr>
        <w:t>基于语文要素的单元整体教学：</w:t>
      </w:r>
      <w:r>
        <w:rPr>
          <w:rFonts w:hint="eastAsia" w:asciiTheme="minorEastAsia" w:hAnsiTheme="minorEastAsia" w:eastAsiaTheme="minorEastAsia" w:cstheme="minorEastAsia"/>
          <w:color w:val="auto"/>
          <w:sz w:val="21"/>
          <w:szCs w:val="21"/>
          <w:lang w:bidi="ar"/>
        </w:rPr>
        <w:t>语文统编教材以“人文主题”和“语文要素”双线并行结构组织单元，每一个语文要素的落实，需要教师对整单元教材进行研读、分析，准确把握好每个语文要素内部的序列性，和其他要素之间的关联性，根据学习规律和学生的学习能力，循序渐进地开展教学活动。</w:t>
      </w:r>
      <w:r>
        <w:rPr>
          <w:rFonts w:hint="eastAsia" w:asciiTheme="minorEastAsia" w:hAnsiTheme="minorEastAsia" w:eastAsiaTheme="minorEastAsia" w:cstheme="minorEastAsia"/>
          <w:color w:val="auto"/>
          <w:sz w:val="21"/>
          <w:szCs w:val="21"/>
          <w:lang w:eastAsia="zh-CN" w:bidi="ar"/>
        </w:rPr>
        <w:t>本课题的单元整体教学，不打乱单元内的篇章顺序，</w:t>
      </w:r>
      <w:r>
        <w:rPr>
          <w:rFonts w:hint="eastAsia" w:asciiTheme="minorEastAsia" w:hAnsiTheme="minorEastAsia" w:eastAsiaTheme="minorEastAsia" w:cstheme="minorEastAsia"/>
          <w:color w:val="auto"/>
          <w:sz w:val="21"/>
          <w:szCs w:val="21"/>
          <w:lang w:bidi="ar"/>
        </w:rPr>
        <w:t>针对每一单元的语文要素，进行阶梯式分解，找到单元内每篇课文在相应的语文要素上的培养目标，着眼语文要素的高效达成对整个单元进行教学设计。教师在教学中既要“勾连上下”，明确“这个”语文要素与前面册次相关要素之间的联系和区别，又要“环顾左右”，把握好“这个”语文要素和本册其他语文要素之间的联系和区别。只有把握好“上下”“左右”各要素之间的关联，才能明确单元的教学定位，找到学生语文能力发展的适切点。</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bCs/>
          <w:color w:val="auto"/>
          <w:kern w:val="0"/>
          <w:sz w:val="21"/>
          <w:szCs w:val="21"/>
        </w:rPr>
        <w:t>（三）研究目标：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1.进一步清晰对语文要素价值的厘定，梳理与构建小学语文要素的结构图谱，建立与课标相统一的语文教学目标体系。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2.对每册课文进行系统解读，能系统梳理基于语文要素的单元整体教学的单元目标，从而提升教师深入解读教材的能力。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3.提升教师单元整体教学的设计能力与实施能力，从而变革语文课堂的教学理念与教学行为，以此引领和推进区域内语文学科建设。</w:t>
      </w:r>
    </w:p>
    <w:p>
      <w:pPr>
        <w:keepNext w:val="0"/>
        <w:keepLines w:val="0"/>
        <w:pageBreakBefore w:val="0"/>
        <w:widowControl/>
        <w:kinsoku/>
        <w:wordWrap/>
        <w:overflowPunct/>
        <w:topLinePunct w:val="0"/>
        <w:autoSpaceDE/>
        <w:autoSpaceDN/>
        <w:bidi w:val="0"/>
        <w:adjustRightInd/>
        <w:snapToGrid/>
        <w:spacing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4.形成基于语文要素的单元整体教学的有效策略，进一步优化教学评价的机制，提升学生语文学科素养。</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（四）研究内容：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22" w:firstLineChars="200"/>
        <w:textAlignment w:val="auto"/>
        <w:rPr>
          <w:rFonts w:hint="eastAsia" w:ascii="宋体" w:hAnsi="宋体"/>
          <w:b/>
          <w:sz w:val="21"/>
          <w:szCs w:val="21"/>
        </w:rPr>
      </w:pPr>
      <w:r>
        <w:rPr>
          <w:rFonts w:hint="eastAsia" w:ascii="宋体" w:hAnsi="宋体" w:eastAsia="宋体" w:cs="宋体"/>
          <w:b/>
          <w:bCs/>
          <w:color w:val="000000"/>
          <w:sz w:val="21"/>
          <w:szCs w:val="21"/>
          <w:lang w:val="en-US" w:eastAsia="zh-CN"/>
        </w:rPr>
        <w:t>1.基于语文要素的</w:t>
      </w:r>
      <w:r>
        <w:rPr>
          <w:rFonts w:hint="eastAsia" w:ascii="宋体" w:hAnsi="宋体" w:eastAsia="宋体" w:cs="宋体"/>
          <w:b/>
          <w:bCs/>
          <w:sz w:val="21"/>
          <w:szCs w:val="21"/>
          <w:lang w:val="en-US" w:eastAsia="zh-CN"/>
        </w:rPr>
        <w:t>小学</w:t>
      </w:r>
      <w:r>
        <w:rPr>
          <w:rFonts w:hint="eastAsia" w:ascii="宋体" w:hAnsi="宋体" w:eastAsia="宋体" w:cs="宋体"/>
          <w:b/>
          <w:bCs/>
          <w:color w:val="000000"/>
          <w:sz w:val="21"/>
          <w:szCs w:val="21"/>
          <w:lang w:val="en-US" w:eastAsia="zh-CN"/>
        </w:rPr>
        <w:t>单元整体教学教学</w:t>
      </w:r>
      <w:r>
        <w:rPr>
          <w:rFonts w:hint="eastAsia" w:ascii="宋体" w:hAnsi="宋体" w:eastAsia="宋体" w:cs="宋体"/>
          <w:b/>
          <w:bCs/>
          <w:color w:val="000000"/>
          <w:sz w:val="21"/>
          <w:szCs w:val="21"/>
        </w:rPr>
        <w:t>实施现状及文献研究</w:t>
      </w: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lang w:val="en-US" w:eastAsia="zh-CN"/>
        </w:rPr>
        <w:t>研究初期，通过对区域内语文课堂进行全面调研，基于课堂观察和问卷调查，梳理教师和学生在基于语文要素的单元整体教学中普遍存在的难点和困惑；通过对文献进行研究，明确基于语文要素的单元整体教学设计和实施的研究目标和方向。研究中期，通过访谈、课堂观察、学业质量检测等方式评价研究状态并作适时地调整。研究后期，通过课堂观察、问卷调查及文献研究，观测研究的效度。</w:t>
      </w:r>
    </w:p>
    <w:p>
      <w:pPr>
        <w:pStyle w:val="4"/>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before="0" w:beforeAutospacing="0" w:after="0" w:afterAutospacing="0" w:line="380" w:lineRule="exact"/>
        <w:ind w:firstLine="422" w:firstLineChars="200"/>
        <w:textAlignment w:val="auto"/>
        <w:rPr>
          <w:color w:val="000000"/>
          <w:sz w:val="21"/>
          <w:szCs w:val="21"/>
        </w:rPr>
      </w:pPr>
      <w:r>
        <w:rPr>
          <w:rFonts w:hint="eastAsia" w:ascii="宋体" w:hAnsi="宋体" w:cs="宋体"/>
          <w:b/>
          <w:bCs/>
          <w:color w:val="000000"/>
          <w:sz w:val="21"/>
          <w:szCs w:val="21"/>
          <w:lang w:val="en-US" w:eastAsia="zh-CN"/>
        </w:rPr>
        <w:t>2</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语文要素结构图谱梳理的研究</w:t>
      </w:r>
      <w:r>
        <w:rPr>
          <w:rFonts w:hint="eastAsia" w:ascii="宋体" w:hAnsi="宋体" w:cs="宋体"/>
          <w:b/>
          <w:bCs/>
          <w:color w:val="000000"/>
          <w:sz w:val="21"/>
          <w:szCs w:val="21"/>
        </w:rPr>
        <w:t>：</w:t>
      </w:r>
      <w:r>
        <w:rPr>
          <w:rFonts w:hint="eastAsia" w:ascii="宋体" w:hAnsi="宋体" w:cs="宋体"/>
          <w:color w:val="000000"/>
          <w:sz w:val="21"/>
          <w:szCs w:val="21"/>
        </w:rPr>
        <w:t>开展基于语文要素的单元整体教学的文献研究，进行语文要素的价值厘定和梳理，</w:t>
      </w:r>
      <w:r>
        <w:rPr>
          <w:rFonts w:hint="eastAsia"/>
          <w:color w:val="000000"/>
          <w:sz w:val="21"/>
          <w:szCs w:val="21"/>
        </w:rPr>
        <w:t>梳理全套教材的单元语文要素编排体系，清晰其编排特点，形成语文要素的一级结构图谱；聚焦一个单元的语文要素，结合教材内容进行细化解读，确立每课的教学目标，形成单元内语文要素落实的二级图谱。</w:t>
      </w:r>
    </w:p>
    <w:p>
      <w:pPr>
        <w:pStyle w:val="4"/>
        <w:keepNext w:val="0"/>
        <w:keepLines w:val="0"/>
        <w:pageBreakBefore w:val="0"/>
        <w:widowControl/>
        <w:tabs>
          <w:tab w:val="left" w:pos="312"/>
        </w:tabs>
        <w:kinsoku/>
        <w:wordWrap/>
        <w:overflowPunct/>
        <w:topLinePunct w:val="0"/>
        <w:autoSpaceDE/>
        <w:autoSpaceDN/>
        <w:bidi w:val="0"/>
        <w:adjustRightInd/>
        <w:snapToGrid/>
        <w:spacing w:before="0" w:beforeAutospacing="0" w:after="0" w:afterAutospacing="0" w:line="380" w:lineRule="exact"/>
        <w:ind w:firstLine="422" w:firstLineChars="200"/>
        <w:textAlignment w:val="auto"/>
        <w:rPr>
          <w:rFonts w:ascii="宋体" w:hAnsi="宋体" w:cs="宋体"/>
          <w:color w:val="000000"/>
          <w:sz w:val="21"/>
          <w:szCs w:val="21"/>
        </w:rPr>
      </w:pPr>
      <w:r>
        <w:rPr>
          <w:rFonts w:hint="eastAsia" w:ascii="宋体" w:hAnsi="宋体" w:cs="宋体"/>
          <w:b/>
          <w:bCs/>
          <w:color w:val="000000"/>
          <w:sz w:val="21"/>
          <w:szCs w:val="21"/>
          <w:lang w:val="en-US" w:eastAsia="zh-CN"/>
        </w:rPr>
        <w:t>3</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基于语文要素的</w:t>
      </w:r>
      <w:r>
        <w:rPr>
          <w:rFonts w:hint="eastAsia" w:ascii="宋体" w:hAnsi="宋体" w:eastAsia="宋体" w:cs="宋体"/>
          <w:b/>
          <w:bCs/>
          <w:sz w:val="21"/>
          <w:szCs w:val="21"/>
          <w:lang w:val="en-US" w:eastAsia="zh-CN"/>
        </w:rPr>
        <w:t>小学</w:t>
      </w:r>
      <w:r>
        <w:rPr>
          <w:rFonts w:hint="eastAsia" w:ascii="宋体" w:hAnsi="宋体" w:cs="宋体"/>
          <w:b/>
          <w:bCs/>
          <w:color w:val="000000"/>
          <w:sz w:val="21"/>
          <w:szCs w:val="21"/>
          <w:lang w:val="en-US" w:eastAsia="zh-CN"/>
        </w:rPr>
        <w:t>单元教材解读的研究</w:t>
      </w:r>
      <w:r>
        <w:rPr>
          <w:rFonts w:hint="eastAsia" w:ascii="宋体" w:hAnsi="宋体" w:cs="宋体"/>
          <w:b/>
          <w:bCs/>
          <w:color w:val="000000"/>
          <w:sz w:val="21"/>
          <w:szCs w:val="21"/>
          <w:lang w:eastAsia="zh-CN"/>
        </w:rPr>
        <w:t>：</w:t>
      </w:r>
      <w:r>
        <w:rPr>
          <w:rFonts w:hint="eastAsia" w:ascii="宋体" w:hAnsi="宋体" w:cs="宋体"/>
          <w:color w:val="000000"/>
          <w:sz w:val="21"/>
          <w:szCs w:val="21"/>
        </w:rPr>
        <w:t>开展基于语文要素的单元整体教学的教材解读、目标制定和教学设计的研究，在精准解读、清晰目标、有效设计中合理分解和制定要素。</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line="380" w:lineRule="exact"/>
        <w:ind w:firstLine="422" w:firstLineChars="200"/>
        <w:jc w:val="left"/>
        <w:textAlignment w:val="auto"/>
        <w:rPr>
          <w:rStyle w:val="11"/>
          <w:rFonts w:ascii="宋体" w:hAnsi="宋体" w:cs="宋体"/>
          <w:sz w:val="21"/>
          <w:szCs w:val="21"/>
          <w:lang w:val="zh-TW"/>
        </w:rPr>
      </w:pPr>
      <w:r>
        <w:rPr>
          <w:rFonts w:hint="eastAsia" w:ascii="宋体" w:hAnsi="宋体" w:eastAsia="宋体" w:cs="宋体"/>
          <w:b/>
          <w:bCs/>
          <w:sz w:val="21"/>
          <w:szCs w:val="21"/>
          <w:lang w:val="en-US" w:eastAsia="zh-CN"/>
        </w:rPr>
        <w:t>4</w:t>
      </w:r>
      <w:r>
        <w:rPr>
          <w:rFonts w:ascii="宋体" w:hAnsi="宋体" w:cs="宋体"/>
          <w:b/>
          <w:bCs/>
          <w:sz w:val="21"/>
          <w:szCs w:val="21"/>
        </w:rPr>
        <w:t>.</w:t>
      </w:r>
      <w:r>
        <w:rPr>
          <w:rFonts w:hint="eastAsia" w:ascii="宋体" w:hAnsi="宋体" w:eastAsia="宋体" w:cs="宋体"/>
          <w:b/>
          <w:bCs/>
          <w:sz w:val="21"/>
          <w:szCs w:val="21"/>
          <w:lang w:val="en-US" w:eastAsia="zh-CN"/>
        </w:rPr>
        <w:t>基于语文要素的小学单元整体教学设计的研究：</w:t>
      </w:r>
      <w:r>
        <w:rPr>
          <w:rStyle w:val="11"/>
          <w:rFonts w:ascii="宋体" w:hAnsi="宋体" w:cs="宋体"/>
          <w:sz w:val="21"/>
          <w:szCs w:val="21"/>
          <w:lang w:val="zh-TW" w:eastAsia="zh-TW"/>
        </w:rPr>
        <w:t>以语文要素为准绳</w:t>
      </w:r>
      <w:r>
        <w:rPr>
          <w:rStyle w:val="11"/>
          <w:rFonts w:ascii="宋体" w:hAnsi="宋体" w:cs="宋体"/>
          <w:sz w:val="21"/>
          <w:szCs w:val="21"/>
          <w:lang w:val="zh-TW"/>
        </w:rPr>
        <w:t>，探寻单元整体教学的关键问题或核心任务，创设以任务或活动为主线的学习情境，并</w:t>
      </w:r>
      <w:r>
        <w:rPr>
          <w:rStyle w:val="11"/>
          <w:rFonts w:ascii="宋体" w:hAnsi="宋体" w:cs="宋体"/>
          <w:sz w:val="21"/>
          <w:szCs w:val="21"/>
          <w:lang w:val="zh-TW" w:eastAsia="zh-TW"/>
        </w:rPr>
        <w:t>在</w:t>
      </w:r>
      <w:r>
        <w:rPr>
          <w:rStyle w:val="11"/>
          <w:rFonts w:ascii="宋体" w:hAnsi="宋体" w:cs="宋体"/>
          <w:sz w:val="21"/>
          <w:szCs w:val="21"/>
          <w:lang w:val="zh-TW"/>
        </w:rPr>
        <w:t>此基础上设计整体教学教学的学习活动方案。单元整体教学的重点在于单元的情境设计、任务设计和活动设计，建构每个单元的教学结构流程。设计应包括情境任务、单元目标、学习过程、评价任务和作业与评测等，</w:t>
      </w:r>
      <w:r>
        <w:rPr>
          <w:rStyle w:val="11"/>
          <w:rFonts w:ascii="宋体" w:hAnsi="宋体" w:cs="宋体"/>
          <w:sz w:val="21"/>
          <w:szCs w:val="21"/>
          <w:lang w:val="zh-TW" w:eastAsia="zh-TW"/>
        </w:rPr>
        <w:t>形成基于统编语文教材</w:t>
      </w:r>
      <w:r>
        <w:rPr>
          <w:rStyle w:val="11"/>
          <w:rFonts w:ascii="宋体" w:hAnsi="宋体" w:cs="宋体"/>
          <w:sz w:val="21"/>
          <w:szCs w:val="21"/>
          <w:lang w:val="zh-TW"/>
        </w:rPr>
        <w:t>的单元整体教学</w:t>
      </w:r>
      <w:r>
        <w:rPr>
          <w:rStyle w:val="11"/>
          <w:rFonts w:ascii="宋体" w:hAnsi="宋体" w:cs="宋体"/>
          <w:sz w:val="21"/>
          <w:szCs w:val="21"/>
          <w:lang w:val="zh-TW" w:eastAsia="zh-TW"/>
        </w:rPr>
        <w:t>设计系列资源</w:t>
      </w:r>
      <w:r>
        <w:rPr>
          <w:rStyle w:val="11"/>
          <w:rFonts w:ascii="宋体" w:hAnsi="宋体" w:cs="宋体"/>
          <w:sz w:val="21"/>
          <w:szCs w:val="21"/>
          <w:lang w:val="zh-TW"/>
        </w:rPr>
        <w:t>。</w:t>
      </w:r>
    </w:p>
    <w:p>
      <w:pPr>
        <w:pStyle w:val="4"/>
        <w:widowControl/>
        <w:tabs>
          <w:tab w:val="left" w:pos="312"/>
        </w:tabs>
        <w:spacing w:before="0" w:beforeAutospacing="0" w:after="0" w:afterAutospacing="0" w:line="360" w:lineRule="exact"/>
        <w:ind w:firstLine="422" w:firstLineChars="200"/>
        <w:rPr>
          <w:rFonts w:ascii="宋体" w:hAnsi="宋体" w:cs="宋体"/>
          <w:color w:val="000000"/>
          <w:sz w:val="21"/>
          <w:szCs w:val="21"/>
        </w:rPr>
      </w:pPr>
      <w:r>
        <w:rPr>
          <w:rFonts w:hint="eastAsia" w:ascii="宋体" w:hAnsi="宋体" w:cs="宋体"/>
          <w:b/>
          <w:bCs/>
          <w:color w:val="000000"/>
          <w:sz w:val="21"/>
          <w:szCs w:val="21"/>
          <w:lang w:val="en-US" w:eastAsia="zh-CN"/>
        </w:rPr>
        <w:t>5</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基于语文要素的</w:t>
      </w:r>
      <w:r>
        <w:rPr>
          <w:rFonts w:hint="eastAsia" w:ascii="宋体" w:hAnsi="宋体" w:eastAsia="宋体" w:cs="宋体"/>
          <w:b/>
          <w:bCs/>
          <w:sz w:val="21"/>
          <w:szCs w:val="21"/>
          <w:lang w:val="en-US" w:eastAsia="zh-CN"/>
        </w:rPr>
        <w:t>小学</w:t>
      </w:r>
      <w:r>
        <w:rPr>
          <w:rFonts w:hint="eastAsia" w:ascii="宋体" w:hAnsi="宋体" w:cs="宋体"/>
          <w:b/>
          <w:bCs/>
          <w:color w:val="000000"/>
          <w:sz w:val="21"/>
          <w:szCs w:val="21"/>
          <w:lang w:val="en-US" w:eastAsia="zh-CN"/>
        </w:rPr>
        <w:t>单元整体教学实施策略的研究：</w:t>
      </w:r>
      <w:r>
        <w:rPr>
          <w:rFonts w:hint="eastAsia" w:ascii="宋体" w:hAnsi="宋体" w:cs="宋体"/>
          <w:color w:val="000000"/>
          <w:sz w:val="21"/>
          <w:szCs w:val="21"/>
        </w:rPr>
        <w:t>开展基于语文要素的单元整体教学的课堂实践研究，</w:t>
      </w:r>
      <w:r>
        <w:rPr>
          <w:rStyle w:val="11"/>
          <w:rFonts w:hint="eastAsia" w:ascii="宋体" w:hAnsi="宋体" w:cs="宋体"/>
          <w:color w:val="000000"/>
          <w:sz w:val="21"/>
          <w:szCs w:val="21"/>
          <w:lang w:val="zh-TW"/>
        </w:rPr>
        <w:t>依据单元整体教学的设计展开逻辑，探索学习活动的情境创设策略、任务驱动下的活动组织策略、语文要素达成的评测策略。</w:t>
      </w:r>
    </w:p>
    <w:p>
      <w:pPr>
        <w:keepNext w:val="0"/>
        <w:keepLines w:val="0"/>
        <w:pageBreakBefore w:val="0"/>
        <w:widowControl/>
        <w:kinsoku/>
        <w:wordWrap/>
        <w:overflowPunct/>
        <w:topLinePunct w:val="0"/>
        <w:autoSpaceDE/>
        <w:autoSpaceDN/>
        <w:bidi w:val="0"/>
        <w:adjustRightInd/>
        <w:snapToGrid/>
        <w:spacing w:line="340" w:lineRule="exact"/>
        <w:ind w:left="0" w:leftChars="0" w:firstLine="481"/>
        <w:jc w:val="both"/>
        <w:textAlignment w:val="auto"/>
        <w:rPr>
          <w:rFonts w:hint="eastAsia" w:ascii="宋体" w:hAnsi="宋体" w:cs="宋体"/>
          <w:color w:val="000000"/>
          <w:sz w:val="21"/>
          <w:szCs w:val="21"/>
        </w:rPr>
      </w:pPr>
      <w:r>
        <w:rPr>
          <w:rFonts w:hint="eastAsia" w:ascii="宋体" w:hAnsi="宋体" w:cs="宋体"/>
          <w:b/>
          <w:bCs/>
          <w:color w:val="000000"/>
          <w:sz w:val="21"/>
          <w:szCs w:val="21"/>
          <w:lang w:val="en-US" w:eastAsia="zh-CN"/>
        </w:rPr>
        <w:t>6</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基于语文要素的</w:t>
      </w:r>
      <w:r>
        <w:rPr>
          <w:rFonts w:hint="eastAsia" w:ascii="宋体" w:hAnsi="宋体" w:eastAsia="宋体" w:cs="宋体"/>
          <w:b/>
          <w:bCs/>
          <w:sz w:val="21"/>
          <w:szCs w:val="21"/>
          <w:lang w:val="en-US" w:eastAsia="zh-CN"/>
        </w:rPr>
        <w:t>小学</w:t>
      </w:r>
      <w:r>
        <w:rPr>
          <w:rFonts w:hint="eastAsia" w:ascii="宋体" w:hAnsi="宋体" w:cs="宋体"/>
          <w:b/>
          <w:bCs/>
          <w:color w:val="000000"/>
          <w:sz w:val="21"/>
          <w:szCs w:val="21"/>
          <w:lang w:val="en-US" w:eastAsia="zh-CN"/>
        </w:rPr>
        <w:t>单元整体教学</w:t>
      </w:r>
      <w:r>
        <w:rPr>
          <w:rFonts w:hint="eastAsia" w:ascii="宋体" w:hAnsi="宋体" w:cs="宋体"/>
          <w:b/>
          <w:bCs/>
          <w:color w:val="000000"/>
          <w:sz w:val="21"/>
          <w:szCs w:val="21"/>
        </w:rPr>
        <w:t>评价</w:t>
      </w:r>
      <w:r>
        <w:rPr>
          <w:rFonts w:hint="eastAsia" w:ascii="宋体" w:hAnsi="宋体" w:cs="宋体"/>
          <w:b/>
          <w:bCs/>
          <w:color w:val="000000"/>
          <w:sz w:val="21"/>
          <w:szCs w:val="21"/>
          <w:lang w:val="en-US" w:eastAsia="zh-CN"/>
        </w:rPr>
        <w:t>策略的研究</w:t>
      </w:r>
      <w:r>
        <w:rPr>
          <w:rFonts w:hint="eastAsia" w:ascii="宋体" w:hAnsi="宋体" w:cs="宋体"/>
          <w:b/>
          <w:bCs/>
          <w:color w:val="000000"/>
          <w:sz w:val="21"/>
          <w:szCs w:val="21"/>
          <w:lang w:eastAsia="zh-CN"/>
        </w:rPr>
        <w:t>：</w:t>
      </w:r>
      <w:r>
        <w:rPr>
          <w:rFonts w:hint="eastAsia" w:ascii="宋体" w:hAnsi="宋体" w:cs="宋体"/>
          <w:color w:val="000000"/>
          <w:sz w:val="21"/>
          <w:szCs w:val="21"/>
        </w:rPr>
        <w:t>开展基于语文要素的单元整体教学的评价体系的研究，形成提升学生语文素养的课堂评价体系。</w:t>
      </w:r>
    </w:p>
    <w:p>
      <w:pPr>
        <w:keepNext w:val="0"/>
        <w:keepLines w:val="0"/>
        <w:pageBreakBefore w:val="0"/>
        <w:widowControl/>
        <w:kinsoku/>
        <w:wordWrap/>
        <w:overflowPunct/>
        <w:topLinePunct w:val="0"/>
        <w:autoSpaceDE/>
        <w:autoSpaceDN/>
        <w:bidi w:val="0"/>
        <w:adjustRightInd/>
        <w:snapToGrid/>
        <w:spacing w:line="340" w:lineRule="exact"/>
        <w:ind w:left="0" w:leftChars="0" w:firstLine="481"/>
        <w:jc w:val="center"/>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w:t>
      </w:r>
      <w:r>
        <w:rPr>
          <w:rFonts w:hint="eastAsia" w:asciiTheme="minorEastAsia" w:hAnsiTheme="minorEastAsia" w:cstheme="minorEastAsia"/>
          <w:b/>
          <w:bCs/>
          <w:color w:val="auto"/>
          <w:kern w:val="0"/>
          <w:sz w:val="21"/>
          <w:szCs w:val="21"/>
          <w:lang w:val="en-US" w:eastAsia="zh-CN"/>
        </w:rPr>
        <w:t>项目阶段</w:t>
      </w:r>
      <w:r>
        <w:rPr>
          <w:rFonts w:hint="eastAsia" w:asciiTheme="minorEastAsia" w:hAnsiTheme="minorEastAsia" w:eastAsiaTheme="minorEastAsia" w:cstheme="minorEastAsia"/>
          <w:b/>
          <w:bCs/>
          <w:color w:val="auto"/>
          <w:kern w:val="0"/>
          <w:sz w:val="21"/>
          <w:szCs w:val="21"/>
        </w:rPr>
        <w:t>工作回顾:</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（一）</w:t>
      </w:r>
      <w:r>
        <w:rPr>
          <w:rFonts w:hint="eastAsia" w:asciiTheme="minorEastAsia" w:hAnsiTheme="minorEastAsia" w:eastAsiaTheme="minorEastAsia" w:cstheme="minorEastAsia"/>
          <w:b/>
          <w:bCs/>
          <w:color w:val="auto"/>
          <w:kern w:val="0"/>
          <w:sz w:val="21"/>
          <w:szCs w:val="21"/>
          <w:lang w:eastAsia="zh-CN"/>
        </w:rPr>
        <w:t>进行理论学习</w:t>
      </w:r>
      <w:r>
        <w:rPr>
          <w:rFonts w:hint="eastAsia" w:asciiTheme="minorEastAsia" w:hAnsiTheme="minorEastAsia" w:eastAsiaTheme="minorEastAsia" w:cstheme="minorEastAsia"/>
          <w:b/>
          <w:bCs/>
          <w:color w:val="auto"/>
          <w:kern w:val="0"/>
          <w:sz w:val="21"/>
          <w:szCs w:val="21"/>
        </w:rPr>
        <w:t>，清晰研究内涵。</w:t>
      </w:r>
    </w:p>
    <w:p>
      <w:pPr>
        <w:keepNext w:val="0"/>
        <w:keepLines w:val="0"/>
        <w:pageBreakBefore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Theme="minorEastAsia" w:hAnsiTheme="minorEastAsia" w:eastAsiaTheme="minorEastAsia" w:cstheme="minorEastAsia"/>
          <w:bCs/>
          <w:color w:val="auto"/>
          <w:kern w:val="0"/>
          <w:sz w:val="21"/>
          <w:szCs w:val="21"/>
        </w:rPr>
        <w:t xml:space="preserve"> </w:t>
      </w:r>
      <w:r>
        <w:rPr>
          <w:rFonts w:hint="eastAsia" w:asciiTheme="minorEastAsia" w:hAnsiTheme="minorEastAsia" w:eastAsiaTheme="minorEastAsia" w:cstheme="minorEastAsia"/>
          <w:bCs/>
          <w:color w:val="auto"/>
          <w:kern w:val="0"/>
          <w:sz w:val="21"/>
          <w:szCs w:val="21"/>
          <w:lang w:eastAsia="zh-CN"/>
        </w:rPr>
        <w:t>我们围绕主题，阅读了李</w:t>
      </w:r>
      <w:r>
        <w:rPr>
          <w:rFonts w:hint="eastAsia" w:asciiTheme="minorEastAsia" w:hAnsiTheme="minorEastAsia" w:eastAsiaTheme="minorEastAsia" w:cstheme="minorEastAsia"/>
          <w:color w:val="auto"/>
          <w:sz w:val="21"/>
          <w:szCs w:val="21"/>
        </w:rPr>
        <w:t>亮</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《略谈语文要素》</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吴忠豪</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《单元整体教学：改变语文课程的教学形态》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丁雪飞</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《统编教材语文要素的编排特点与教学落实》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李竹平</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《必须要走的路：语文要素如何转化为单元学习目标》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滕衍平</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《语文要素教学，让语文要素</w:t>
      </w:r>
      <w:r>
        <w:rPr>
          <w:rFonts w:hint="eastAsia" w:ascii="宋体" w:hAnsi="宋体" w:eastAsia="宋体" w:cs="宋体"/>
          <w:color w:val="auto"/>
          <w:sz w:val="21"/>
          <w:szCs w:val="21"/>
        </w:rPr>
        <w:t>在学习活动中自然落地》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王琳</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《语文要素，为你欢喜为你忧——也谈教学策略的建构》</w:t>
      </w:r>
      <w:r>
        <w:rPr>
          <w:rFonts w:hint="eastAsia" w:ascii="宋体" w:hAnsi="宋体" w:eastAsia="宋体" w:cs="宋体"/>
          <w:color w:val="auto"/>
          <w:sz w:val="21"/>
          <w:szCs w:val="21"/>
          <w:lang w:eastAsia="zh-CN"/>
        </w:rPr>
        <w:t>等文章，更加清晰了本课题研究的内涵。</w:t>
      </w:r>
    </w:p>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eastAsia="zh-CN"/>
        </w:rPr>
        <w:t>进行</w:t>
      </w:r>
      <w:r>
        <w:rPr>
          <w:rFonts w:hint="eastAsia" w:ascii="宋体" w:hAnsi="宋体" w:eastAsia="宋体" w:cs="宋体"/>
          <w:b/>
          <w:bCs/>
          <w:color w:val="auto"/>
          <w:sz w:val="21"/>
          <w:szCs w:val="21"/>
        </w:rPr>
        <w:t>要素梳理，形成一级图谱</w:t>
      </w:r>
      <w:r>
        <w:rPr>
          <w:rFonts w:hint="eastAsia" w:ascii="宋体" w:hAnsi="宋体" w:eastAsia="宋体" w:cs="宋体"/>
          <w:b/>
          <w:bCs/>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default" w:asciiTheme="minorEastAsia" w:hAnsiTheme="minorEastAsia" w:eastAsiaTheme="minorEastAsia" w:cstheme="minorEastAsia"/>
          <w:b/>
          <w:bCs/>
          <w:color w:val="auto"/>
          <w:sz w:val="21"/>
          <w:szCs w:val="21"/>
          <w:lang w:val="en-US" w:eastAsia="zh-CN"/>
        </w:rPr>
      </w:pPr>
      <w:r>
        <w:rPr>
          <w:rFonts w:hint="eastAsia" w:ascii="宋体" w:hAnsi="宋体" w:eastAsia="宋体" w:cs="宋体"/>
          <w:color w:val="auto"/>
          <w:sz w:val="21"/>
          <w:szCs w:val="21"/>
        </w:rPr>
        <w:t>语文要素要解决的是“教什么”和“学什么”的问题，是单元教学的抓手。</w:t>
      </w:r>
      <w:r>
        <w:rPr>
          <w:rFonts w:hint="eastAsia" w:ascii="宋体" w:hAnsi="宋体" w:eastAsia="宋体" w:cs="宋体"/>
          <w:color w:val="auto"/>
          <w:sz w:val="21"/>
          <w:szCs w:val="21"/>
          <w:lang w:eastAsia="zh-CN"/>
        </w:rPr>
        <w:t>课题组成员</w:t>
      </w:r>
      <w:r>
        <w:rPr>
          <w:rFonts w:hint="eastAsia" w:ascii="宋体" w:hAnsi="宋体" w:eastAsia="宋体" w:cs="宋体"/>
          <w:color w:val="auto"/>
          <w:sz w:val="21"/>
          <w:szCs w:val="21"/>
        </w:rPr>
        <w:t>将统编版教材各单元语文要素进行梳理，</w:t>
      </w:r>
      <w:r>
        <w:rPr>
          <w:rFonts w:hint="eastAsia" w:ascii="宋体" w:hAnsi="宋体" w:eastAsia="宋体" w:cs="宋体"/>
          <w:color w:val="auto"/>
          <w:sz w:val="21"/>
          <w:szCs w:val="21"/>
          <w:lang w:eastAsia="zh-CN"/>
        </w:rPr>
        <w:t>在梳理中，我们</w:t>
      </w:r>
      <w:r>
        <w:rPr>
          <w:rFonts w:hint="eastAsia" w:ascii="宋体" w:hAnsi="宋体" w:eastAsia="宋体" w:cs="宋体"/>
          <w:color w:val="auto"/>
          <w:sz w:val="21"/>
          <w:szCs w:val="21"/>
        </w:rPr>
        <w:t>发现教材努力为学生语文素养的发展规划了一条条比较清晰的路线，努力构建了一个符合语文学习基本规律、常用的学习方式或适合学生身心</w:t>
      </w:r>
      <w:r>
        <w:rPr>
          <w:rFonts w:hint="eastAsia" w:asciiTheme="minorEastAsia" w:hAnsiTheme="minorEastAsia" w:eastAsiaTheme="minorEastAsia" w:cstheme="minorEastAsia"/>
          <w:b w:val="0"/>
          <w:bCs w:val="0"/>
          <w:color w:val="auto"/>
          <w:kern w:val="0"/>
          <w:sz w:val="21"/>
          <w:szCs w:val="21"/>
        </w:rPr>
        <w:t>发展</w:t>
      </w:r>
      <w:r>
        <w:rPr>
          <w:rFonts w:hint="eastAsia" w:ascii="宋体" w:hAnsi="宋体" w:eastAsia="宋体" w:cs="宋体"/>
          <w:b w:val="0"/>
          <w:bCs w:val="0"/>
          <w:color w:val="auto"/>
          <w:sz w:val="21"/>
          <w:szCs w:val="21"/>
        </w:rPr>
        <w:t>特</w:t>
      </w:r>
      <w:r>
        <w:rPr>
          <w:rFonts w:hint="eastAsia" w:ascii="宋体" w:hAnsi="宋体" w:eastAsia="宋体" w:cs="宋体"/>
          <w:color w:val="auto"/>
          <w:sz w:val="21"/>
          <w:szCs w:val="21"/>
        </w:rPr>
        <w:t>点的语文能力发展训练体系。这样的梳理，有助于我们鸟瞰教材，把握整套教材的特点。这样的梳理，对教师用好教材，在</w:t>
      </w:r>
      <w:r>
        <w:rPr>
          <w:rFonts w:hint="eastAsia" w:ascii="宋体" w:hAnsi="宋体" w:eastAsia="宋体" w:cs="宋体"/>
          <w:color w:val="auto"/>
          <w:sz w:val="21"/>
          <w:szCs w:val="21"/>
          <w:lang w:eastAsia="zh-CN"/>
        </w:rPr>
        <w:t>课堂教学</w:t>
      </w:r>
      <w:r>
        <w:rPr>
          <w:rFonts w:hint="eastAsia" w:ascii="宋体" w:hAnsi="宋体" w:eastAsia="宋体" w:cs="宋体"/>
          <w:color w:val="auto"/>
          <w:sz w:val="21"/>
          <w:szCs w:val="21"/>
        </w:rPr>
        <w:t>中充分发挥教材的学习价值，具有重要的指导意义。</w:t>
      </w:r>
      <w:r>
        <w:rPr>
          <w:rFonts w:hint="eastAsia" w:ascii="宋体" w:hAnsi="宋体" w:eastAsia="宋体" w:cs="宋体"/>
          <w:color w:val="auto"/>
          <w:sz w:val="21"/>
          <w:szCs w:val="21"/>
          <w:lang w:eastAsia="zh-CN"/>
        </w:rPr>
        <w:t>这样的梳理，可以帮助老师我们找准学生的</w:t>
      </w:r>
      <w:r>
        <w:rPr>
          <w:rFonts w:hint="eastAsia" w:ascii="宋体" w:hAnsi="宋体" w:eastAsia="宋体" w:cs="宋体"/>
          <w:color w:val="auto"/>
          <w:sz w:val="21"/>
          <w:szCs w:val="21"/>
        </w:rPr>
        <w:t>“最近发展区”</w:t>
      </w:r>
      <w:r>
        <w:rPr>
          <w:rFonts w:hint="eastAsia" w:ascii="宋体" w:hAnsi="宋体" w:eastAsia="宋体" w:cs="宋体"/>
          <w:color w:val="auto"/>
          <w:sz w:val="21"/>
          <w:szCs w:val="21"/>
          <w:lang w:eastAsia="zh-CN"/>
        </w:rPr>
        <w:t>，为提升学生语文素养提供了清晰的路径。（</w:t>
      </w:r>
      <w:r>
        <w:rPr>
          <w:rFonts w:hint="eastAsia" w:ascii="宋体" w:hAnsi="宋体" w:eastAsia="宋体" w:cs="宋体"/>
          <w:color w:val="auto"/>
          <w:sz w:val="21"/>
          <w:szCs w:val="21"/>
          <w:lang w:val="en-US" w:eastAsia="zh-CN"/>
        </w:rPr>
        <w:t>附表1）</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lang w:eastAsia="zh-CN"/>
        </w:rPr>
      </w:pPr>
      <w:r>
        <w:rPr>
          <w:rFonts w:hint="eastAsia" w:asciiTheme="minorEastAsia" w:hAnsiTheme="minorEastAsia" w:eastAsiaTheme="minorEastAsia" w:cstheme="minorEastAsia"/>
          <w:b/>
          <w:bCs/>
          <w:color w:val="auto"/>
          <w:kern w:val="0"/>
          <w:sz w:val="21"/>
          <w:szCs w:val="21"/>
        </w:rPr>
        <w:t>（三）</w:t>
      </w:r>
      <w:r>
        <w:rPr>
          <w:rFonts w:hint="eastAsia" w:asciiTheme="minorEastAsia" w:hAnsiTheme="minorEastAsia" w:eastAsiaTheme="minorEastAsia" w:cstheme="minorEastAsia"/>
          <w:b/>
          <w:bCs/>
          <w:color w:val="auto"/>
          <w:kern w:val="0"/>
          <w:sz w:val="21"/>
          <w:szCs w:val="21"/>
          <w:lang w:eastAsia="zh-CN"/>
        </w:rPr>
        <w:t>立足单元整体</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b/>
          <w:bCs/>
          <w:color w:val="auto"/>
          <w:kern w:val="0"/>
          <w:sz w:val="21"/>
          <w:szCs w:val="21"/>
          <w:lang w:eastAsia="zh-CN"/>
        </w:rPr>
        <w:t>进行教材解读</w:t>
      </w:r>
      <w:r>
        <w:rPr>
          <w:rFonts w:hint="eastAsia" w:asciiTheme="minorEastAsia" w:hAnsiTheme="minorEastAsia" w:cstheme="minorEastAsia"/>
          <w:b/>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统编小学语文教材的语文要素明确指向选文的“教学价值”，即借助选文学习语文基本技能、掌握阅读及其他语文学习策略、培养良好的学习习惯等。这些教学内容在单元导读页直接呈现，也就明确了本单元的选文在“教学价值”层面的重点内容。这样的规定性，使得教学内容一目了然，教师的选择自然也就不会“跑偏”。这样的“规定动作”，切实避免了课堂上的漫无目的、费时低效。我们立足单元整体，对单元内每篇课文的教学内容进行有效裁剪，进行基于单元的裁剪和基于要素的裁剪。</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b w:val="0"/>
          <w:bCs/>
          <w:color w:val="auto"/>
          <w:kern w:val="0"/>
          <w:sz w:val="21"/>
          <w:szCs w:val="21"/>
          <w:lang w:eastAsia="zh-CN"/>
        </w:rPr>
      </w:pPr>
      <w:r>
        <w:rPr>
          <w:rFonts w:hint="eastAsia" w:asciiTheme="minorEastAsia" w:hAnsiTheme="minorEastAsia" w:eastAsiaTheme="minorEastAsia" w:cstheme="minorEastAsia"/>
          <w:b w:val="0"/>
          <w:bCs/>
          <w:color w:val="auto"/>
          <w:kern w:val="0"/>
          <w:sz w:val="21"/>
          <w:szCs w:val="21"/>
        </w:rPr>
        <w:t>比如：一年级下册的《动物王国开大会》和三年级上册的《卖火柴的小女孩》，都是长文，我们就基于语文要素</w:t>
      </w:r>
      <w:r>
        <w:rPr>
          <w:rFonts w:hint="eastAsia" w:asciiTheme="minorEastAsia" w:hAnsiTheme="minorEastAsia" w:cstheme="minorEastAsia"/>
          <w:b w:val="0"/>
          <w:bCs/>
          <w:color w:val="auto"/>
          <w:kern w:val="0"/>
          <w:sz w:val="21"/>
          <w:szCs w:val="21"/>
          <w:lang w:eastAsia="zh-CN"/>
        </w:rPr>
        <w:t>的</w:t>
      </w:r>
      <w:r>
        <w:rPr>
          <w:rFonts w:hint="eastAsia" w:asciiTheme="minorEastAsia" w:hAnsiTheme="minorEastAsia" w:eastAsiaTheme="minorEastAsia" w:cstheme="minorEastAsia"/>
          <w:b w:val="0"/>
          <w:bCs/>
          <w:color w:val="auto"/>
          <w:kern w:val="0"/>
          <w:sz w:val="21"/>
          <w:szCs w:val="21"/>
        </w:rPr>
        <w:t>单元整体教学，对教学内容进行了有效的裁剪。《动物王国开大会》聚焦简单提取关键信息，针对通知的几个要素设计学生的学习活动，将识字、读文、写字穿插其中。《卖火柴的小女孩》聚焦童话中的想象，</w:t>
      </w:r>
      <w:r>
        <w:rPr>
          <w:rFonts w:hint="eastAsia" w:asciiTheme="minorEastAsia" w:hAnsiTheme="minorEastAsia" w:cstheme="minorEastAsia"/>
          <w:b w:val="0"/>
          <w:bCs/>
          <w:color w:val="auto"/>
          <w:kern w:val="0"/>
          <w:sz w:val="21"/>
          <w:szCs w:val="21"/>
          <w:lang w:eastAsia="zh-CN"/>
        </w:rPr>
        <w:t>聚焦小女孩的四次幻想来教学想象很丰富、想象有依据和想象有层次。</w:t>
      </w:r>
    </w:p>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val="0"/>
          <w:color w:val="auto"/>
          <w:kern w:val="0"/>
          <w:sz w:val="21"/>
          <w:szCs w:val="21"/>
          <w:lang w:eastAsia="zh-CN"/>
        </w:rPr>
      </w:pPr>
      <w:r>
        <w:rPr>
          <w:rFonts w:hint="eastAsia" w:asciiTheme="minorEastAsia" w:hAnsiTheme="minorEastAsia" w:eastAsiaTheme="minorEastAsia" w:cstheme="minorEastAsia"/>
          <w:b/>
          <w:bCs w:val="0"/>
          <w:color w:val="auto"/>
          <w:kern w:val="0"/>
          <w:sz w:val="21"/>
          <w:szCs w:val="21"/>
        </w:rPr>
        <w:t>（四）</w:t>
      </w:r>
      <w:r>
        <w:rPr>
          <w:rFonts w:hint="eastAsia" w:asciiTheme="minorEastAsia" w:hAnsiTheme="minorEastAsia" w:eastAsiaTheme="minorEastAsia" w:cstheme="minorEastAsia"/>
          <w:b/>
          <w:bCs w:val="0"/>
          <w:color w:val="auto"/>
          <w:kern w:val="0"/>
          <w:sz w:val="21"/>
          <w:szCs w:val="21"/>
          <w:lang w:eastAsia="zh-CN"/>
        </w:rPr>
        <w:t>进行</w:t>
      </w:r>
      <w:r>
        <w:rPr>
          <w:rFonts w:hint="eastAsia" w:asciiTheme="minorEastAsia" w:hAnsiTheme="minorEastAsia" w:eastAsiaTheme="minorEastAsia" w:cstheme="minorEastAsia"/>
          <w:b/>
          <w:bCs w:val="0"/>
          <w:color w:val="auto"/>
          <w:sz w:val="21"/>
          <w:szCs w:val="21"/>
        </w:rPr>
        <w:t>要素细化，形成二级图谱</w:t>
      </w:r>
      <w:r>
        <w:rPr>
          <w:rFonts w:hint="eastAsia" w:asciiTheme="minorEastAsia" w:hAnsiTheme="minorEastAsia" w:cstheme="minorEastAsia"/>
          <w:b/>
          <w:bCs w:val="0"/>
          <w:color w:val="auto"/>
          <w:sz w:val="21"/>
          <w:szCs w:val="21"/>
          <w:lang w:eastAsia="zh-CN"/>
        </w:rPr>
        <w:t>。</w:t>
      </w:r>
    </w:p>
    <w:p>
      <w:pPr>
        <w:pStyle w:val="4"/>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我们</w:t>
      </w:r>
      <w:r>
        <w:rPr>
          <w:rFonts w:hint="eastAsia" w:asciiTheme="minorEastAsia" w:hAnsiTheme="minorEastAsia" w:eastAsiaTheme="minorEastAsia" w:cstheme="minorEastAsia"/>
          <w:color w:val="auto"/>
          <w:sz w:val="21"/>
          <w:szCs w:val="21"/>
        </w:rPr>
        <w:t>聚焦一个单元的语文要素，结合教材内容进行细化解读，确立每课的教学目标，形成单元内语文要素落实的二级图谱。</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1.立足学段，瞻前顾后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解读每册教材每个单元的不同语文要素，教师需要观照整体，“瞻前顾后”：明确某个语文要素在本次教学之前已经训练过几次，在本次教学之后，还将进行怎样的训练；搞清楚这个语文要素在之前教学和本次教学中分别承担着什么功能，要怎样使用才能让功能最大化。</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立足单元，合理分解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了立足整套教材观照语文要素，还要立足该语文要素在单元中的分布，把握课文在哪个单元，该单元人文目标和语文要素的具体要求是什么；要思考语文要素是怎样通过课文、课后练习题、《口语交际》、《习作》、《语文园地》中的“交流平台”等实现合理分工的；要考虑这些分工之间有着怎样的关系，如何逐步推进、层层落实。厘清边界，才能做到针对性教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课题组内</w:t>
      </w:r>
      <w:r>
        <w:rPr>
          <w:rFonts w:hint="eastAsia" w:asciiTheme="minorEastAsia" w:hAnsiTheme="minorEastAsia" w:eastAsiaTheme="minorEastAsia" w:cstheme="minorEastAsia"/>
          <w:color w:val="auto"/>
          <w:sz w:val="21"/>
          <w:szCs w:val="21"/>
        </w:rPr>
        <w:t>教师</w:t>
      </w:r>
      <w:r>
        <w:rPr>
          <w:rFonts w:hint="eastAsia" w:asciiTheme="minorEastAsia" w:hAnsiTheme="minorEastAsia" w:eastAsiaTheme="minorEastAsia" w:cstheme="minorEastAsia"/>
          <w:color w:val="auto"/>
          <w:sz w:val="21"/>
          <w:szCs w:val="21"/>
          <w:lang w:eastAsia="zh-CN"/>
        </w:rPr>
        <w:t>通过研究，能</w:t>
      </w:r>
      <w:r>
        <w:rPr>
          <w:rFonts w:hint="eastAsia" w:asciiTheme="minorEastAsia" w:hAnsiTheme="minorEastAsia" w:eastAsiaTheme="minorEastAsia" w:cstheme="minorEastAsia"/>
          <w:color w:val="auto"/>
          <w:sz w:val="21"/>
          <w:szCs w:val="21"/>
        </w:rPr>
        <w:t>站在整套教材和单元整体的高度，明确每个年级、每个单元语文要素传递的知识、方法的功能和价值，拾级而上。</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kern w:val="0"/>
          <w:sz w:val="21"/>
          <w:szCs w:val="21"/>
          <w:lang w:eastAsia="zh-CN"/>
        </w:rPr>
        <w:t>（五）进行</w:t>
      </w:r>
      <w:r>
        <w:rPr>
          <w:rFonts w:hint="eastAsia" w:asciiTheme="minorEastAsia" w:hAnsiTheme="minorEastAsia" w:eastAsiaTheme="minorEastAsia" w:cstheme="minorEastAsia"/>
          <w:b/>
          <w:bCs/>
          <w:color w:val="auto"/>
          <w:sz w:val="21"/>
          <w:szCs w:val="21"/>
        </w:rPr>
        <w:t>教学设计，从教向学</w:t>
      </w:r>
      <w:r>
        <w:rPr>
          <w:rFonts w:hint="eastAsia" w:asciiTheme="minorEastAsia" w:hAnsiTheme="minorEastAsia" w:eastAsiaTheme="minorEastAsia" w:cstheme="minorEastAsia"/>
          <w:b/>
          <w:bCs/>
          <w:color w:val="auto"/>
          <w:sz w:val="21"/>
          <w:szCs w:val="21"/>
          <w:lang w:eastAsia="zh-CN"/>
        </w:rPr>
        <w:t>转变</w:t>
      </w:r>
      <w:r>
        <w:rPr>
          <w:rFonts w:hint="eastAsia" w:asciiTheme="minorEastAsia" w:hAnsiTheme="minorEastAsia" w:cstheme="minorEastAsia"/>
          <w:b/>
          <w:bCs/>
          <w:color w:val="auto"/>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从教什么向学什么转变，聚焦的是课堂教学目标，这样一种转变，教师进行教学设计时的思维方式会发生根本性的改变。从这一要素学生已有基础出发，找到学生最近发展区，创设学习情境，设计学习活动，真正为提升学生的语文素养而教。</w:t>
      </w:r>
      <w:r>
        <w:rPr>
          <w:rFonts w:hint="eastAsia" w:asciiTheme="minorEastAsia" w:hAnsiTheme="minorEastAsia" w:eastAsiaTheme="minorEastAsia" w:cstheme="minorEastAsia"/>
          <w:color w:val="auto"/>
          <w:sz w:val="21"/>
          <w:szCs w:val="21"/>
          <w:lang w:eastAsia="zh-CN"/>
        </w:rPr>
        <w:t>以统编本三年级下册《漏》一课为例，这篇课文较长，怎样才能把复述课文的教学目标落到实处呢？教师要着眼于学习共同体的构建，为学生搭建恰当的平台，让学生在具体的实践中提升自己的复述能力。因此，依据课后习题中借助示意图复述的梯架，教师可以让班级学生以四人为一小组，轮流进行课文复述。在学生复述的时候，要求他们能够借机把自己认为最有意思的内容说一说。当学生在轮流复述的时候，作为倾听者的学生要能够及时对复述的学生进行简要评价，然后再按照顺序复述。在具体环节上，教师可以这样设计：（1）默读课文，边默读边在自己认为有意思的内容下面做上批注。（2）四人为一个小组，一位学生复述故事，其他学生认真听。（3）组内点评分享，重点交流自己觉得有意思的部分。（4）轮流复述，推选出复述代表。在这样的学习氛围中，学生真正成了学习的主人，他们亲自经历了复述、倾听、交流、评价等</w:t>
      </w:r>
      <w:r>
        <w:rPr>
          <w:rFonts w:hint="eastAsia" w:asciiTheme="minorEastAsia" w:hAnsiTheme="minorEastAsia" w:cstheme="minorEastAsia"/>
          <w:color w:val="auto"/>
          <w:sz w:val="21"/>
          <w:szCs w:val="21"/>
          <w:lang w:eastAsia="zh-CN"/>
        </w:rPr>
        <w:t>学习</w:t>
      </w:r>
      <w:r>
        <w:rPr>
          <w:rFonts w:hint="eastAsia" w:asciiTheme="minorEastAsia" w:hAnsiTheme="minorEastAsia" w:eastAsiaTheme="minorEastAsia" w:cstheme="minorEastAsia"/>
          <w:color w:val="auto"/>
          <w:sz w:val="21"/>
          <w:szCs w:val="21"/>
          <w:lang w:eastAsia="zh-CN"/>
        </w:rPr>
        <w:t>过程，复述能力真正得到了提升。</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40" w:lineRule="exact"/>
        <w:ind w:left="0" w:leftChars="0" w:firstLine="422" w:firstLineChars="200"/>
        <w:jc w:val="left"/>
        <w:textAlignment w:val="auto"/>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聚焦课堂教学</w:t>
      </w:r>
      <w:r>
        <w:rPr>
          <w:rFonts w:hint="eastAsia" w:asciiTheme="minorEastAsia" w:hAnsi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eastAsia="zh-CN"/>
        </w:rPr>
        <w:t>专家</w:t>
      </w:r>
      <w:r>
        <w:rPr>
          <w:rFonts w:hint="eastAsia" w:asciiTheme="minorEastAsia" w:hAnsiTheme="minorEastAsia" w:cstheme="minorEastAsia"/>
          <w:b/>
          <w:bCs/>
          <w:color w:val="auto"/>
          <w:kern w:val="0"/>
          <w:sz w:val="21"/>
          <w:szCs w:val="21"/>
          <w:lang w:eastAsia="zh-CN"/>
        </w:rPr>
        <w:t>把脉</w:t>
      </w:r>
      <w:r>
        <w:rPr>
          <w:rFonts w:hint="eastAsia" w:asciiTheme="minorEastAsia" w:hAnsiTheme="minorEastAsia" w:eastAsiaTheme="minorEastAsia" w:cstheme="minorEastAsia"/>
          <w:b/>
          <w:bCs/>
          <w:color w:val="auto"/>
          <w:kern w:val="0"/>
          <w:sz w:val="21"/>
          <w:szCs w:val="21"/>
          <w:lang w:eastAsia="zh-CN"/>
        </w:rPr>
        <w:t>引领</w:t>
      </w:r>
      <w:r>
        <w:rPr>
          <w:rFonts w:hint="eastAsia" w:asciiTheme="minorEastAsia" w:hAnsiTheme="minorEastAsia" w:cstheme="minorEastAsia"/>
          <w:b/>
          <w:bCs/>
          <w:color w:val="auto"/>
          <w:kern w:val="0"/>
          <w:sz w:val="21"/>
          <w:szCs w:val="21"/>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一年来，我们聘请了课程标准研制专家陆志平教授，常州市小学语文教研员朱洁如老师，新北区</w:t>
      </w:r>
      <w:r>
        <w:rPr>
          <w:rFonts w:hint="eastAsia" w:asciiTheme="minorEastAsia" w:hAnsiTheme="minorEastAsia" w:cstheme="minorEastAsia"/>
          <w:color w:val="auto"/>
          <w:sz w:val="21"/>
          <w:szCs w:val="21"/>
          <w:lang w:val="en-US" w:eastAsia="zh-CN"/>
        </w:rPr>
        <w:t>特级教师</w:t>
      </w:r>
      <w:r>
        <w:rPr>
          <w:rFonts w:hint="eastAsia" w:asciiTheme="minorEastAsia" w:hAnsiTheme="minorEastAsia" w:cstheme="minorEastAsia"/>
          <w:color w:val="auto"/>
          <w:sz w:val="21"/>
          <w:szCs w:val="21"/>
          <w:lang w:eastAsia="zh-CN"/>
        </w:rPr>
        <w:t>薛辉老师对课题组成员基于语文要素的单元整体教学课堂进行把脉，清楚存在问题，找到改进策略，明晰努力方向。</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Style w:val="11"/>
          <w:rFonts w:ascii="宋体" w:hAnsi="宋体" w:cs="宋体"/>
          <w:b/>
          <w:bCs/>
          <w:color w:val="auto"/>
          <w:sz w:val="21"/>
          <w:szCs w:val="21"/>
          <w:lang w:val="zh-TW" w:eastAsia="zh-TW"/>
        </w:rPr>
      </w:pPr>
      <w:r>
        <w:rPr>
          <w:rStyle w:val="11"/>
          <w:rFonts w:hint="eastAsia" w:ascii="宋体" w:hAnsi="宋体" w:cs="宋体"/>
          <w:b/>
          <w:bCs/>
          <w:color w:val="auto"/>
          <w:sz w:val="21"/>
          <w:szCs w:val="21"/>
          <w:lang w:val="zh-TW" w:eastAsia="zh-CN"/>
        </w:rPr>
        <w:t>课堂</w:t>
      </w:r>
      <w:r>
        <w:rPr>
          <w:rStyle w:val="11"/>
          <w:rFonts w:ascii="宋体" w:hAnsi="宋体" w:cs="宋体"/>
          <w:b/>
          <w:bCs/>
          <w:color w:val="auto"/>
          <w:sz w:val="21"/>
          <w:szCs w:val="21"/>
          <w:lang w:val="zh-TW" w:eastAsia="zh-TW"/>
        </w:rPr>
        <w:t>模型构建，区域</w:t>
      </w:r>
      <w:r>
        <w:rPr>
          <w:rStyle w:val="11"/>
          <w:rFonts w:hint="eastAsia" w:ascii="宋体" w:hAnsi="宋体" w:cs="宋体"/>
          <w:b/>
          <w:bCs/>
          <w:color w:val="auto"/>
          <w:sz w:val="21"/>
          <w:szCs w:val="21"/>
          <w:lang w:val="zh-TW" w:eastAsia="zh-CN"/>
        </w:rPr>
        <w:t>经验</w:t>
      </w:r>
      <w:r>
        <w:rPr>
          <w:rStyle w:val="11"/>
          <w:rFonts w:ascii="宋体" w:hAnsi="宋体" w:cs="宋体"/>
          <w:b/>
          <w:bCs/>
          <w:color w:val="auto"/>
          <w:sz w:val="21"/>
          <w:szCs w:val="21"/>
          <w:lang w:val="zh-TW" w:eastAsia="zh-TW"/>
        </w:rPr>
        <w:t>推广。</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20" w:firstLineChars="200"/>
        <w:textAlignment w:val="auto"/>
        <w:rPr>
          <w:rFonts w:hint="eastAsia" w:asciiTheme="minorEastAsia" w:hAnsiTheme="minorEastAsia" w:eastAsiaTheme="minorEastAsia" w:cstheme="minorEastAsia"/>
          <w:color w:val="auto"/>
          <w:sz w:val="21"/>
          <w:szCs w:val="21"/>
          <w:lang w:eastAsia="zh-CN"/>
        </w:rPr>
      </w:pPr>
      <w:r>
        <w:rPr>
          <w:rStyle w:val="11"/>
          <w:rFonts w:hint="eastAsia" w:ascii="宋体" w:hAnsi="宋体" w:cs="宋体"/>
          <w:color w:val="auto"/>
          <w:sz w:val="21"/>
          <w:szCs w:val="21"/>
          <w:lang w:val="zh-TW" w:eastAsia="zh-CN"/>
        </w:rPr>
        <w:t>我们</w:t>
      </w:r>
      <w:r>
        <w:rPr>
          <w:rStyle w:val="11"/>
          <w:rFonts w:hint="eastAsia" w:ascii="宋体" w:hAnsi="宋体" w:cs="宋体"/>
          <w:color w:val="auto"/>
          <w:sz w:val="21"/>
          <w:szCs w:val="21"/>
          <w:lang w:val="zh-TW"/>
        </w:rPr>
        <w:t>成立</w:t>
      </w:r>
      <w:r>
        <w:rPr>
          <w:rStyle w:val="11"/>
          <w:rFonts w:hint="eastAsia" w:ascii="宋体" w:hAnsi="宋体" w:cs="宋体"/>
          <w:color w:val="auto"/>
          <w:sz w:val="21"/>
          <w:szCs w:val="21"/>
          <w:lang w:val="zh-TW" w:eastAsia="zh-CN"/>
        </w:rPr>
        <w:t>了</w:t>
      </w:r>
      <w:r>
        <w:rPr>
          <w:rStyle w:val="11"/>
          <w:rFonts w:hint="eastAsia" w:ascii="宋体" w:hAnsi="宋体" w:cs="宋体"/>
          <w:color w:val="auto"/>
          <w:sz w:val="21"/>
          <w:szCs w:val="21"/>
          <w:lang w:val="zh-TW"/>
        </w:rPr>
        <w:t>课题研究学校</w:t>
      </w:r>
      <w:r>
        <w:rPr>
          <w:rStyle w:val="11"/>
          <w:rFonts w:hint="eastAsia" w:ascii="宋体" w:hAnsi="宋体" w:cs="宋体"/>
          <w:color w:val="auto"/>
          <w:sz w:val="21"/>
          <w:szCs w:val="21"/>
          <w:lang w:val="zh-TW" w:eastAsia="zh-TW"/>
        </w:rPr>
        <w:t>联盟，建立</w:t>
      </w:r>
      <w:r>
        <w:rPr>
          <w:rStyle w:val="11"/>
          <w:rFonts w:hint="eastAsia" w:ascii="宋体" w:hAnsi="宋体" w:cs="宋体"/>
          <w:color w:val="auto"/>
          <w:sz w:val="21"/>
          <w:szCs w:val="21"/>
          <w:lang w:val="zh-TW"/>
        </w:rPr>
        <w:t>实验教师</w:t>
      </w:r>
      <w:r>
        <w:rPr>
          <w:rStyle w:val="11"/>
          <w:rFonts w:hint="eastAsia" w:ascii="宋体" w:hAnsi="宋体" w:cs="宋体"/>
          <w:color w:val="auto"/>
          <w:sz w:val="21"/>
          <w:szCs w:val="21"/>
          <w:lang w:val="zh-TW" w:eastAsia="zh-TW"/>
        </w:rPr>
        <w:t>交流群，建立专门公众号，及时交流研究信息，最大程度地进行资料搜集整理和分析提炼</w:t>
      </w:r>
      <w:r>
        <w:rPr>
          <w:rStyle w:val="11"/>
          <w:rFonts w:hint="eastAsia" w:ascii="宋体" w:hAnsi="宋体" w:cs="宋体"/>
          <w:color w:val="auto"/>
          <w:sz w:val="21"/>
          <w:szCs w:val="21"/>
          <w:lang w:val="zh-TW" w:eastAsia="zh-CN"/>
        </w:rPr>
        <w:t>，</w:t>
      </w:r>
      <w:r>
        <w:rPr>
          <w:rStyle w:val="11"/>
          <w:rFonts w:hint="eastAsia" w:ascii="宋体" w:hAnsi="宋体" w:cs="宋体"/>
          <w:color w:val="auto"/>
          <w:sz w:val="21"/>
          <w:szCs w:val="21"/>
          <w:lang w:val="zh-TW"/>
        </w:rPr>
        <w:t>构建单元整体教学的设计模型，</w:t>
      </w:r>
      <w:r>
        <w:rPr>
          <w:rStyle w:val="11"/>
          <w:rFonts w:hint="eastAsia" w:ascii="宋体" w:hAnsi="宋体" w:cs="宋体"/>
          <w:color w:val="auto"/>
          <w:sz w:val="21"/>
          <w:szCs w:val="21"/>
          <w:lang w:val="zh-TW" w:eastAsia="zh-CN"/>
        </w:rPr>
        <w:t>每月</w:t>
      </w:r>
      <w:r>
        <w:rPr>
          <w:rStyle w:val="11"/>
          <w:rFonts w:hint="eastAsia" w:ascii="宋体" w:hAnsi="宋体" w:cs="宋体"/>
          <w:color w:val="auto"/>
          <w:sz w:val="21"/>
          <w:szCs w:val="21"/>
          <w:lang w:val="zh-TW" w:eastAsia="zh-TW"/>
        </w:rPr>
        <w:t>开展研究汇报和展示活动，促进常态运用与推广。</w:t>
      </w:r>
      <w:r>
        <w:rPr>
          <w:rStyle w:val="11"/>
          <w:rFonts w:hint="eastAsia" w:ascii="宋体" w:hAnsi="宋体" w:cs="宋体"/>
          <w:color w:val="auto"/>
          <w:sz w:val="21"/>
          <w:szCs w:val="21"/>
          <w:lang w:val="zh-TW"/>
        </w:rPr>
        <w:t>每学期</w:t>
      </w:r>
      <w:r>
        <w:rPr>
          <w:rStyle w:val="11"/>
          <w:rFonts w:hint="eastAsia" w:ascii="宋体" w:hAnsi="宋体" w:cs="宋体"/>
          <w:color w:val="auto"/>
          <w:sz w:val="21"/>
          <w:szCs w:val="21"/>
          <w:lang w:val="zh-TW" w:eastAsia="zh-CN"/>
        </w:rPr>
        <w:t>都</w:t>
      </w:r>
      <w:r>
        <w:rPr>
          <w:rStyle w:val="11"/>
          <w:rFonts w:hint="eastAsia" w:ascii="宋体" w:hAnsi="宋体" w:cs="宋体"/>
          <w:color w:val="auto"/>
          <w:sz w:val="21"/>
          <w:szCs w:val="21"/>
          <w:lang w:val="zh-TW"/>
        </w:rPr>
        <w:t>在区域内进行展示，在研究中边研究边推广。</w:t>
      </w:r>
    </w:p>
    <w:p>
      <w:pPr>
        <w:keepNext w:val="0"/>
        <w:keepLines w:val="0"/>
        <w:pageBreakBefore w:val="0"/>
        <w:widowControl/>
        <w:kinsoku/>
        <w:wordWrap/>
        <w:overflowPunct/>
        <w:topLinePunct w:val="0"/>
        <w:autoSpaceDE/>
        <w:autoSpaceDN/>
        <w:bidi w:val="0"/>
        <w:adjustRightInd/>
        <w:snapToGrid/>
        <w:spacing w:line="340" w:lineRule="exact"/>
        <w:ind w:left="0" w:leftChars="0"/>
        <w:jc w:val="center"/>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w:t>
      </w:r>
      <w:r>
        <w:rPr>
          <w:rFonts w:hint="eastAsia" w:asciiTheme="minorEastAsia" w:hAnsiTheme="minorEastAsia" w:cstheme="minorEastAsia"/>
          <w:b/>
          <w:bCs/>
          <w:color w:val="auto"/>
          <w:kern w:val="0"/>
          <w:sz w:val="21"/>
          <w:szCs w:val="21"/>
          <w:lang w:val="en-US" w:eastAsia="zh-CN"/>
        </w:rPr>
        <w:t>推进</w:t>
      </w:r>
      <w:r>
        <w:rPr>
          <w:rFonts w:hint="eastAsia" w:asciiTheme="minorEastAsia" w:hAnsiTheme="minorEastAsia" w:eastAsiaTheme="minorEastAsia" w:cstheme="minorEastAsia"/>
          <w:b/>
          <w:bCs/>
          <w:color w:val="auto"/>
          <w:kern w:val="0"/>
          <w:sz w:val="21"/>
          <w:szCs w:val="21"/>
        </w:rPr>
        <w:t>过程和阶段成果：</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（一）完成了“</w:t>
      </w:r>
      <w:r>
        <w:rPr>
          <w:rFonts w:hint="eastAsia" w:asciiTheme="minorEastAsia" w:hAnsiTheme="minorEastAsia" w:eastAsiaTheme="minorEastAsia" w:cstheme="minorEastAsia"/>
          <w:b/>
          <w:color w:val="auto"/>
          <w:kern w:val="0"/>
          <w:sz w:val="21"/>
          <w:szCs w:val="21"/>
          <w:lang w:eastAsia="zh-CN"/>
        </w:rPr>
        <w:t>基于语文要素的单元整体教学研究</w:t>
      </w:r>
      <w:r>
        <w:rPr>
          <w:rFonts w:hint="eastAsia" w:asciiTheme="minorEastAsia" w:hAnsiTheme="minorEastAsia" w:eastAsiaTheme="minorEastAsia" w:cstheme="minorEastAsia"/>
          <w:b/>
          <w:color w:val="auto"/>
          <w:kern w:val="0"/>
          <w:sz w:val="21"/>
          <w:szCs w:val="21"/>
        </w:rPr>
        <w:t>”的文献资料分析。</w:t>
      </w:r>
    </w:p>
    <w:p>
      <w:pPr>
        <w:widowControl/>
        <w:spacing w:line="360" w:lineRule="exact"/>
        <w:ind w:firstLine="420" w:firstLineChars="200"/>
        <w:jc w:val="left"/>
        <w:rPr>
          <w:rFonts w:cs="宋体" w:asciiTheme="majorEastAsia" w:hAnsiTheme="majorEastAsia" w:eastAsiaTheme="majorEastAsia"/>
          <w:b/>
          <w:color w:val="auto"/>
          <w:kern w:val="0"/>
          <w:szCs w:val="21"/>
        </w:rPr>
      </w:pPr>
      <w:r>
        <w:rPr>
          <w:rFonts w:hint="eastAsia" w:asciiTheme="minorEastAsia" w:hAnsiTheme="minorEastAsia" w:eastAsiaTheme="minorEastAsia" w:cstheme="minorEastAsia"/>
          <w:color w:val="auto"/>
          <w:kern w:val="0"/>
          <w:sz w:val="21"/>
          <w:szCs w:val="21"/>
        </w:rPr>
        <w:t xml:space="preserve">  </w:t>
      </w:r>
      <w:r>
        <w:rPr>
          <w:rFonts w:hint="eastAsia" w:cs="宋体" w:asciiTheme="majorEastAsia" w:hAnsiTheme="majorEastAsia" w:eastAsiaTheme="majorEastAsia"/>
          <w:b/>
          <w:color w:val="auto"/>
          <w:kern w:val="0"/>
          <w:szCs w:val="21"/>
          <w:lang w:val="en-US" w:eastAsia="zh-CN"/>
        </w:rPr>
        <w:t>1.</w:t>
      </w:r>
      <w:r>
        <w:rPr>
          <w:rFonts w:hint="eastAsia" w:cs="宋体" w:asciiTheme="majorEastAsia" w:hAnsiTheme="majorEastAsia" w:eastAsiaTheme="majorEastAsia"/>
          <w:b/>
          <w:color w:val="auto"/>
          <w:kern w:val="0"/>
          <w:szCs w:val="21"/>
        </w:rPr>
        <w:t>收集并完成了“</w:t>
      </w:r>
      <w:r>
        <w:rPr>
          <w:b/>
          <w:color w:val="auto"/>
        </w:rPr>
        <w:t>基于语文要素的单元整体教学</w:t>
      </w:r>
      <w:r>
        <w:rPr>
          <w:rFonts w:hint="eastAsia" w:cs="宋体" w:asciiTheme="majorEastAsia" w:hAnsiTheme="majorEastAsia" w:eastAsiaTheme="majorEastAsia"/>
          <w:b/>
          <w:color w:val="auto"/>
          <w:kern w:val="0"/>
          <w:szCs w:val="21"/>
        </w:rPr>
        <w:t>”的文献资料分析。</w:t>
      </w:r>
    </w:p>
    <w:p>
      <w:pPr>
        <w:widowControl/>
        <w:spacing w:line="360" w:lineRule="exact"/>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 xml:space="preserve">     在研究的初期至今，为了了解“基于语文要素的单元整体教学”这一课题的相关研究现状，查阅文献，阅读相关资料。</w:t>
      </w:r>
      <w:r>
        <w:t>在知网上从2017-2020年以“语文要素”为主题搜索相关文章共计322篇，</w:t>
      </w:r>
      <w:r>
        <w:rPr>
          <w:rFonts w:hint="eastAsia"/>
          <w:lang w:val="en-US" w:eastAsia="zh-CN"/>
        </w:rPr>
        <w:t>2021年搜索到3389篇，2017-2020</w:t>
      </w:r>
      <w:r>
        <w:t>以“单元整体教学”为主题搜索到1176篇</w:t>
      </w:r>
      <w:r>
        <w:rPr>
          <w:rFonts w:hint="eastAsia"/>
          <w:lang w:eastAsia="zh-CN"/>
        </w:rPr>
        <w:t>，</w:t>
      </w:r>
      <w:r>
        <w:rPr>
          <w:rFonts w:hint="eastAsia"/>
          <w:lang w:val="en-US" w:eastAsia="zh-CN"/>
        </w:rPr>
        <w:t>2021年搜索到2955篇，</w:t>
      </w:r>
      <w:r>
        <w:rPr>
          <w:rFonts w:hint="eastAsia" w:asciiTheme="majorEastAsia" w:hAnsiTheme="majorEastAsia" w:eastAsiaTheme="majorEastAsia"/>
          <w:szCs w:val="21"/>
          <w:lang w:val="en-US" w:eastAsia="zh-CN"/>
        </w:rPr>
        <w:t>发现语文要素和单元整体教学越来越收到重视。</w:t>
      </w:r>
      <w:r>
        <w:rPr>
          <w:rFonts w:hint="eastAsia" w:asciiTheme="majorEastAsia" w:hAnsiTheme="majorEastAsia" w:eastAsiaTheme="majorEastAsia"/>
          <w:szCs w:val="21"/>
        </w:rPr>
        <w:t>另研读相关专著3本，通过对以上资料的分析归纳，总结出目前相关研究主要集中在以下几个方面：</w:t>
      </w:r>
    </w:p>
    <w:p>
      <w:pPr>
        <w:widowControl/>
        <w:tabs>
          <w:tab w:val="left" w:pos="5295"/>
        </w:tabs>
        <w:spacing w:line="360" w:lineRule="exact"/>
        <w:ind w:firstLine="422"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b/>
          <w:color w:val="auto"/>
          <w:szCs w:val="21"/>
        </w:rPr>
        <w:t xml:space="preserve"> </w:t>
      </w:r>
      <w:r>
        <w:rPr>
          <w:rFonts w:hint="eastAsia" w:asciiTheme="majorEastAsia" w:hAnsiTheme="majorEastAsia" w:eastAsiaTheme="majorEastAsia"/>
          <w:b/>
          <w:color w:val="auto"/>
          <w:szCs w:val="21"/>
          <w:lang w:val="en-US" w:eastAsia="zh-CN"/>
        </w:rPr>
        <w:t>(1)</w:t>
      </w:r>
      <w:r>
        <w:rPr>
          <w:rFonts w:hint="eastAsia" w:asciiTheme="majorEastAsia" w:hAnsiTheme="majorEastAsia" w:eastAsiaTheme="majorEastAsia"/>
          <w:b/>
          <w:color w:val="auto"/>
          <w:szCs w:val="21"/>
        </w:rPr>
        <w:t>关于语文要素概念的研究：</w:t>
      </w:r>
      <w:r>
        <w:rPr>
          <w:rFonts w:hint="eastAsia" w:asciiTheme="majorEastAsia" w:hAnsiTheme="majorEastAsia" w:eastAsiaTheme="majorEastAsia"/>
          <w:color w:val="auto"/>
          <w:szCs w:val="21"/>
        </w:rPr>
        <w:t xml:space="preserve"> </w:t>
      </w:r>
    </w:p>
    <w:p>
      <w:pPr>
        <w:widowControl/>
        <w:tabs>
          <w:tab w:val="left" w:pos="5295"/>
        </w:tabs>
        <w:spacing w:line="360" w:lineRule="exact"/>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     全国小语会理事长陈先云先生在《统编小学语文教科书能力体系的建构》对语文要素做了重新解读：“所谓语文要素就是语文训练的基本元素，包括基本方法、基本能力、基本学习内容和学习习惯。”</w:t>
      </w:r>
      <w:r>
        <w:rPr>
          <w:rFonts w:hint="eastAsia"/>
          <w:color w:val="auto"/>
        </w:rPr>
        <w:t xml:space="preserve"> “语文要素”关系：抓基本方法，学基本内容，形成基本习惯，形成基本能力。</w:t>
      </w:r>
      <w:r>
        <w:rPr>
          <w:rFonts w:hint="eastAsia" w:asciiTheme="majorEastAsia" w:hAnsiTheme="majorEastAsia" w:eastAsiaTheme="majorEastAsia"/>
          <w:color w:val="auto"/>
          <w:szCs w:val="21"/>
        </w:rPr>
        <w:t>“统编语文教材从三年级开始，每个单元一般从阅读与表达两个方面各安排一个训练要素，每个单元有两个重点训练要素。每个单元的教学目标直接体现在单元导语中，每个课后思考练习题围绕着单元的训练要素出题，教学目标明确，可操作性增强了。”</w:t>
      </w:r>
    </w:p>
    <w:p>
      <w:pPr>
        <w:widowControl/>
        <w:tabs>
          <w:tab w:val="left" w:pos="5295"/>
        </w:tabs>
        <w:spacing w:line="360" w:lineRule="exact"/>
        <w:jc w:val="left"/>
        <w:rPr>
          <w:rFonts w:hint="eastAsia" w:asciiTheme="majorEastAsia" w:hAnsiTheme="majorEastAsia" w:eastAsiaTheme="majorEastAsia"/>
          <w:b/>
          <w:color w:val="auto"/>
          <w:szCs w:val="21"/>
        </w:rPr>
      </w:pPr>
      <w:r>
        <w:rPr>
          <w:rFonts w:hint="eastAsia" w:asciiTheme="majorEastAsia" w:hAnsiTheme="majorEastAsia" w:eastAsiaTheme="majorEastAsia"/>
          <w:b/>
          <w:color w:val="auto"/>
          <w:szCs w:val="21"/>
          <w:lang w:val="en-US" w:eastAsia="zh-CN"/>
        </w:rPr>
        <w:t xml:space="preserve">    (2)</w:t>
      </w:r>
      <w:r>
        <w:rPr>
          <w:rFonts w:hint="eastAsia" w:asciiTheme="majorEastAsia" w:hAnsiTheme="majorEastAsia" w:eastAsiaTheme="majorEastAsia"/>
          <w:b/>
          <w:color w:val="auto"/>
          <w:szCs w:val="21"/>
        </w:rPr>
        <w:t xml:space="preserve">关于语文要素“教学化”简明路径：  </w:t>
      </w:r>
    </w:p>
    <w:p>
      <w:pPr>
        <w:widowControl/>
        <w:tabs>
          <w:tab w:val="left" w:pos="5295"/>
        </w:tabs>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专门指向：执教单篇课文（或语文园地、或习作等），以相关语文要素为重要（主要）教学内容。  </w:t>
      </w:r>
    </w:p>
    <w:p>
      <w:pPr>
        <w:widowControl/>
        <w:tabs>
          <w:tab w:val="left" w:pos="5295"/>
        </w:tabs>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线性把握：执教单篇课文（或语文园地、或习作等）语文要素时，要注意从“纵向”上来把握相关要求。  </w:t>
      </w:r>
    </w:p>
    <w:p>
      <w:pPr>
        <w:widowControl/>
        <w:tabs>
          <w:tab w:val="left" w:pos="5295"/>
        </w:tabs>
        <w:spacing w:line="360" w:lineRule="exact"/>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建构设计：教学某一语文要素时，要着眼于儿童已有经验，采用适切的学习方式，以达到有效生成。</w:t>
      </w:r>
    </w:p>
    <w:p>
      <w:pPr>
        <w:widowControl/>
        <w:spacing w:line="360" w:lineRule="exact"/>
        <w:ind w:firstLine="422" w:firstLineChars="200"/>
        <w:jc w:val="left"/>
        <w:rPr>
          <w:rFonts w:asciiTheme="majorEastAsia" w:hAnsiTheme="majorEastAsia" w:eastAsiaTheme="majorEastAsia"/>
          <w:b/>
          <w:color w:val="auto"/>
          <w:szCs w:val="21"/>
        </w:rPr>
      </w:pPr>
      <w:r>
        <w:rPr>
          <w:rFonts w:hint="eastAsia" w:asciiTheme="majorEastAsia" w:hAnsiTheme="majorEastAsia" w:eastAsiaTheme="majorEastAsia"/>
          <w:b/>
          <w:color w:val="auto"/>
          <w:szCs w:val="21"/>
          <w:lang w:val="en-US" w:eastAsia="zh-CN"/>
        </w:rPr>
        <w:t>(3)</w:t>
      </w:r>
      <w:r>
        <w:rPr>
          <w:rFonts w:hint="eastAsia" w:asciiTheme="majorEastAsia" w:hAnsiTheme="majorEastAsia" w:eastAsiaTheme="majorEastAsia"/>
          <w:b/>
          <w:color w:val="auto"/>
          <w:szCs w:val="21"/>
        </w:rPr>
        <w:t>关于单元整体教学的研究</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单元整体教学的发展：</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 诞生在十九世纪末，“五四”时期传入中国，二十世纪二十年代，出现“分类比较”教学法，二十年代三十年代，用单元的概念编写教材，以讲解知识、训练能力为线索。</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单元整体教学的设计：</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以内容主题为线索从一章或者一单元的角度出发，根据章节或单元中不同知识点的需要，综合利用各种教学形式和教学策略，通过一个阶段的学习让学习者完成对一个相对完整的知识单元的学习。</w:t>
      </w:r>
    </w:p>
    <w:p>
      <w:pPr>
        <w:widowControl/>
        <w:spacing w:line="360" w:lineRule="exact"/>
        <w:ind w:firstLine="420" w:firstLineChars="200"/>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单元整体教学的现有模式主要有两种：</w:t>
      </w:r>
    </w:p>
    <w:p>
      <w:pPr>
        <w:widowControl/>
        <w:spacing w:line="360" w:lineRule="exact"/>
        <w:jc w:val="left"/>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“导读 发现——讲读课例 领悟——阅读课例验证——读写例话 整理——基础训练 发展”</w:t>
      </w:r>
    </w:p>
    <w:p>
      <w:pPr>
        <w:widowControl/>
        <w:spacing w:line="36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“单元导读导学导趣——组织开放式的教学——归纳知识，提升表达水平，展示学习成果 种子课程——生长课程——传统课程——新媒介课程”</w:t>
      </w:r>
    </w:p>
    <w:p>
      <w:pP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 xml:space="preserve">    纵观现有的“</w:t>
      </w:r>
      <w:r>
        <w:rPr>
          <w:rFonts w:hint="eastAsia" w:cs="宋体" w:asciiTheme="majorEastAsia" w:hAnsiTheme="majorEastAsia" w:eastAsiaTheme="majorEastAsia"/>
          <w:color w:val="auto"/>
          <w:kern w:val="0"/>
          <w:szCs w:val="21"/>
        </w:rPr>
        <w:t>基于语文要素的单元整体教学</w:t>
      </w:r>
      <w:r>
        <w:rPr>
          <w:rFonts w:hint="eastAsia" w:asciiTheme="majorEastAsia" w:hAnsiTheme="majorEastAsia" w:eastAsiaTheme="majorEastAsia"/>
          <w:color w:val="auto"/>
          <w:szCs w:val="21"/>
        </w:rPr>
        <w:t>”的相关研究，主要存在以下几方面缺失：</w:t>
      </w:r>
    </w:p>
    <w:p>
      <w:pP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1.关于“</w:t>
      </w:r>
      <w:r>
        <w:rPr>
          <w:rFonts w:hint="eastAsia" w:cs="宋体" w:asciiTheme="majorEastAsia" w:hAnsiTheme="majorEastAsia" w:eastAsiaTheme="majorEastAsia"/>
          <w:color w:val="auto"/>
          <w:kern w:val="0"/>
          <w:szCs w:val="21"/>
        </w:rPr>
        <w:t>语文要素</w:t>
      </w:r>
      <w:r>
        <w:rPr>
          <w:rFonts w:hint="eastAsia" w:asciiTheme="majorEastAsia" w:hAnsiTheme="majorEastAsia" w:eastAsiaTheme="majorEastAsia"/>
          <w:color w:val="auto"/>
          <w:szCs w:val="21"/>
        </w:rPr>
        <w:t>”的内涵外延还缺少个性化校本化的解读；</w:t>
      </w:r>
    </w:p>
    <w:p>
      <w:pPr>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2. 关于“语文要素”和“单元整体教学”这两大研究主题的勾连性研究不多，亟待补充；</w:t>
      </w:r>
    </w:p>
    <w:p>
      <w:pPr>
        <w:rPr>
          <w:color w:val="auto"/>
        </w:rPr>
      </w:pPr>
      <w:r>
        <w:rPr>
          <w:rFonts w:hint="eastAsia" w:asciiTheme="majorEastAsia" w:hAnsiTheme="majorEastAsia" w:eastAsiaTheme="majorEastAsia"/>
          <w:color w:val="auto"/>
          <w:szCs w:val="21"/>
        </w:rPr>
        <w:t>3.</w:t>
      </w:r>
      <w:r>
        <w:rPr>
          <w:rFonts w:ascii="微软雅黑" w:hAnsi="微软雅黑"/>
          <w:color w:val="auto"/>
          <w:szCs w:val="21"/>
          <w:shd w:val="clear" w:color="auto" w:fill="FFFFFF"/>
        </w:rPr>
        <w:t xml:space="preserve"> 部编教材的显著特征就是把语文要素清楚地、简炼地列诸于单元导读或课后问题中</w:t>
      </w:r>
      <w:r>
        <w:rPr>
          <w:rFonts w:hint="eastAsia" w:ascii="微软雅黑" w:hAnsi="微软雅黑"/>
          <w:color w:val="auto"/>
          <w:szCs w:val="21"/>
          <w:shd w:val="clear" w:color="auto" w:fill="FFFFFF"/>
        </w:rPr>
        <w:t>，在单元整体教学中如何有层次有效地逐步落实，</w:t>
      </w:r>
      <w:r>
        <w:rPr>
          <w:rFonts w:hint="eastAsia" w:asciiTheme="majorEastAsia" w:hAnsiTheme="majorEastAsia" w:eastAsiaTheme="majorEastAsia"/>
          <w:color w:val="auto"/>
          <w:szCs w:val="21"/>
        </w:rPr>
        <w:t>语文要素“教学化”简明路径过于宽泛，没有扎实地聚焦到文本、学生、课堂，一线教师可操作性不强。</w:t>
      </w:r>
    </w:p>
    <w:p>
      <w:pPr>
        <w:widowControl/>
        <w:spacing w:line="360" w:lineRule="exact"/>
        <w:ind w:firstLine="420"/>
        <w:jc w:val="left"/>
        <w:rPr>
          <w:rFonts w:hint="eastAsia" w:asciiTheme="minorEastAsia" w:hAnsiTheme="minorEastAsia" w:eastAsiaTheme="minorEastAsia" w:cstheme="minorEastAsia"/>
          <w:color w:val="auto"/>
          <w:sz w:val="21"/>
          <w:szCs w:val="21"/>
          <w:lang w:eastAsia="zh-CN"/>
        </w:rPr>
      </w:pPr>
      <w:r>
        <w:rPr>
          <w:rFonts w:hint="eastAsia" w:asciiTheme="majorEastAsia" w:hAnsiTheme="majorEastAsia" w:eastAsiaTheme="majorEastAsia"/>
          <w:color w:val="auto"/>
          <w:szCs w:val="21"/>
        </w:rPr>
        <w:t>总之，</w:t>
      </w:r>
      <w:r>
        <w:rPr>
          <w:rFonts w:hint="eastAsia" w:cs="宋体" w:asciiTheme="majorEastAsia" w:hAnsiTheme="majorEastAsia" w:eastAsiaTheme="majorEastAsia"/>
          <w:color w:val="auto"/>
          <w:kern w:val="0"/>
          <w:szCs w:val="21"/>
        </w:rPr>
        <w:t>基于语文要素的单元整体教学</w:t>
      </w:r>
      <w:r>
        <w:rPr>
          <w:rFonts w:hint="eastAsia" w:asciiTheme="majorEastAsia" w:hAnsiTheme="majorEastAsia" w:eastAsiaTheme="majorEastAsia"/>
          <w:color w:val="auto"/>
          <w:szCs w:val="21"/>
        </w:rPr>
        <w:t>是值得我们研究的，尤其是扎根文本、基于学生、反哺课堂的行动研究。</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（二）形成了“</w:t>
      </w:r>
      <w:r>
        <w:rPr>
          <w:rFonts w:hint="eastAsia" w:asciiTheme="minorEastAsia" w:hAnsiTheme="minorEastAsia" w:cstheme="minorEastAsia"/>
          <w:b/>
          <w:color w:val="auto"/>
          <w:kern w:val="0"/>
          <w:sz w:val="21"/>
          <w:szCs w:val="21"/>
          <w:lang w:eastAsia="zh-CN"/>
        </w:rPr>
        <w:t>基于语文要素的单元整体教学</w:t>
      </w:r>
      <w:r>
        <w:rPr>
          <w:rFonts w:hint="eastAsia" w:asciiTheme="minorEastAsia" w:hAnsiTheme="minorEastAsia" w:eastAsiaTheme="minorEastAsia" w:cstheme="minorEastAsia"/>
          <w:b/>
          <w:color w:val="auto"/>
          <w:kern w:val="0"/>
          <w:sz w:val="21"/>
          <w:szCs w:val="21"/>
        </w:rPr>
        <w:t>”的</w:t>
      </w:r>
      <w:r>
        <w:rPr>
          <w:rFonts w:hint="eastAsia" w:asciiTheme="minorEastAsia" w:hAnsiTheme="minorEastAsia" w:cstheme="minorEastAsia"/>
          <w:b/>
          <w:color w:val="auto"/>
          <w:kern w:val="0"/>
          <w:sz w:val="21"/>
          <w:szCs w:val="21"/>
          <w:lang w:eastAsia="zh-CN"/>
        </w:rPr>
        <w:t>二级图谱</w:t>
      </w:r>
      <w:r>
        <w:rPr>
          <w:rFonts w:hint="eastAsia" w:asciiTheme="minorEastAsia" w:hAnsiTheme="minorEastAsia" w:eastAsiaTheme="minorEastAsia" w:cstheme="minorEastAsia"/>
          <w:b/>
          <w:color w:val="auto"/>
          <w:kern w:val="0"/>
          <w:sz w:val="21"/>
          <w:szCs w:val="21"/>
        </w:rPr>
        <w:t>。</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1.立足学段，瞻前顾后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解读每册教材每个单元的不同语文要素，教师需要观照整体，“瞻前顾后”：明确某个语文要素在本次教学之前已经训练过几次，在本次教学之后，还将进行怎样的训练；搞清楚这个语文要素在之前教学和本次教学中分别承担着什么功能，要怎样使用才能让功能最大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例如，</w:t>
      </w:r>
      <w:r>
        <w:rPr>
          <w:rStyle w:val="8"/>
          <w:rFonts w:hint="eastAsia" w:asciiTheme="minorEastAsia" w:hAnsiTheme="minorEastAsia" w:eastAsiaTheme="minorEastAsia" w:cstheme="minorEastAsia"/>
          <w:color w:val="auto"/>
          <w:sz w:val="21"/>
          <w:szCs w:val="21"/>
        </w:rPr>
        <w:t>五年级上册第三单元</w:t>
      </w:r>
      <w:r>
        <w:rPr>
          <w:rFonts w:hint="eastAsia" w:asciiTheme="minorEastAsia" w:hAnsiTheme="minorEastAsia" w:eastAsiaTheme="minorEastAsia" w:cstheme="minorEastAsia"/>
          <w:color w:val="auto"/>
          <w:sz w:val="21"/>
          <w:szCs w:val="21"/>
        </w:rPr>
        <w:t>的导语是</w:t>
      </w:r>
      <w:r>
        <w:rPr>
          <w:rStyle w:val="8"/>
          <w:rFonts w:hint="eastAsia" w:asciiTheme="minorEastAsia" w:hAnsiTheme="minorEastAsia" w:eastAsiaTheme="minorEastAsia" w:cstheme="minorEastAsia"/>
          <w:color w:val="auto"/>
          <w:sz w:val="21"/>
          <w:szCs w:val="21"/>
        </w:rPr>
        <w:t>“民间故事，口耳相传的经典，老百姓智慧的结晶”</w:t>
      </w:r>
      <w:r>
        <w:rPr>
          <w:rFonts w:hint="eastAsia" w:asciiTheme="minorEastAsia" w:hAnsiTheme="minorEastAsia" w:eastAsiaTheme="minorEastAsia" w:cstheme="minorEastAsia"/>
          <w:color w:val="auto"/>
          <w:sz w:val="21"/>
          <w:szCs w:val="21"/>
        </w:rPr>
        <w:t>，与此关联的语文要素是</w:t>
      </w:r>
      <w:r>
        <w:rPr>
          <w:rStyle w:val="8"/>
          <w:rFonts w:hint="eastAsia" w:asciiTheme="minorEastAsia" w:hAnsiTheme="minorEastAsia" w:eastAsiaTheme="minorEastAsia" w:cstheme="minorEastAsia"/>
          <w:color w:val="auto"/>
          <w:sz w:val="21"/>
          <w:szCs w:val="21"/>
        </w:rPr>
        <w:t>“了解课文内容，创造性地复述故事；提取主要信息，缩写故事”</w:t>
      </w:r>
      <w:r>
        <w:rPr>
          <w:rFonts w:hint="eastAsia" w:asciiTheme="minorEastAsia" w:hAnsiTheme="minorEastAsia" w:eastAsiaTheme="minorEastAsia" w:cstheme="minorEastAsia"/>
          <w:color w:val="auto"/>
          <w:sz w:val="21"/>
          <w:szCs w:val="21"/>
        </w:rPr>
        <w:t>，意在培养学生把握文章主要内容和复述故事的能力。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综观整套教材，</w:t>
      </w:r>
      <w:r>
        <w:rPr>
          <w:rStyle w:val="8"/>
          <w:rFonts w:hint="eastAsia" w:asciiTheme="minorEastAsia" w:hAnsiTheme="minorEastAsia" w:eastAsiaTheme="minorEastAsia" w:cstheme="minorEastAsia"/>
          <w:color w:val="auto"/>
          <w:sz w:val="21"/>
          <w:szCs w:val="21"/>
        </w:rPr>
        <w:t>四年级上册</w:t>
      </w:r>
      <w:r>
        <w:rPr>
          <w:rFonts w:hint="eastAsia" w:asciiTheme="minorEastAsia" w:hAnsiTheme="minorEastAsia" w:eastAsiaTheme="minorEastAsia" w:cstheme="minorEastAsia"/>
          <w:color w:val="auto"/>
          <w:sz w:val="21"/>
          <w:szCs w:val="21"/>
        </w:rPr>
        <w:t>就已经安排了把握文章主要内容的语文要素，如</w:t>
      </w:r>
      <w:r>
        <w:rPr>
          <w:rStyle w:val="8"/>
          <w:rFonts w:hint="eastAsia" w:asciiTheme="minorEastAsia" w:hAnsiTheme="minorEastAsia" w:eastAsiaTheme="minorEastAsia" w:cstheme="minorEastAsia"/>
          <w:color w:val="auto"/>
          <w:sz w:val="21"/>
          <w:szCs w:val="21"/>
        </w:rPr>
        <w:t>第七单元</w:t>
      </w:r>
      <w:r>
        <w:rPr>
          <w:rFonts w:hint="eastAsia" w:asciiTheme="minorEastAsia" w:hAnsiTheme="minorEastAsia" w:eastAsiaTheme="minorEastAsia" w:cstheme="minorEastAsia"/>
          <w:color w:val="auto"/>
          <w:sz w:val="21"/>
          <w:szCs w:val="21"/>
        </w:rPr>
        <w:t>的第一个语文要素便是</w:t>
      </w:r>
      <w:r>
        <w:rPr>
          <w:rStyle w:val="8"/>
          <w:rFonts w:hint="eastAsia" w:asciiTheme="minorEastAsia" w:hAnsiTheme="minorEastAsia" w:eastAsiaTheme="minorEastAsia" w:cstheme="minorEastAsia"/>
          <w:color w:val="auto"/>
          <w:sz w:val="21"/>
          <w:szCs w:val="21"/>
        </w:rPr>
        <w:t>“关注主要人物和事件，学习把握文章的主要内容”</w:t>
      </w:r>
      <w:r>
        <w:rPr>
          <w:rFonts w:hint="eastAsia" w:asciiTheme="minorEastAsia" w:hAnsiTheme="minorEastAsia" w:eastAsiaTheme="minorEastAsia" w:cstheme="minorEastAsia"/>
          <w:color w:val="auto"/>
          <w:sz w:val="21"/>
          <w:szCs w:val="21"/>
        </w:rPr>
        <w:t>。本单元第一篇课文《为中华之崛起而读书》的课后练习题“默读课文，想想课文讲了几件事，再连起来说说课文的主要内容”凸显了这一要素。本单元《语文园地》的“交流平台”对与这一要素相关的方法做了归纳总结：“我发现题目有时能提示文章的主要内容，如《观潮》《盘古开天地》。”“弄清事情的起因、经过、结果，能帮助我们把握文章的主要内容，如《普罗米修斯盗火》。”“有的文章写了不止一件事，如《为中华之崛起而读书》一共写了三件事，可以先弄清每件事讲了什么，然后把几件事连起来，就能把握文章的主要内容了。”</w:t>
      </w:r>
      <w:r>
        <w:rPr>
          <w:rStyle w:val="8"/>
          <w:rFonts w:hint="eastAsia" w:asciiTheme="minorEastAsia" w:hAnsiTheme="minorEastAsia" w:eastAsiaTheme="minorEastAsia" w:cstheme="minorEastAsia"/>
          <w:color w:val="auto"/>
          <w:sz w:val="21"/>
          <w:szCs w:val="21"/>
        </w:rPr>
        <w:t>四年级下册第六单元</w:t>
      </w:r>
      <w:r>
        <w:rPr>
          <w:rFonts w:hint="eastAsia" w:asciiTheme="minorEastAsia" w:hAnsiTheme="minorEastAsia" w:eastAsiaTheme="minorEastAsia" w:cstheme="minorEastAsia"/>
          <w:color w:val="auto"/>
          <w:sz w:val="21"/>
          <w:szCs w:val="21"/>
        </w:rPr>
        <w:t>提出</w:t>
      </w:r>
      <w:r>
        <w:rPr>
          <w:rStyle w:val="8"/>
          <w:rFonts w:hint="eastAsia" w:asciiTheme="minorEastAsia" w:hAnsiTheme="minorEastAsia" w:eastAsiaTheme="minorEastAsia" w:cstheme="minorEastAsia"/>
          <w:color w:val="auto"/>
          <w:sz w:val="21"/>
          <w:szCs w:val="21"/>
        </w:rPr>
        <w:t>“学习怎样把握长文章的主要内容”</w:t>
      </w:r>
      <w:r>
        <w:rPr>
          <w:rFonts w:hint="eastAsia" w:asciiTheme="minorEastAsia" w:hAnsiTheme="minorEastAsia" w:eastAsiaTheme="minorEastAsia" w:cstheme="minorEastAsia"/>
          <w:color w:val="auto"/>
          <w:sz w:val="21"/>
          <w:szCs w:val="21"/>
        </w:rPr>
        <w:t>的学习要求。</w:t>
      </w:r>
      <w:r>
        <w:rPr>
          <w:rStyle w:val="8"/>
          <w:rFonts w:hint="eastAsia" w:asciiTheme="minorEastAsia" w:hAnsiTheme="minorEastAsia" w:eastAsiaTheme="minorEastAsia" w:cstheme="minorEastAsia"/>
          <w:color w:val="auto"/>
          <w:sz w:val="21"/>
          <w:szCs w:val="21"/>
        </w:rPr>
        <w:t>五年级上册第三单元</w:t>
      </w:r>
      <w:r>
        <w:rPr>
          <w:rFonts w:hint="eastAsia" w:asciiTheme="minorEastAsia" w:hAnsiTheme="minorEastAsia" w:eastAsiaTheme="minorEastAsia" w:cstheme="minorEastAsia"/>
          <w:color w:val="auto"/>
          <w:sz w:val="21"/>
          <w:szCs w:val="21"/>
        </w:rPr>
        <w:t>附加了</w:t>
      </w:r>
      <w:r>
        <w:rPr>
          <w:rStyle w:val="8"/>
          <w:rFonts w:hint="eastAsia" w:asciiTheme="minorEastAsia" w:hAnsiTheme="minorEastAsia" w:eastAsiaTheme="minorEastAsia" w:cstheme="minorEastAsia"/>
          <w:color w:val="auto"/>
          <w:sz w:val="21"/>
          <w:szCs w:val="21"/>
        </w:rPr>
        <w:t>“创造性地复述故事”</w:t>
      </w:r>
      <w:r>
        <w:rPr>
          <w:rFonts w:hint="eastAsia" w:asciiTheme="minorEastAsia" w:hAnsiTheme="minorEastAsia" w:eastAsiaTheme="minorEastAsia" w:cstheme="minorEastAsia"/>
          <w:color w:val="auto"/>
          <w:sz w:val="21"/>
          <w:szCs w:val="21"/>
        </w:rPr>
        <w:t>，</w:t>
      </w:r>
      <w:r>
        <w:rPr>
          <w:rStyle w:val="8"/>
          <w:rFonts w:hint="eastAsia" w:asciiTheme="minorEastAsia" w:hAnsiTheme="minorEastAsia" w:eastAsiaTheme="minorEastAsia" w:cstheme="minorEastAsia"/>
          <w:color w:val="auto"/>
          <w:sz w:val="21"/>
          <w:szCs w:val="21"/>
        </w:rPr>
        <w:t>第八单元</w:t>
      </w:r>
      <w:r>
        <w:rPr>
          <w:rFonts w:hint="eastAsia" w:asciiTheme="minorEastAsia" w:hAnsiTheme="minorEastAsia" w:eastAsiaTheme="minorEastAsia" w:cstheme="minorEastAsia"/>
          <w:color w:val="auto"/>
          <w:sz w:val="21"/>
          <w:szCs w:val="21"/>
        </w:rPr>
        <w:t>又提出</w:t>
      </w:r>
      <w:r>
        <w:rPr>
          <w:rStyle w:val="8"/>
          <w:rFonts w:hint="eastAsia" w:asciiTheme="minorEastAsia" w:hAnsiTheme="minorEastAsia" w:eastAsiaTheme="minorEastAsia" w:cstheme="minorEastAsia"/>
          <w:color w:val="auto"/>
          <w:sz w:val="21"/>
          <w:szCs w:val="21"/>
        </w:rPr>
        <w:t>“根据要求梳理信息，把握内容要点”</w:t>
      </w:r>
      <w:r>
        <w:rPr>
          <w:rFonts w:hint="eastAsia" w:asciiTheme="minorEastAsia" w:hAnsiTheme="minorEastAsia" w:eastAsiaTheme="minorEastAsia" w:cstheme="minorEastAsia"/>
          <w:color w:val="auto"/>
          <w:sz w:val="21"/>
          <w:szCs w:val="21"/>
        </w:rPr>
        <w:t>。</w:t>
      </w:r>
      <w:r>
        <w:rPr>
          <w:rStyle w:val="8"/>
          <w:rFonts w:hint="eastAsia" w:asciiTheme="minorEastAsia" w:hAnsiTheme="minorEastAsia" w:eastAsiaTheme="minorEastAsia" w:cstheme="minorEastAsia"/>
          <w:color w:val="auto"/>
          <w:sz w:val="21"/>
          <w:szCs w:val="21"/>
        </w:rPr>
        <w:t>六年级上册第八单元</w:t>
      </w:r>
      <w:r>
        <w:rPr>
          <w:rFonts w:hint="eastAsia" w:asciiTheme="minorEastAsia" w:hAnsiTheme="minorEastAsia" w:eastAsiaTheme="minorEastAsia" w:cstheme="minorEastAsia"/>
          <w:color w:val="auto"/>
          <w:sz w:val="21"/>
          <w:szCs w:val="21"/>
        </w:rPr>
        <w:t>的“交流平台”对小学阶段与</w:t>
      </w:r>
      <w:r>
        <w:rPr>
          <w:rStyle w:val="8"/>
          <w:rFonts w:hint="eastAsia" w:asciiTheme="minorEastAsia" w:hAnsiTheme="minorEastAsia" w:eastAsiaTheme="minorEastAsia" w:cstheme="minorEastAsia"/>
          <w:color w:val="auto"/>
          <w:sz w:val="21"/>
          <w:szCs w:val="21"/>
        </w:rPr>
        <w:t>“把握文章的主要内容”</w:t>
      </w:r>
      <w:r>
        <w:rPr>
          <w:rFonts w:hint="eastAsia" w:asciiTheme="minorEastAsia" w:hAnsiTheme="minorEastAsia" w:eastAsiaTheme="minorEastAsia" w:cstheme="minorEastAsia"/>
          <w:color w:val="auto"/>
          <w:sz w:val="21"/>
          <w:szCs w:val="21"/>
        </w:rPr>
        <w:t>相关的方法进行了梳理总结，旨在加强方法的迁移与运用，夯实学生把握文章主要内容的能力。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2" w:firstLineChars="200"/>
        <w:jc w:val="both"/>
        <w:textAlignment w:val="auto"/>
        <w:rPr>
          <w:rFonts w:hint="eastAsia" w:asciiTheme="minorEastAsia" w:hAnsiTheme="minorEastAsia" w:eastAsiaTheme="minorEastAsia" w:cstheme="minorEastAsia"/>
          <w:color w:val="auto"/>
          <w:sz w:val="21"/>
          <w:szCs w:val="21"/>
        </w:rPr>
      </w:pPr>
      <w:r>
        <w:rPr>
          <w:rStyle w:val="8"/>
          <w:rFonts w:hint="eastAsia" w:asciiTheme="minorEastAsia" w:hAnsiTheme="minorEastAsia" w:eastAsiaTheme="minorEastAsia" w:cstheme="minorEastAsia"/>
          <w:color w:val="auto"/>
          <w:sz w:val="21"/>
          <w:szCs w:val="21"/>
        </w:rPr>
        <w:t>复述</w:t>
      </w:r>
      <w:r>
        <w:rPr>
          <w:rFonts w:hint="eastAsia" w:asciiTheme="minorEastAsia" w:hAnsiTheme="minorEastAsia" w:eastAsiaTheme="minorEastAsia" w:cstheme="minorEastAsia"/>
          <w:color w:val="auto"/>
          <w:sz w:val="21"/>
          <w:szCs w:val="21"/>
        </w:rPr>
        <w:t>的目的在于加深学生对文本的理解，在提升学生把握文章主要内容能力的同时，发展学生的思维能力。整体解读整套教材，二年级建议借助图片、表格、示意图等讲故事，三年级要求详细复述，四年级要求简要复述，五年级要求创造性复述。创造性复述故事在五年级又安排过两次训练：第一次是在上册第三单元整体推进；第二次是在下册第二单元“古典名著”的主题阅读单元中，让学生用自己的话详细讲述“武松打虎”的故事，建议加上适当的语气、表情和动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了这样瞻前顾后的整体观照，教师就会认识到：“把握文章主要内容”是学过的语文要素在之后的语文实践中的反复运用，需要以此不断提升学生整体把握文本的能力；“复述”虽已反复出现，但“创造性地复述故事”却是学生第一次接触，属于新学，要引起重视。</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立足单元，合理分解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了立足整套教材观照语文要素，还要立足该语文要素在单元中的分布，把握课文在哪个单元，该单元人文目标和语文要素的具体要求是什么；要思考语文要素是怎样通过课文、课后练习题、《口语交际》、《习作》、《语文园地》中的“交流平台”等实现合理分工的；要考虑这些分工之间有着怎样的关系，如何逐步推进、层层落实。厘清边界，才能做到针对性教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仍以</w:t>
      </w:r>
      <w:r>
        <w:rPr>
          <w:rStyle w:val="8"/>
          <w:rFonts w:hint="eastAsia" w:asciiTheme="minorEastAsia" w:hAnsiTheme="minorEastAsia" w:eastAsiaTheme="minorEastAsia" w:cstheme="minorEastAsia"/>
          <w:color w:val="auto"/>
          <w:sz w:val="21"/>
          <w:szCs w:val="21"/>
        </w:rPr>
        <w:t>五年级上册第三单元</w:t>
      </w:r>
      <w:r>
        <w:rPr>
          <w:rFonts w:hint="eastAsia" w:asciiTheme="minorEastAsia" w:hAnsiTheme="minorEastAsia" w:eastAsiaTheme="minorEastAsia" w:cstheme="minorEastAsia"/>
          <w:color w:val="auto"/>
          <w:sz w:val="21"/>
          <w:szCs w:val="21"/>
        </w:rPr>
        <w:t>为例，该单元共安排了三篇课文，分别是精读课文</w:t>
      </w:r>
      <w:r>
        <w:rPr>
          <w:rStyle w:val="8"/>
          <w:rFonts w:hint="eastAsia" w:asciiTheme="minorEastAsia" w:hAnsiTheme="minorEastAsia" w:eastAsiaTheme="minorEastAsia" w:cstheme="minorEastAsia"/>
          <w:color w:val="auto"/>
          <w:sz w:val="21"/>
          <w:szCs w:val="21"/>
        </w:rPr>
        <w:t>《猎人海力布》《牛郎织女（一）》</w:t>
      </w:r>
      <w:r>
        <w:rPr>
          <w:rFonts w:hint="eastAsia" w:asciiTheme="minorEastAsia" w:hAnsiTheme="minorEastAsia" w:eastAsiaTheme="minorEastAsia" w:cstheme="minorEastAsia"/>
          <w:color w:val="auto"/>
          <w:sz w:val="21"/>
          <w:szCs w:val="21"/>
        </w:rPr>
        <w:t>和略读课文</w:t>
      </w:r>
      <w:r>
        <w:rPr>
          <w:rStyle w:val="8"/>
          <w:rFonts w:hint="eastAsia" w:asciiTheme="minorEastAsia" w:hAnsiTheme="minorEastAsia" w:eastAsiaTheme="minorEastAsia" w:cstheme="minorEastAsia"/>
          <w:color w:val="auto"/>
          <w:sz w:val="21"/>
          <w:szCs w:val="21"/>
        </w:rPr>
        <w:t>《牛郎织女（二）》</w:t>
      </w:r>
      <w:r>
        <w:rPr>
          <w:rFonts w:hint="eastAsia" w:asciiTheme="minorEastAsia" w:hAnsiTheme="minorEastAsia" w:eastAsiaTheme="minorEastAsia" w:cstheme="minorEastAsia"/>
          <w:color w:val="auto"/>
          <w:sz w:val="21"/>
          <w:szCs w:val="21"/>
        </w:rPr>
        <w:t>。本单元的语文要素</w:t>
      </w:r>
      <w:r>
        <w:rPr>
          <w:rStyle w:val="8"/>
          <w:rFonts w:hint="eastAsia" w:asciiTheme="minorEastAsia" w:hAnsiTheme="minorEastAsia" w:eastAsiaTheme="minorEastAsia" w:cstheme="minorEastAsia"/>
          <w:color w:val="auto"/>
          <w:sz w:val="21"/>
          <w:szCs w:val="21"/>
        </w:rPr>
        <w:t>“了解课文内容”</w:t>
      </w:r>
      <w:r>
        <w:rPr>
          <w:rFonts w:hint="eastAsia" w:asciiTheme="minorEastAsia" w:hAnsiTheme="minorEastAsia" w:eastAsiaTheme="minorEastAsia" w:cstheme="minorEastAsia"/>
          <w:color w:val="auto"/>
          <w:sz w:val="21"/>
          <w:szCs w:val="21"/>
        </w:rPr>
        <w:t>在两篇精读课文的课后练习第一题中得以考查：“默读课文，说说课文主要写了海力布的哪几件事。”“默读课文，说说牛郎和老牛是怎样相处的，他和织女是怎么认识的。”《牛郎织女（二）》文前的阅读提示则是：“用上一单元学到的阅读方法，尽可能快地默读课文，了解牛郎织女故事的结局。联系上一篇课文，说说如果给《牛郎织女》绘制连环画，你打算画哪些内容，每幅图上配什么文字。”这一阅读提示明确了两个学习任务：一是用上一单元的语文要素</w:t>
      </w:r>
      <w:r>
        <w:rPr>
          <w:rStyle w:val="8"/>
          <w:rFonts w:hint="eastAsia" w:asciiTheme="minorEastAsia" w:hAnsiTheme="minorEastAsia" w:eastAsiaTheme="minorEastAsia" w:cstheme="minorEastAsia"/>
          <w:color w:val="auto"/>
          <w:sz w:val="21"/>
          <w:szCs w:val="21"/>
        </w:rPr>
        <w:t>“阅读要有一定的速度”</w:t>
      </w:r>
      <w:r>
        <w:rPr>
          <w:rFonts w:hint="eastAsia" w:asciiTheme="minorEastAsia" w:hAnsiTheme="minorEastAsia" w:eastAsiaTheme="minorEastAsia" w:cstheme="minorEastAsia"/>
          <w:color w:val="auto"/>
          <w:sz w:val="21"/>
          <w:szCs w:val="21"/>
        </w:rPr>
        <w:t>了解故事的结局，即了解课文内容；二是以连环画为依托，让学生在了解课文内容的基础上，提取主要信息，缩写故事。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2" w:firstLineChars="200"/>
        <w:jc w:val="both"/>
        <w:textAlignment w:val="auto"/>
        <w:rPr>
          <w:rFonts w:hint="eastAsia" w:asciiTheme="minorEastAsia" w:hAnsiTheme="minorEastAsia" w:eastAsiaTheme="minorEastAsia" w:cstheme="minorEastAsia"/>
          <w:color w:val="auto"/>
          <w:sz w:val="21"/>
          <w:szCs w:val="21"/>
        </w:rPr>
      </w:pPr>
      <w:r>
        <w:rPr>
          <w:rStyle w:val="8"/>
          <w:rFonts w:hint="eastAsia" w:asciiTheme="minorEastAsia" w:hAnsiTheme="minorEastAsia" w:eastAsiaTheme="minorEastAsia" w:cstheme="minorEastAsia"/>
          <w:color w:val="auto"/>
          <w:sz w:val="21"/>
          <w:szCs w:val="21"/>
        </w:rPr>
        <w:t>“创造性地复述故事”</w:t>
      </w:r>
      <w:r>
        <w:rPr>
          <w:rFonts w:hint="eastAsia" w:asciiTheme="minorEastAsia" w:hAnsiTheme="minorEastAsia" w:eastAsiaTheme="minorEastAsia" w:cstheme="minorEastAsia"/>
          <w:color w:val="auto"/>
          <w:sz w:val="21"/>
          <w:szCs w:val="21"/>
        </w:rPr>
        <w:t>在本单元的每个板块中也是逐步推进的。《猎人海力布》课后练习第二题的要求是“试着以海力布或乡亲们的口吻，讲一讲海力布劝说乡亲们赶快搬家的部分”。《牛郎织女（一）》课后练习第二题的要求是“课文中有些情节写得简略，发挥想象把下面的情节说得更具体，再和同学演一演”。《口语交际：讲民间故事》建议通过“丰富故事的情节”“配上相应的动作和表情”等方式，把故事讲得生动、有吸引力。《习作：缩写故事》则要求学生通过摘录、删减、概括、改写等方式，把故事简要地介绍给别人。《语文园地》中的“交流平台”给出了创造性地复述故事的具体方法，即“为了让故事更有新鲜感，可以来点儿小创作”“可以把自己设想成故事中的人物，以他的口吻讲。如，讲《猎人海力布》，用海力布的口吻讲述，会更加亲切，让人有身临其境的感觉”“也可以大胆想象，为故事增加合理的情节。如，讲《牛郎织女》，可以说说老牛是怎么知道织女下凡时间的”“还可以变换情节的顺序，先讲结局，设置一些悬念吸引听众。如，先说有一块石头是猎人变的，再讲猎人海力布的故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604"/>
        <w:gridCol w:w="296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25"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单元</w:t>
            </w:r>
          </w:p>
        </w:tc>
        <w:tc>
          <w:tcPr>
            <w:tcW w:w="2604" w:type="dxa"/>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语文要素</w:t>
            </w: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课题</w:t>
            </w:r>
          </w:p>
        </w:tc>
        <w:tc>
          <w:tcPr>
            <w:tcW w:w="2131"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vertAlign w:val="baseline"/>
                <w:lang w:eastAsia="zh-CN"/>
              </w:rPr>
              <w:t>要素二级图谱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center"/>
              <w:textAlignment w:val="auto"/>
              <w:rPr>
                <w:rFonts w:hint="eastAsia" w:asciiTheme="minorEastAsia" w:hAnsi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五年级上册第三单元</w:t>
            </w:r>
          </w:p>
        </w:tc>
        <w:tc>
          <w:tcPr>
            <w:tcW w:w="2604" w:type="dxa"/>
            <w:vMerge w:val="restart"/>
            <w:vAlign w:val="center"/>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Style w:val="8"/>
                <w:rFonts w:hint="eastAsia" w:asciiTheme="minorEastAsia" w:hAnsiTheme="minorEastAsia" w:eastAsiaTheme="minorEastAsia" w:cstheme="minorEastAsia"/>
                <w:b/>
                <w:bCs/>
                <w:color w:val="auto"/>
                <w:sz w:val="21"/>
                <w:szCs w:val="21"/>
              </w:rPr>
            </w:pPr>
            <w:r>
              <w:rPr>
                <w:rStyle w:val="8"/>
                <w:rFonts w:hint="eastAsia" w:asciiTheme="minorEastAsia" w:hAnsiTheme="minorEastAsia" w:eastAsiaTheme="minorEastAsia" w:cstheme="minorEastAsia"/>
                <w:b/>
                <w:bCs/>
                <w:color w:val="auto"/>
                <w:sz w:val="21"/>
                <w:szCs w:val="21"/>
              </w:rPr>
              <w:t>了解课文内容，创造性地复述故事；</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eastAsia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提取主要信息，缩写故事</w:t>
            </w:r>
            <w:r>
              <w:rPr>
                <w:rStyle w:val="8"/>
                <w:rFonts w:hint="eastAsia" w:asciiTheme="minorEastAsia" w:hAnsiTheme="minorEastAsia" w:cstheme="minorEastAsia"/>
                <w:b/>
                <w:bCs/>
                <w:color w:val="auto"/>
                <w:sz w:val="21"/>
                <w:szCs w:val="21"/>
                <w:lang w:eastAsia="zh-CN"/>
              </w:rPr>
              <w:t>；</w:t>
            </w: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《猎人海力布》</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lang w:eastAsia="zh-CN"/>
              </w:rPr>
              <w:t>变换人称复述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Style w:val="8"/>
                <w:rFonts w:hint="eastAsia" w:asciiTheme="minorEastAsia" w:hAnsiTheme="minorEastAsia" w:eastAsiaTheme="minorEastAsia" w:cstheme="minorEastAsia"/>
                <w:b/>
                <w:bCs/>
                <w:color w:val="auto"/>
                <w:sz w:val="21"/>
                <w:szCs w:val="21"/>
              </w:rPr>
            </w:pPr>
            <w:r>
              <w:rPr>
                <w:rStyle w:val="8"/>
                <w:rFonts w:hint="eastAsia" w:asciiTheme="minorEastAsia" w:hAnsiTheme="minorEastAsia" w:eastAsiaTheme="minorEastAsia" w:cstheme="minorEastAsia"/>
                <w:b/>
                <w:bCs/>
                <w:color w:val="auto"/>
                <w:sz w:val="21"/>
                <w:szCs w:val="21"/>
              </w:rPr>
              <w:t>《牛郎织女（一）》</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Style w:val="8"/>
                <w:rFonts w:hint="eastAsia" w:asciiTheme="minorEastAsia" w:hAnsiTheme="minorEastAsia" w:eastAsiaTheme="minorEastAsia" w:cstheme="minorEastAsia"/>
                <w:b/>
                <w:bCs/>
                <w:color w:val="auto"/>
                <w:sz w:val="21"/>
                <w:szCs w:val="21"/>
              </w:rPr>
              <w:t>《牛郎织女（二）》</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lang w:eastAsia="zh-CN"/>
              </w:rPr>
            </w:pPr>
            <w:r>
              <w:rPr>
                <w:rFonts w:hint="eastAsia" w:asciiTheme="minorEastAsia" w:hAnsiTheme="minorEastAsia" w:cstheme="minorEastAsia"/>
                <w:b/>
                <w:bCs/>
                <w:color w:val="auto"/>
                <w:sz w:val="21"/>
                <w:szCs w:val="21"/>
                <w:lang w:eastAsia="zh-CN"/>
              </w:rPr>
              <w:t>发挥想象复述</w:t>
            </w:r>
          </w:p>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rPr>
              <w:t>《口语交际：讲民间故事》</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cstheme="minorEastAsia"/>
                <w:b/>
                <w:bCs/>
                <w:color w:val="auto"/>
                <w:sz w:val="21"/>
                <w:szCs w:val="21"/>
                <w:lang w:eastAsia="zh-CN"/>
              </w:rPr>
              <w:t>配上动作表情复述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604" w:type="dxa"/>
            <w:vMerge w:val="continue"/>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p>
        </w:tc>
        <w:tc>
          <w:tcPr>
            <w:tcW w:w="2962"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40" w:lineRule="exact"/>
              <w:ind w:left="0" w:leftChars="0"/>
              <w:jc w:val="both"/>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rPr>
              <w:t>《习作：缩写故事》</w:t>
            </w:r>
          </w:p>
        </w:tc>
        <w:tc>
          <w:tcPr>
            <w:tcW w:w="2131"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Theme="minorEastAsia" w:hAnsi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rPr>
              <w:t>通过摘录、删减、概括、改写等简要</w:t>
            </w:r>
            <w:r>
              <w:rPr>
                <w:rFonts w:hint="eastAsia" w:asciiTheme="minorEastAsia" w:hAnsiTheme="minorEastAsia" w:cstheme="minorEastAsia"/>
                <w:b/>
                <w:bCs/>
                <w:color w:val="auto"/>
                <w:sz w:val="21"/>
                <w:szCs w:val="21"/>
                <w:lang w:eastAsia="zh-CN"/>
              </w:rPr>
              <w:t>复述</w:t>
            </w:r>
          </w:p>
        </w:tc>
      </w:tr>
    </w:tbl>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40" w:lineRule="exact"/>
        <w:ind w:left="0" w:leftChars="0" w:firstLine="420" w:firstLineChars="200"/>
        <w:jc w:val="both"/>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lang w:eastAsia="zh-CN"/>
        </w:rPr>
        <w:t>课题组内</w:t>
      </w:r>
      <w:r>
        <w:rPr>
          <w:rFonts w:hint="eastAsia" w:asciiTheme="minorEastAsia" w:hAnsiTheme="minorEastAsia" w:eastAsiaTheme="minorEastAsia" w:cstheme="minorEastAsia"/>
          <w:color w:val="auto"/>
          <w:sz w:val="21"/>
          <w:szCs w:val="21"/>
        </w:rPr>
        <w:t>教师</w:t>
      </w:r>
      <w:r>
        <w:rPr>
          <w:rFonts w:hint="eastAsia" w:asciiTheme="minorEastAsia" w:hAnsiTheme="minorEastAsia" w:eastAsiaTheme="minorEastAsia" w:cstheme="minorEastAsia"/>
          <w:color w:val="auto"/>
          <w:sz w:val="21"/>
          <w:szCs w:val="21"/>
          <w:lang w:eastAsia="zh-CN"/>
        </w:rPr>
        <w:t>通过研究，能</w:t>
      </w:r>
      <w:r>
        <w:rPr>
          <w:rFonts w:hint="eastAsia" w:asciiTheme="minorEastAsia" w:hAnsiTheme="minorEastAsia" w:eastAsiaTheme="minorEastAsia" w:cstheme="minorEastAsia"/>
          <w:color w:val="auto"/>
          <w:sz w:val="21"/>
          <w:szCs w:val="21"/>
        </w:rPr>
        <w:t>站在整套教材和单元整体的高度，明确每个年级、每个单元语文要素传递的知识、方法的功能和价值，拾级而上。</w:t>
      </w:r>
    </w:p>
    <w:p>
      <w:pPr>
        <w:keepNext w:val="0"/>
        <w:keepLines w:val="0"/>
        <w:pageBreakBefore w:val="0"/>
        <w:widowControl/>
        <w:kinsoku/>
        <w:wordWrap/>
        <w:overflowPunct/>
        <w:topLinePunct w:val="0"/>
        <w:autoSpaceDE/>
        <w:autoSpaceDN/>
        <w:bidi w:val="0"/>
        <w:adjustRightInd/>
        <w:snapToGrid/>
        <w:spacing w:line="340" w:lineRule="exact"/>
        <w:ind w:left="0" w:leftChars="0" w:firstLine="420"/>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cstheme="minorEastAsia"/>
          <w:bCs/>
          <w:color w:val="auto"/>
          <w:kern w:val="0"/>
          <w:sz w:val="21"/>
          <w:szCs w:val="21"/>
          <w:lang w:eastAsia="zh-CN"/>
        </w:rPr>
        <w:t>二级图谱的梳理</w:t>
      </w:r>
      <w:r>
        <w:rPr>
          <w:rFonts w:hint="eastAsia" w:asciiTheme="minorEastAsia" w:hAnsiTheme="minorEastAsia" w:eastAsiaTheme="minorEastAsia" w:cstheme="minorEastAsia"/>
          <w:bCs/>
          <w:color w:val="auto"/>
          <w:kern w:val="0"/>
          <w:sz w:val="21"/>
          <w:szCs w:val="21"/>
        </w:rPr>
        <w:t>目前正在</w:t>
      </w:r>
      <w:r>
        <w:rPr>
          <w:rFonts w:hint="eastAsia" w:asciiTheme="minorEastAsia" w:hAnsiTheme="minorEastAsia" w:cstheme="minorEastAsia"/>
          <w:bCs/>
          <w:color w:val="auto"/>
          <w:kern w:val="0"/>
          <w:sz w:val="21"/>
          <w:szCs w:val="21"/>
          <w:lang w:eastAsia="zh-CN"/>
        </w:rPr>
        <w:t>不断完善</w:t>
      </w:r>
      <w:r>
        <w:rPr>
          <w:rFonts w:hint="eastAsia" w:asciiTheme="minorEastAsia" w:hAnsiTheme="minorEastAsia" w:eastAsiaTheme="minorEastAsia" w:cstheme="minorEastAsia"/>
          <w:bCs/>
          <w:color w:val="auto"/>
          <w:kern w:val="0"/>
          <w:sz w:val="21"/>
          <w:szCs w:val="21"/>
        </w:rPr>
        <w:t>之中，我们</w:t>
      </w:r>
      <w:r>
        <w:rPr>
          <w:rFonts w:hint="eastAsia" w:asciiTheme="minorEastAsia" w:hAnsiTheme="minorEastAsia" w:cstheme="minorEastAsia"/>
          <w:bCs/>
          <w:color w:val="auto"/>
          <w:kern w:val="0"/>
          <w:sz w:val="21"/>
          <w:szCs w:val="21"/>
          <w:lang w:eastAsia="zh-CN"/>
        </w:rPr>
        <w:t>梳理二级图谱，更利于提高教师解读教材的能力，更能找准适切的教学内容，也对如何利用文本有效阶梯式落实语文要素有了更好地把握。</w:t>
      </w:r>
      <w:r>
        <w:rPr>
          <w:rFonts w:hint="eastAsia" w:asciiTheme="minorEastAsia" w:hAnsiTheme="minorEastAsia" w:eastAsiaTheme="minorEastAsia" w:cstheme="minorEastAsia"/>
          <w:bCs/>
          <w:color w:val="auto"/>
          <w:kern w:val="0"/>
          <w:sz w:val="21"/>
          <w:szCs w:val="21"/>
        </w:rPr>
        <w:t>它更具有操作性，更有利于学生</w:t>
      </w:r>
      <w:r>
        <w:rPr>
          <w:rFonts w:hint="eastAsia" w:asciiTheme="minorEastAsia" w:hAnsiTheme="minorEastAsia" w:cstheme="minorEastAsia"/>
          <w:bCs/>
          <w:color w:val="auto"/>
          <w:kern w:val="0"/>
          <w:sz w:val="21"/>
          <w:szCs w:val="21"/>
          <w:lang w:eastAsia="zh-CN"/>
        </w:rPr>
        <w:t>渐进式提升语文素养</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构建了“</w:t>
      </w:r>
      <w:r>
        <w:rPr>
          <w:rFonts w:hint="eastAsia" w:asciiTheme="minorEastAsia" w:hAnsiTheme="minorEastAsia" w:cstheme="minorEastAsia"/>
          <w:b/>
          <w:bCs/>
          <w:color w:val="auto"/>
          <w:kern w:val="0"/>
          <w:sz w:val="21"/>
          <w:szCs w:val="21"/>
          <w:lang w:eastAsia="zh-CN"/>
        </w:rPr>
        <w:t>基于语文要素的整体教学</w:t>
      </w:r>
      <w:r>
        <w:rPr>
          <w:rFonts w:hint="eastAsia" w:asciiTheme="minorEastAsia" w:hAnsiTheme="minorEastAsia" w:eastAsiaTheme="minorEastAsia" w:cstheme="minorEastAsia"/>
          <w:b/>
          <w:bCs/>
          <w:color w:val="auto"/>
          <w:kern w:val="0"/>
          <w:sz w:val="21"/>
          <w:szCs w:val="21"/>
        </w:rPr>
        <w:t>”的教学</w:t>
      </w:r>
      <w:r>
        <w:rPr>
          <w:rFonts w:hint="eastAsia" w:asciiTheme="minorEastAsia" w:hAnsiTheme="minorEastAsia" w:cstheme="minorEastAsia"/>
          <w:b/>
          <w:bCs/>
          <w:color w:val="auto"/>
          <w:kern w:val="0"/>
          <w:sz w:val="21"/>
          <w:szCs w:val="21"/>
          <w:lang w:eastAsia="zh-CN"/>
        </w:rPr>
        <w:t>模式</w:t>
      </w:r>
      <w:r>
        <w:rPr>
          <w:rFonts w:hint="eastAsia" w:asciiTheme="minorEastAsia" w:hAnsiTheme="minorEastAsia" w:eastAsiaTheme="minorEastAsia" w:cstheme="minorEastAsia"/>
          <w:b/>
          <w:bCs/>
          <w:color w:val="auto"/>
          <w:kern w:val="0"/>
          <w:sz w:val="21"/>
          <w:szCs w:val="21"/>
        </w:rPr>
        <w:t>。</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jc w:val="left"/>
        <w:textAlignment w:val="auto"/>
        <w:rPr>
          <w:rStyle w:val="11"/>
          <w:rFonts w:ascii="宋体" w:hAnsi="宋体" w:eastAsia="宋体" w:cs="宋体"/>
          <w:color w:val="auto"/>
          <w:sz w:val="21"/>
          <w:szCs w:val="21"/>
        </w:rPr>
      </w:pPr>
      <w:r>
        <w:rPr>
          <w:rFonts w:hint="eastAsia" w:asciiTheme="minorEastAsia" w:hAnsiTheme="minorEastAsia" w:eastAsiaTheme="minorEastAsia" w:cstheme="minorEastAsia"/>
          <w:bCs/>
          <w:color w:val="auto"/>
          <w:kern w:val="0"/>
          <w:sz w:val="21"/>
          <w:szCs w:val="21"/>
        </w:rPr>
        <w:t xml:space="preserve"> </w:t>
      </w:r>
      <w:r>
        <w:rPr>
          <w:rFonts w:hint="eastAsia" w:asciiTheme="minorEastAsia" w:hAnsiTheme="minorEastAsia" w:eastAsiaTheme="minorEastAsia" w:cstheme="minorEastAsia"/>
          <w:bCs/>
          <w:color w:val="auto"/>
          <w:kern w:val="0"/>
          <w:sz w:val="21"/>
          <w:szCs w:val="21"/>
          <w:lang w:val="en-US" w:eastAsia="zh-CN"/>
        </w:rPr>
        <w:t xml:space="preserve">  </w:t>
      </w:r>
      <w:r>
        <w:rPr>
          <w:rStyle w:val="11"/>
          <w:rFonts w:ascii="宋体" w:hAnsi="宋体" w:eastAsia="宋体" w:cs="宋体"/>
          <w:color w:val="auto"/>
          <w:sz w:val="21"/>
          <w:szCs w:val="21"/>
          <w:lang w:val="zh-TW" w:eastAsia="zh-TW"/>
        </w:rPr>
        <w:t>坚持课程设计与教学设计的统一，在教学设计中统筹课程设计的有关元素；坚持教学内容设计与学习行为设计的统一，以</w:t>
      </w:r>
      <w:r>
        <w:rPr>
          <w:rStyle w:val="11"/>
          <w:rFonts w:ascii="宋体" w:hAnsi="宋体" w:eastAsia="宋体" w:cs="宋体"/>
          <w:color w:val="auto"/>
          <w:sz w:val="21"/>
          <w:szCs w:val="21"/>
          <w:lang w:val="zh-TW"/>
        </w:rPr>
        <w:t>阶梯式提升语文素养</w:t>
      </w:r>
      <w:r>
        <w:rPr>
          <w:rStyle w:val="11"/>
          <w:rFonts w:ascii="宋体" w:hAnsi="宋体" w:eastAsia="宋体" w:cs="宋体"/>
          <w:color w:val="auto"/>
          <w:sz w:val="21"/>
          <w:szCs w:val="21"/>
          <w:lang w:val="zh-TW" w:eastAsia="zh-TW"/>
        </w:rPr>
        <w:t>为主线，牵动教学内容的设计；坚持教学设计与评价设计的统一，达成教学评一致，把评价嵌入在教学过程中。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4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一个语文要素的落地，需要反复教学、导学、运用的过程。</w:t>
      </w:r>
      <w:r>
        <w:rPr>
          <w:rFonts w:hint="eastAsia" w:asciiTheme="minorEastAsia" w:hAnsiTheme="minorEastAsia" w:cstheme="minorEastAsia"/>
          <w:color w:val="auto"/>
          <w:sz w:val="21"/>
          <w:szCs w:val="21"/>
          <w:lang w:eastAsia="zh-CN"/>
        </w:rPr>
        <w:t>以二年级下次第六</w:t>
      </w:r>
      <w:r>
        <w:rPr>
          <w:rFonts w:hint="eastAsia" w:asciiTheme="minorEastAsia" w:hAnsiTheme="minorEastAsia" w:eastAsiaTheme="minorEastAsia" w:cstheme="minorEastAsia"/>
          <w:color w:val="auto"/>
          <w:sz w:val="21"/>
          <w:szCs w:val="21"/>
        </w:rPr>
        <w:t>单元语文要素落实</w:t>
      </w:r>
      <w:r>
        <w:rPr>
          <w:rFonts w:hint="eastAsia" w:asciiTheme="minorEastAsia" w:hAnsiTheme="minorEastAsia" w:cstheme="minorEastAsia"/>
          <w:color w:val="auto"/>
          <w:sz w:val="21"/>
          <w:szCs w:val="21"/>
          <w:lang w:eastAsia="zh-CN"/>
        </w:rPr>
        <w:t>为例</w:t>
      </w:r>
      <w:r>
        <w:rPr>
          <w:rFonts w:hint="eastAsia" w:asciiTheme="minorEastAsia" w:hAnsiTheme="minorEastAsia" w:eastAsiaTheme="minorEastAsia" w:cstheme="minorEastAsia"/>
          <w:color w:val="auto"/>
          <w:sz w:val="21"/>
          <w:szCs w:val="21"/>
        </w:rPr>
        <w:t>，以《雷雨》为重点，《要是你在野外迷了路》《太空趣事多》两课以导学为主，园地六“写话”“我爱阅读”则为运用反馈的点，通过精准教，精细学，精致练，引导学生从文本中提取相关信息，了解文本内容，从而达成学习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1.基于学情，精准教透彻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生对于提取简单、明显信息已有一定基础，而对于准确提取关乎课文内容的关键信息，并且综合利用这些信息概说课文的主要内容，则需要教师精准“教”。以重点教的《雷雨》一课为例，可分五步走：第一步，从标题入手，初步读文，画出描写雷雨的关键词句，借此理清课文“雷雨前”“雷雨中”“雷雨后”脉落；第二步，以“雷雨前景色变化”为重点，重锤敲击，教出方法。先让学生默读课文，圈画描写的景物，再引导学生抓住“压”“垂”等重点词，体会景物变化的特点，最后在理解内容的基础上，分别借助景物图片和板书说说雷雨前的景象；第三步，同桌合作，尝试运用 “读课文——圈景物——品词语——说内容”方法，学习“雷雨中”部分。交流时，重点引导学生用上“越来越……”句式，说说雷雨中景象的变化；第四步，放手自主，让学生运用学法学习“雷雨后”片段，重点体会雨过天晴各种景物的变化。指导时，要注重引导学生关联“雷雨前”内容，前后对比理解，初步形成“整体感”；第五步，回归整体，了解内容。借助板书和图片，让学生用自己的话说出雷雨前后景象的变化。教得精准、有层次，学生的学才能步步为营、循序渐进，“一课一得”才能达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2.善于引导，精细学扎实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了精准教打基础，学生已经初步掌握了“提取主要信息，了解课文内容”这一单元语文要素。《太空趣事多》是本组第三篇课文，要继续以“导学”为主，精细各个“导”的环节，将主要信息的提取与课文内容的梳理有机结合起来。首先，导题。从“趣事”切入：“同学们，课题中‘趣’是什么意思？”学生回答后，可引导他们围绕课题提问：“课文中，哪些地方说到太空生活有趣？”“太空趣事多，体现在哪些地方？”问题来自于需求，学习兴趣一下子被调动起来；接着，导读。让学生带着问题，自由默读课文，圈画出相关语句，并且小声跟同桌说一说；再，导品。同桌交流汇报，一个直接说趣事，另一个补充介绍太空生活有趣在什么地方。学生汇报时，教师紧扣关键词语，通过比较、想象、朗读、联系生活以及上下文等方法品悟，初步了解每一部分的主要内容；最后，导说。创设情境，结合板书中的关键信息，用上课文中的词语，说说太空生活有趣的事情。各个环节导得细，学生学得充分、扎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3.重于运用，精致练到位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20" w:firstLineChars="200"/>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用起来，用得如何是能力是否形成的最好检测。语文园地六 “我爱阅读”《最大的“书”》，是对本单元语文要素很好的回顾与检测点。教学时，可沿运用的思路展开，精致练，练到位。先，“用题提问，问出目标”。学生可能会这样提问：“书指的是什么？”“这里的‘书’为什么要加上引号？”“‘最大’体现在什么地方？”“文中写了‘书’的哪些内容？”问题明确，目标清晰，就容易激起阅读兴趣；接着，“用文朗读，提取信息”。让学生自读文本，对照问题，圈画相关内容，以此提取主要信息，获得对文本的整体感知；最后，“用上关键信息，说说文本内容”。教师出示句式“</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 xml:space="preserve"> 就是书。你们看，</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 xml:space="preserve"> ”，引导学生从“书”的“样子”“字”“画”“形成”“作用”等方面说开去，由浅入深，由一句到一段。如此，不仅用上文中关键信息，梳理了文本主要内容，而且通过连句成段，实现了语言积累向运用的转化，同时也将为中段“学习总分构段方式”打好基础，可谓一举数得。</w:t>
      </w:r>
    </w:p>
    <w:p>
      <w:pPr>
        <w:keepNext w:val="0"/>
        <w:keepLines w:val="0"/>
        <w:pageBreakBefore w:val="0"/>
        <w:widowControl/>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cstheme="minorEastAsia"/>
          <w:b/>
          <w:bCs/>
          <w:color w:val="auto"/>
          <w:kern w:val="0"/>
          <w:sz w:val="21"/>
          <w:szCs w:val="21"/>
          <w:lang w:eastAsia="zh-CN"/>
        </w:rPr>
        <w:t>四</w:t>
      </w:r>
      <w:r>
        <w:rPr>
          <w:rFonts w:hint="eastAsia" w:asciiTheme="minorEastAsia" w:hAnsiTheme="minorEastAsia" w:eastAsiaTheme="minorEastAsia" w:cstheme="minorEastAsia"/>
          <w:b/>
          <w:bCs/>
          <w:color w:val="auto"/>
          <w:kern w:val="0"/>
          <w:sz w:val="21"/>
          <w:szCs w:val="21"/>
        </w:rPr>
        <w:t>）形成了适切的“</w:t>
      </w:r>
      <w:r>
        <w:rPr>
          <w:rFonts w:hint="eastAsia" w:asciiTheme="minorEastAsia" w:hAnsiTheme="minorEastAsia" w:cstheme="minorEastAsia"/>
          <w:b/>
          <w:bCs/>
          <w:color w:val="auto"/>
          <w:kern w:val="0"/>
          <w:sz w:val="21"/>
          <w:szCs w:val="21"/>
          <w:lang w:eastAsia="zh-CN"/>
        </w:rPr>
        <w:t>基于语文要素的单元整体教学</w:t>
      </w:r>
      <w:r>
        <w:rPr>
          <w:rFonts w:hint="eastAsia" w:asciiTheme="minorEastAsia" w:hAnsiTheme="minorEastAsia" w:eastAsiaTheme="minorEastAsia" w:cstheme="minorEastAsia"/>
          <w:b/>
          <w:bCs/>
          <w:color w:val="auto"/>
          <w:kern w:val="0"/>
          <w:sz w:val="21"/>
          <w:szCs w:val="21"/>
        </w:rPr>
        <w:t>”的推进策略。</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firstLineChars="200"/>
        <w:jc w:val="left"/>
        <w:textAlignment w:val="auto"/>
        <w:rPr>
          <w:rStyle w:val="11"/>
          <w:rFonts w:ascii="宋体" w:hAnsi="宋体" w:eastAsia="宋体" w:cs="宋体"/>
          <w:color w:val="auto"/>
          <w:sz w:val="21"/>
          <w:szCs w:val="21"/>
        </w:rPr>
      </w:pPr>
      <w:r>
        <w:rPr>
          <w:rStyle w:val="11"/>
          <w:rFonts w:ascii="宋体" w:hAnsi="宋体" w:eastAsia="宋体" w:cs="宋体"/>
          <w:color w:val="auto"/>
          <w:sz w:val="21"/>
          <w:szCs w:val="21"/>
          <w:lang w:val="zh-TW" w:eastAsia="zh-TW"/>
        </w:rPr>
        <w:t>实践中提升：在课堂教学实践中更新教学观念</w:t>
      </w:r>
      <w:r>
        <w:rPr>
          <w:rStyle w:val="11"/>
          <w:rFonts w:hint="eastAsia" w:ascii="宋体" w:hAnsi="宋体" w:eastAsia="宋体" w:cs="宋体"/>
          <w:color w:val="auto"/>
          <w:sz w:val="21"/>
          <w:szCs w:val="21"/>
          <w:lang w:val="zh-TW" w:eastAsia="zh-CN"/>
        </w:rPr>
        <w:t>，</w:t>
      </w:r>
      <w:r>
        <w:rPr>
          <w:rStyle w:val="11"/>
          <w:rFonts w:ascii="宋体" w:hAnsi="宋体" w:eastAsia="宋体" w:cs="宋体"/>
          <w:color w:val="auto"/>
          <w:sz w:val="21"/>
          <w:szCs w:val="21"/>
          <w:lang w:val="zh-TW" w:eastAsia="zh-TW"/>
        </w:rPr>
        <w:t>转变教学方式，提升教师</w:t>
      </w:r>
      <w:r>
        <w:rPr>
          <w:rStyle w:val="11"/>
          <w:rFonts w:ascii="宋体" w:hAnsi="宋体" w:eastAsia="宋体" w:cs="宋体"/>
          <w:color w:val="auto"/>
          <w:sz w:val="21"/>
          <w:szCs w:val="21"/>
          <w:lang w:val="zh-TW"/>
        </w:rPr>
        <w:t>基于语文要素的单元整体设计</w:t>
      </w:r>
      <w:r>
        <w:rPr>
          <w:rStyle w:val="11"/>
          <w:rFonts w:ascii="宋体" w:hAnsi="宋体" w:eastAsia="宋体" w:cs="宋体"/>
          <w:color w:val="auto"/>
          <w:sz w:val="21"/>
          <w:szCs w:val="21"/>
          <w:lang w:val="zh-TW" w:eastAsia="zh-TW"/>
        </w:rPr>
        <w:t>的能力</w:t>
      </w:r>
      <w:r>
        <w:rPr>
          <w:rStyle w:val="11"/>
          <w:rFonts w:ascii="宋体" w:hAnsi="宋体" w:eastAsia="宋体" w:cs="宋体"/>
          <w:color w:val="auto"/>
          <w:sz w:val="21"/>
          <w:szCs w:val="21"/>
          <w:lang w:val="zh-CN"/>
        </w:rPr>
        <w:t>；</w:t>
      </w:r>
      <w:r>
        <w:rPr>
          <w:rStyle w:val="11"/>
          <w:rFonts w:ascii="宋体" w:hAnsi="宋体" w:eastAsia="宋体" w:cs="宋体"/>
          <w:color w:val="auto"/>
          <w:sz w:val="21"/>
          <w:szCs w:val="21"/>
          <w:lang w:val="zh-TW" w:eastAsia="zh-TW"/>
        </w:rPr>
        <w:t>创造性实施：从学校和学生实际情况出发，创造性实施</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教学，把</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教学设计</w:t>
      </w:r>
      <w:r>
        <w:rPr>
          <w:rStyle w:val="11"/>
          <w:rFonts w:ascii="宋体" w:hAnsi="宋体" w:eastAsia="宋体" w:cs="宋体"/>
          <w:color w:val="auto"/>
          <w:sz w:val="21"/>
          <w:szCs w:val="21"/>
          <w:lang w:val="zh-CN"/>
        </w:rPr>
        <w:t>理念转化</w:t>
      </w:r>
      <w:r>
        <w:rPr>
          <w:rStyle w:val="11"/>
          <w:rFonts w:ascii="宋体" w:hAnsi="宋体" w:eastAsia="宋体" w:cs="宋体"/>
          <w:color w:val="auto"/>
          <w:sz w:val="21"/>
          <w:szCs w:val="21"/>
          <w:lang w:val="zh-TW" w:eastAsia="zh-TW"/>
        </w:rPr>
        <w:t>成为课堂教学的行为</w:t>
      </w:r>
      <w:r>
        <w:rPr>
          <w:rStyle w:val="11"/>
          <w:rFonts w:ascii="宋体" w:hAnsi="宋体" w:eastAsia="宋体" w:cs="宋体"/>
          <w:color w:val="auto"/>
          <w:sz w:val="21"/>
          <w:szCs w:val="21"/>
          <w:lang w:val="zh-CN"/>
        </w:rPr>
        <w:t>；</w:t>
      </w:r>
      <w:r>
        <w:rPr>
          <w:rStyle w:val="11"/>
          <w:rFonts w:ascii="宋体" w:hAnsi="宋体" w:eastAsia="宋体" w:cs="宋体"/>
          <w:color w:val="auto"/>
          <w:sz w:val="21"/>
          <w:szCs w:val="21"/>
          <w:lang w:val="zh-TW" w:eastAsia="zh-TW"/>
        </w:rPr>
        <w:t>反思中发展：加强实践过程中的教学反思，不断完善发展</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教学设计，促进教师语文学科观念的形成。</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color w:val="auto"/>
          <w:kern w:val="0"/>
          <w:sz w:val="21"/>
          <w:szCs w:val="21"/>
        </w:rPr>
      </w:pPr>
      <w:r>
        <w:rPr>
          <w:rFonts w:hint="eastAsia" w:ascii="宋体" w:hAnsi="宋体" w:cs="FZSSK--GBK1-0"/>
          <w:b/>
          <w:bCs/>
          <w:color w:val="auto"/>
          <w:kern w:val="0"/>
          <w:sz w:val="21"/>
          <w:szCs w:val="21"/>
          <w:lang w:val="en-US" w:eastAsia="zh-CN"/>
        </w:rPr>
        <w:t>1.</w:t>
      </w:r>
      <w:r>
        <w:rPr>
          <w:rFonts w:hint="eastAsia" w:ascii="宋体" w:hAnsi="宋体" w:cs="FZSSK--GBK1-0"/>
          <w:b/>
          <w:bCs/>
          <w:color w:val="auto"/>
          <w:kern w:val="0"/>
          <w:sz w:val="21"/>
          <w:szCs w:val="21"/>
        </w:rPr>
        <w:t>立足单元，合理分解，细化语文要素</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0" w:firstLineChars="200"/>
        <w:jc w:val="left"/>
        <w:textAlignment w:val="auto"/>
        <w:rPr>
          <w:rFonts w:hint="eastAsia" w:ascii="宋体" w:hAnsi="宋体" w:eastAsia="宋体" w:cs="FZSSK--GBK1-0"/>
          <w:color w:val="auto"/>
          <w:kern w:val="0"/>
          <w:sz w:val="21"/>
          <w:szCs w:val="21"/>
          <w:lang w:val="en-US" w:eastAsia="zh-CN"/>
        </w:rPr>
      </w:pPr>
      <w:r>
        <w:rPr>
          <w:rFonts w:hint="default" w:ascii="宋体" w:hAnsi="宋体" w:eastAsia="宋体" w:cs="FZSSK--GBK1-0"/>
          <w:color w:val="auto"/>
          <w:kern w:val="0"/>
          <w:sz w:val="21"/>
          <w:szCs w:val="21"/>
          <w:lang w:val="en-US" w:eastAsia="zh-CN"/>
        </w:rPr>
        <w:t>单元</w:t>
      </w:r>
      <w:r>
        <w:rPr>
          <w:rFonts w:hint="default"/>
          <w:color w:val="auto"/>
          <w:sz w:val="21"/>
          <w:szCs w:val="21"/>
        </w:rPr>
        <w:t>语文要素的落实，需要教师对整单元教材进行研读、分析，准确把握好每个语文要素内部的序列性，根据学习规律和学生的学习能力，循序渐进地开展教学活动。</w:t>
      </w:r>
      <w:r>
        <w:rPr>
          <w:rFonts w:hint="eastAsia"/>
          <w:color w:val="auto"/>
          <w:sz w:val="21"/>
          <w:szCs w:val="21"/>
          <w:lang w:eastAsia="zh-CN"/>
        </w:rPr>
        <w:t>以三上第三单元为例，</w:t>
      </w:r>
      <w:r>
        <w:rPr>
          <w:rFonts w:hint="default" w:ascii="宋体" w:hAnsi="宋体" w:eastAsia="宋体" w:cs="FZSSK--GBK1-0"/>
          <w:color w:val="auto"/>
          <w:kern w:val="0"/>
          <w:sz w:val="21"/>
          <w:szCs w:val="21"/>
          <w:lang w:val="en-US"/>
        </w:rPr>
        <w:t>这一</w:t>
      </w:r>
      <w:r>
        <w:rPr>
          <w:rFonts w:hint="eastAsia" w:ascii="宋体" w:hAnsi="宋体" w:eastAsia="宋体" w:cs="FZSSK--GBK1-0"/>
          <w:color w:val="auto"/>
          <w:kern w:val="0"/>
          <w:sz w:val="21"/>
          <w:szCs w:val="21"/>
        </w:rPr>
        <w:t>单元由《卖火柴的小女孩》《那一定会很好》《在牛肚子里旅行》《一块奶酪》、习作、语文园地和快乐读书吧组成</w:t>
      </w:r>
      <w:r>
        <w:rPr>
          <w:rFonts w:hint="eastAsia" w:ascii="宋体" w:hAnsi="宋体" w:eastAsia="宋体" w:cs="FZSSK--GBK1-0"/>
          <w:color w:val="auto"/>
          <w:kern w:val="0"/>
          <w:sz w:val="21"/>
          <w:szCs w:val="21"/>
          <w:lang w:eastAsia="zh-CN"/>
        </w:rPr>
        <w:t>。通过对</w:t>
      </w:r>
      <w:r>
        <w:rPr>
          <w:rFonts w:hint="eastAsia" w:ascii="宋体" w:hAnsi="宋体" w:eastAsia="宋体" w:cs="FZSSK--GBK1-0"/>
          <w:color w:val="auto"/>
          <w:kern w:val="0"/>
          <w:sz w:val="21"/>
          <w:szCs w:val="21"/>
          <w:lang w:val="en-US" w:eastAsia="zh-CN"/>
        </w:rPr>
        <w:t>四篇课文的分析来看，基于本单元的语文要素，我们可以作如下的分解和细化：</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课文</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语文要素分解</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center"/>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《卖火柴的小女孩》</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想象很丰富</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想象有依据</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想象有层次</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借助五次擦燃火柴后看到的景象感受童话丰富的想象。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《那一定会很好》</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巩固第一篇课文的语文要素</w:t>
            </w:r>
            <w:r>
              <w:rPr>
                <w:rFonts w:hint="eastAsia" w:ascii="宋体" w:hAnsi="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根据想象丰富</w:t>
            </w:r>
            <w:r>
              <w:rPr>
                <w:rFonts w:hint="eastAsia" w:ascii="宋体" w:hAnsi="宋体" w:eastAsia="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有依据</w:t>
            </w:r>
            <w:r>
              <w:rPr>
                <w:rFonts w:hint="eastAsia" w:ascii="宋体" w:hAnsi="宋体" w:eastAsia="宋体" w:cs="FZSSK--GBK1-0"/>
                <w:color w:val="auto"/>
                <w:kern w:val="0"/>
                <w:sz w:val="21"/>
                <w:szCs w:val="21"/>
                <w:vertAlign w:val="baseline"/>
                <w:lang w:val="en-US" w:eastAsia="zh-CN"/>
              </w:rPr>
              <w:t>、有</w:t>
            </w:r>
            <w:r>
              <w:rPr>
                <w:rFonts w:hint="default" w:ascii="宋体" w:hAnsi="宋体" w:eastAsia="宋体" w:cs="FZSSK--GBK1-0"/>
                <w:color w:val="auto"/>
                <w:kern w:val="0"/>
                <w:sz w:val="21"/>
                <w:szCs w:val="21"/>
                <w:vertAlign w:val="baseline"/>
                <w:lang w:val="en-US" w:eastAsia="zh-CN"/>
              </w:rPr>
              <w:t>层次来续编故事</w:t>
            </w:r>
            <w:r>
              <w:rPr>
                <w:rFonts w:hint="eastAsia" w:ascii="宋体" w:hAnsi="宋体" w:eastAsia="宋体" w:cs="FZSSK--GBK1-0"/>
                <w:color w:val="auto"/>
                <w:kern w:val="0"/>
                <w:sz w:val="21"/>
                <w:szCs w:val="21"/>
                <w:vertAlign w:val="baseline"/>
                <w:lang w:val="en-US" w:eastAsia="zh-CN"/>
              </w:rPr>
              <w:t>。</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画一画思维导图</w:t>
            </w:r>
            <w:r>
              <w:rPr>
                <w:rFonts w:hint="eastAsia" w:ascii="宋体" w:hAnsi="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说清楚他的经历</w:t>
            </w:r>
            <w:r>
              <w:rPr>
                <w:rFonts w:hint="eastAsia" w:ascii="宋体" w:hAnsi="宋体" w:eastAsia="宋体" w:cs="FZSSK--GBK1-0"/>
                <w:color w:val="auto"/>
                <w:kern w:val="0"/>
                <w:sz w:val="21"/>
                <w:szCs w:val="21"/>
                <w:vertAlign w:val="baseline"/>
                <w:lang w:val="en-US" w:eastAsia="zh-CN"/>
              </w:rPr>
              <w:t>，</w:t>
            </w:r>
            <w:r>
              <w:rPr>
                <w:rFonts w:hint="default" w:ascii="宋体" w:hAnsi="宋体" w:eastAsia="宋体" w:cs="FZSSK--GBK1-0"/>
                <w:color w:val="auto"/>
                <w:kern w:val="0"/>
                <w:sz w:val="21"/>
                <w:szCs w:val="21"/>
                <w:vertAlign w:val="baseline"/>
                <w:lang w:val="en-US" w:eastAsia="zh-CN"/>
              </w:rPr>
              <w:t>明白</w:t>
            </w:r>
            <w:r>
              <w:rPr>
                <w:rFonts w:hint="eastAsia" w:ascii="宋体" w:hAnsi="宋体" w:eastAsia="宋体" w:cs="FZSSK--GBK1-0"/>
                <w:color w:val="auto"/>
                <w:kern w:val="0"/>
                <w:sz w:val="21"/>
                <w:szCs w:val="21"/>
                <w:vertAlign w:val="baseline"/>
                <w:lang w:val="en-US" w:eastAsia="zh-CN"/>
              </w:rPr>
              <w:t>经历和它的想法相关</w:t>
            </w:r>
            <w:r>
              <w:rPr>
                <w:rFonts w:hint="eastAsia" w:ascii="宋体" w:hAnsi="宋体" w:cs="FZSSK--GBK1-0"/>
                <w:color w:val="auto"/>
                <w:kern w:val="0"/>
                <w:sz w:val="21"/>
                <w:szCs w:val="21"/>
                <w:vertAlign w:val="baseline"/>
                <w:lang w:val="en-US" w:eastAsia="zh-CN"/>
              </w:rPr>
              <w:t>；</w:t>
            </w:r>
            <w:r>
              <w:rPr>
                <w:rFonts w:hint="default" w:ascii="宋体" w:hAnsi="宋体" w:cs="FZSSK--GBK1-0"/>
                <w:color w:val="auto"/>
                <w:kern w:val="0"/>
                <w:sz w:val="21"/>
                <w:szCs w:val="21"/>
                <w:vertAlign w:val="baseline"/>
                <w:lang w:val="en-US" w:eastAsia="zh-CN"/>
              </w:rPr>
              <w:t>发挥想象续编童话故事</w:t>
            </w:r>
            <w:r>
              <w:rPr>
                <w:rFonts w:hint="eastAsia" w:ascii="宋体" w:hAnsi="宋体" w:cs="FZSSK--GBK1-0"/>
                <w:color w:val="auto"/>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《在牛肚子里旅行》</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变成人</w:t>
            </w:r>
            <w:r>
              <w:rPr>
                <w:rFonts w:hint="eastAsia" w:ascii="宋体" w:hAnsi="宋体" w:cs="FZSSK--GBK1-0"/>
                <w:color w:val="auto"/>
                <w:kern w:val="0"/>
                <w:sz w:val="21"/>
                <w:szCs w:val="21"/>
                <w:vertAlign w:val="baseline"/>
                <w:lang w:val="en-US" w:eastAsia="zh-CN"/>
              </w:rPr>
              <w:t>，</w:t>
            </w:r>
            <w:r>
              <w:rPr>
                <w:rFonts w:hint="eastAsia" w:ascii="宋体" w:hAnsi="宋体" w:eastAsia="宋体" w:cs="FZSSK--GBK1-0"/>
                <w:color w:val="auto"/>
                <w:kern w:val="0"/>
                <w:sz w:val="21"/>
                <w:szCs w:val="21"/>
                <w:vertAlign w:val="baseline"/>
                <w:lang w:val="en-US" w:eastAsia="zh-CN"/>
              </w:rPr>
              <w:t>会说话，</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和人一样有感情，</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旅程</w:t>
            </w:r>
            <w:r>
              <w:rPr>
                <w:rFonts w:hint="eastAsia" w:ascii="宋体" w:hAnsi="宋体" w:eastAsia="宋体" w:cs="FZSSK--GBK1-0"/>
                <w:color w:val="auto"/>
                <w:kern w:val="0"/>
                <w:sz w:val="21"/>
                <w:szCs w:val="21"/>
                <w:vertAlign w:val="baseline"/>
                <w:lang w:val="en-US" w:eastAsia="zh-CN"/>
              </w:rPr>
              <w:t>奇特有意思。</w:t>
            </w:r>
          </w:p>
        </w:tc>
        <w:tc>
          <w:tcPr>
            <w:tcW w:w="2841" w:type="dxa"/>
          </w:tcPr>
          <w:p>
            <w:pPr>
              <w:keepNext w:val="0"/>
              <w:keepLines w:val="0"/>
              <w:pageBreakBefore w:val="0"/>
              <w:tabs>
                <w:tab w:val="center" w:pos="1312"/>
              </w:tabs>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画一画青头的旅行路线图，</w:t>
            </w:r>
            <w:r>
              <w:rPr>
                <w:rFonts w:hint="default" w:ascii="宋体" w:hAnsi="宋体" w:eastAsia="宋体" w:cs="FZSSK--GBK1-0"/>
                <w:color w:val="auto"/>
                <w:kern w:val="0"/>
                <w:sz w:val="21"/>
                <w:szCs w:val="21"/>
                <w:vertAlign w:val="baseline"/>
                <w:lang w:val="en-US" w:eastAsia="zh-CN"/>
              </w:rPr>
              <w:t>读好对话并演一演这个故事</w:t>
            </w:r>
            <w:r>
              <w:rPr>
                <w:rFonts w:hint="eastAsia" w:ascii="宋体" w:hAnsi="宋体" w:cs="FZSSK--GBK1-0"/>
                <w:color w:val="auto"/>
                <w:kern w:val="0"/>
                <w:sz w:val="21"/>
                <w:szCs w:val="21"/>
                <w:vertAlign w:val="baseline"/>
                <w:lang w:val="en-US" w:eastAsia="zh-CN"/>
              </w:rPr>
              <w:t>，</w:t>
            </w:r>
            <w:r>
              <w:rPr>
                <w:rFonts w:hint="eastAsia" w:ascii="宋体" w:hAnsi="宋体" w:eastAsia="宋体" w:cs="FZSSK--GBK1-0"/>
                <w:color w:val="auto"/>
                <w:kern w:val="0"/>
                <w:sz w:val="21"/>
                <w:szCs w:val="21"/>
                <w:vertAlign w:val="baseline"/>
                <w:lang w:val="en-US" w:eastAsia="zh-CN"/>
              </w:rPr>
              <w:t>找一找文中还有哪些让你觉得奇特的地方。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《一块奶酪》</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想象基于生活</w:t>
            </w:r>
          </w:p>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eastAsia" w:ascii="宋体" w:hAnsi="宋体" w:eastAsia="宋体" w:cs="FZSSK--GBK1-0"/>
                <w:color w:val="auto"/>
                <w:kern w:val="0"/>
                <w:sz w:val="21"/>
                <w:szCs w:val="21"/>
                <w:vertAlign w:val="baseline"/>
                <w:lang w:val="en-US" w:eastAsia="zh-CN"/>
              </w:rPr>
            </w:pPr>
            <w:r>
              <w:rPr>
                <w:rFonts w:hint="default" w:ascii="宋体" w:hAnsi="宋体" w:eastAsia="宋体" w:cs="FZSSK--GBK1-0"/>
                <w:color w:val="auto"/>
                <w:kern w:val="0"/>
                <w:sz w:val="21"/>
                <w:szCs w:val="21"/>
                <w:vertAlign w:val="baseline"/>
                <w:lang w:val="en-US" w:eastAsia="zh-CN"/>
              </w:rPr>
              <w:t>想象富有启示</w:t>
            </w:r>
          </w:p>
        </w:tc>
        <w:tc>
          <w:tcPr>
            <w:tcW w:w="2841" w:type="dxa"/>
          </w:tcPr>
          <w:p>
            <w:pPr>
              <w:keepNext w:val="0"/>
              <w:keepLines w:val="0"/>
              <w:pageBreakBefore w:val="0"/>
              <w:kinsoku/>
              <w:wordWrap/>
              <w:overflowPunct/>
              <w:topLinePunct w:val="0"/>
              <w:autoSpaceDE w:val="0"/>
              <w:autoSpaceDN w:val="0"/>
              <w:bidi w:val="0"/>
              <w:adjustRightInd w:val="0"/>
              <w:snapToGrid/>
              <w:spacing w:line="340" w:lineRule="exact"/>
              <w:ind w:left="0" w:leftChars="0"/>
              <w:jc w:val="left"/>
              <w:textAlignment w:val="auto"/>
              <w:rPr>
                <w:rFonts w:hint="default" w:ascii="宋体" w:hAnsi="宋体" w:eastAsia="宋体" w:cs="FZSSK--GBK1-0"/>
                <w:color w:val="auto"/>
                <w:kern w:val="0"/>
                <w:sz w:val="21"/>
                <w:szCs w:val="21"/>
                <w:vertAlign w:val="baseline"/>
                <w:lang w:val="en-US" w:eastAsia="zh-CN"/>
              </w:rPr>
            </w:pPr>
            <w:r>
              <w:rPr>
                <w:rFonts w:hint="eastAsia" w:ascii="宋体" w:hAnsi="宋体" w:eastAsia="宋体" w:cs="FZSSK--GBK1-0"/>
                <w:color w:val="auto"/>
                <w:kern w:val="0"/>
                <w:sz w:val="21"/>
                <w:szCs w:val="21"/>
                <w:vertAlign w:val="baseline"/>
                <w:lang w:val="en-US" w:eastAsia="zh-CN"/>
              </w:rPr>
              <w:t>读着蚂蚁队长和小蚂蚁的故事，你到了身边的谁？谁也和蚂蚁队长一样遵守纪律、爱护弱小？你喜欢他吗？</w:t>
            </w:r>
          </w:p>
        </w:tc>
      </w:tr>
    </w:tbl>
    <w:p>
      <w:pPr>
        <w:keepNext w:val="0"/>
        <w:keepLines w:val="0"/>
        <w:pageBreakBefore w:val="0"/>
        <w:numPr>
          <w:ilvl w:val="0"/>
          <w:numId w:val="0"/>
        </w:numPr>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color w:val="auto"/>
          <w:kern w:val="0"/>
          <w:sz w:val="21"/>
          <w:szCs w:val="21"/>
        </w:rPr>
      </w:pPr>
      <w:r>
        <w:rPr>
          <w:rFonts w:hint="eastAsia" w:ascii="宋体" w:hAnsi="宋体" w:cs="FZSSK--GBK1-0"/>
          <w:b/>
          <w:bCs/>
          <w:color w:val="auto"/>
          <w:kern w:val="0"/>
          <w:sz w:val="21"/>
          <w:szCs w:val="21"/>
          <w:lang w:val="en-US" w:eastAsia="zh-CN"/>
        </w:rPr>
        <w:t>2</w:t>
      </w:r>
      <w:r>
        <w:rPr>
          <w:rFonts w:hint="eastAsia" w:ascii="宋体" w:hAnsi="宋体" w:cs="FZSSK--GBK1-0"/>
          <w:b/>
          <w:bCs/>
          <w:color w:val="auto"/>
          <w:kern w:val="0"/>
          <w:sz w:val="21"/>
          <w:szCs w:val="21"/>
          <w:lang w:eastAsia="zh-CN"/>
        </w:rPr>
        <w:t>．</w:t>
      </w:r>
      <w:r>
        <w:rPr>
          <w:rFonts w:hint="eastAsia" w:ascii="宋体" w:hAnsi="宋体" w:cs="FZSSK--GBK1-0"/>
          <w:b/>
          <w:bCs/>
          <w:color w:val="auto"/>
          <w:kern w:val="0"/>
          <w:sz w:val="21"/>
          <w:szCs w:val="21"/>
        </w:rPr>
        <w:t>立足拓展，广泛阅读，</w:t>
      </w:r>
      <w:r>
        <w:rPr>
          <w:rFonts w:hint="eastAsia" w:ascii="宋体" w:hAnsi="宋体" w:cs="FZSSK--GBK1-0"/>
          <w:b/>
          <w:bCs/>
          <w:color w:val="auto"/>
          <w:kern w:val="0"/>
          <w:sz w:val="21"/>
          <w:szCs w:val="21"/>
          <w:lang w:eastAsia="zh-CN"/>
        </w:rPr>
        <w:t>巩固</w:t>
      </w:r>
      <w:r>
        <w:rPr>
          <w:rFonts w:hint="eastAsia" w:ascii="宋体" w:hAnsi="宋体" w:cs="FZSSK--GBK1-0"/>
          <w:b/>
          <w:bCs/>
          <w:color w:val="auto"/>
          <w:kern w:val="0"/>
          <w:sz w:val="21"/>
          <w:szCs w:val="21"/>
        </w:rPr>
        <w:t>阅读要素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textAlignment w:val="auto"/>
        <w:rPr>
          <w:rFonts w:hint="eastAsia" w:ascii="宋体" w:hAnsi="宋体" w:eastAsia="宋体" w:cs="FZSSK--GBK1-0"/>
          <w:color w:val="auto"/>
          <w:kern w:val="0"/>
          <w:sz w:val="21"/>
          <w:szCs w:val="21"/>
          <w:lang w:val="en-US" w:eastAsia="zh-CN"/>
        </w:rPr>
      </w:pPr>
      <w:r>
        <w:rPr>
          <w:rFonts w:hint="eastAsia" w:ascii="宋体" w:hAnsi="宋体" w:cs="FZSSK--GBK1-0"/>
          <w:color w:val="auto"/>
          <w:kern w:val="0"/>
          <w:sz w:val="21"/>
          <w:szCs w:val="21"/>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cs="FZSSK--GBK1-0"/>
          <w:color w:val="auto"/>
          <w:kern w:val="0"/>
          <w:sz w:val="21"/>
          <w:szCs w:val="21"/>
          <w:lang w:val="en-US" w:eastAsia="zh-CN"/>
        </w:rPr>
        <w:t>在本单元的最后，安排了“快乐读书吧”，推荐了《安徒生童话》《稻草人》《格林童话》，同时提出了两条阅读贴士：“童话世界无奇不有。阅读时，只有发挥想象，才能真正领略童话的魅力。”“我们可以把自己想象成童话中的主人公，和故事中的人物一起欢笑，一起悲伤。”带着这样的小贴士，推荐学生阅读相关的童话故事。对于能力强的孩子，教师还可以推荐更多的童话故事，让学生感受童话中丰富的想象。在进行阅读分享时，教师可以和学生交流以下问题：童话故事中的主人公是谁？它的哪些经历让你觉得很神奇?</w:t>
      </w:r>
      <w:r>
        <w:rPr>
          <w:rFonts w:hint="default" w:ascii="宋体" w:hAnsi="宋体" w:cs="FZSSK--GBK1-0"/>
          <w:color w:val="auto"/>
          <w:kern w:val="0"/>
          <w:sz w:val="21"/>
          <w:szCs w:val="21"/>
          <w:lang w:val="en-US" w:eastAsia="zh-CN"/>
        </w:rPr>
        <w:t>主人公的经历能不能换换顺序啊</w:t>
      </w:r>
      <w:r>
        <w:rPr>
          <w:rFonts w:hint="eastAsia" w:ascii="宋体" w:hAnsi="宋体" w:cs="FZSSK--GBK1-0"/>
          <w:color w:val="auto"/>
          <w:kern w:val="0"/>
          <w:sz w:val="21"/>
          <w:szCs w:val="21"/>
          <w:lang w:val="en-US" w:eastAsia="zh-CN"/>
        </w:rPr>
        <w:t>？哪里让你感受到童话故事中有丰富的想象？读完以后，你有没有得到一些启示？这样，从课内到课外，学生的阅读始终围绕感受童话丰富的想象进行。这样，这一单元的语文要素就在一篇篇的童话阅读中得到了巩固。</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color w:val="auto"/>
          <w:kern w:val="0"/>
          <w:sz w:val="21"/>
          <w:szCs w:val="21"/>
        </w:rPr>
      </w:pPr>
      <w:r>
        <w:rPr>
          <w:rFonts w:hint="eastAsia" w:ascii="宋体" w:hAnsi="宋体" w:cs="FZSSK--GBK1-0"/>
          <w:b/>
          <w:bCs/>
          <w:color w:val="auto"/>
          <w:kern w:val="0"/>
          <w:sz w:val="21"/>
          <w:szCs w:val="21"/>
          <w:lang w:val="en-US" w:eastAsia="zh-CN"/>
        </w:rPr>
        <w:t>3</w:t>
      </w:r>
      <w:r>
        <w:rPr>
          <w:rFonts w:hint="eastAsia" w:ascii="宋体" w:hAnsi="宋体" w:cs="FZSSK--GBK1-0"/>
          <w:b/>
          <w:bCs/>
          <w:color w:val="auto"/>
          <w:kern w:val="0"/>
          <w:sz w:val="21"/>
          <w:szCs w:val="21"/>
        </w:rPr>
        <w:t>.立足表达，细化评价，</w:t>
      </w:r>
      <w:r>
        <w:rPr>
          <w:rFonts w:hint="default" w:ascii="宋体" w:hAnsi="宋体" w:cs="FZSSK--GBK1-0"/>
          <w:b/>
          <w:bCs/>
          <w:color w:val="auto"/>
          <w:kern w:val="0"/>
          <w:sz w:val="21"/>
          <w:szCs w:val="21"/>
          <w:lang w:val="en-US"/>
        </w:rPr>
        <w:t>内化</w:t>
      </w:r>
      <w:r>
        <w:rPr>
          <w:rFonts w:hint="eastAsia" w:ascii="宋体" w:hAnsi="宋体" w:cs="FZSSK--GBK1-0"/>
          <w:b/>
          <w:bCs/>
          <w:color w:val="auto"/>
          <w:kern w:val="0"/>
          <w:sz w:val="21"/>
          <w:szCs w:val="21"/>
        </w:rPr>
        <w:t>语文要素</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0" w:firstLineChars="200"/>
        <w:jc w:val="left"/>
        <w:textAlignment w:val="auto"/>
        <w:rPr>
          <w:rFonts w:hint="eastAsia" w:ascii="宋体" w:hAnsi="宋体" w:cs="FZSSK--GBK1-0"/>
          <w:color w:val="auto"/>
          <w:kern w:val="0"/>
          <w:sz w:val="21"/>
          <w:szCs w:val="21"/>
          <w:lang w:eastAsia="zh-CN"/>
        </w:rPr>
      </w:pPr>
      <w:r>
        <w:rPr>
          <w:rFonts w:hint="eastAsia" w:ascii="宋体" w:hAnsi="宋体" w:cs="FZSSK--GBK1-0"/>
          <w:color w:val="auto"/>
          <w:kern w:val="0"/>
          <w:sz w:val="21"/>
          <w:szCs w:val="21"/>
          <w:lang w:eastAsia="zh-CN"/>
        </w:rPr>
        <w:t>本单元的习作，是“我来编童话”，教材给了三组词：国王，黄昏，厨房；啄木鸟，冬天，森林超市；玫瑰花，星期天，小河边。学生发挥想象，创编童话故事。教师必须紧扣本单元的语文要素来指导和评价学生的习作。分析这三组词，主人公有人、动物和植物。根据语文要素的分解，教师要指导学生让动物和植物变成人一样，会说话，有感情，让它们有奇特的经历，如果还能给读者一些启示，那就更好啦！从学生的习作中不难发现，学生已经能根据课堂上对语文要素的合理分解：“</w:t>
      </w:r>
      <w:r>
        <w:rPr>
          <w:rFonts w:hint="default" w:ascii="宋体" w:hAnsi="宋体" w:cs="FZSSK--GBK1-0"/>
          <w:color w:val="auto"/>
          <w:kern w:val="0"/>
          <w:sz w:val="21"/>
          <w:szCs w:val="21"/>
          <w:lang w:val="en-US" w:eastAsia="zh-CN"/>
        </w:rPr>
        <w:t>想象要丰富</w:t>
      </w:r>
      <w:r>
        <w:rPr>
          <w:rFonts w:hint="eastAsia" w:ascii="宋体" w:hAnsi="宋体" w:cs="FZSSK--GBK1-0"/>
          <w:color w:val="auto"/>
          <w:kern w:val="0"/>
          <w:sz w:val="21"/>
          <w:szCs w:val="21"/>
          <w:lang w:val="en-US" w:eastAsia="zh-CN"/>
        </w:rPr>
        <w:t>，</w:t>
      </w:r>
      <w:r>
        <w:rPr>
          <w:rFonts w:hint="default" w:ascii="宋体" w:hAnsi="宋体" w:cs="FZSSK--GBK1-0"/>
          <w:color w:val="auto"/>
          <w:kern w:val="0"/>
          <w:sz w:val="21"/>
          <w:szCs w:val="21"/>
          <w:lang w:val="en-US" w:eastAsia="zh-CN"/>
        </w:rPr>
        <w:t>让他</w:t>
      </w:r>
      <w:r>
        <w:rPr>
          <w:rFonts w:hint="eastAsia" w:ascii="宋体" w:hAnsi="宋体" w:cs="FZSSK--GBK1-0"/>
          <w:color w:val="auto"/>
          <w:kern w:val="0"/>
          <w:sz w:val="21"/>
          <w:szCs w:val="21"/>
          <w:lang w:eastAsia="zh-CN"/>
        </w:rPr>
        <w:t>变成人（会说话，有感情）——</w:t>
      </w:r>
      <w:r>
        <w:rPr>
          <w:rFonts w:hint="default" w:ascii="宋体" w:hAnsi="宋体" w:cs="FZSSK--GBK1-0"/>
          <w:color w:val="auto"/>
          <w:kern w:val="0"/>
          <w:sz w:val="21"/>
          <w:szCs w:val="21"/>
          <w:lang w:val="en-US" w:eastAsia="zh-CN"/>
        </w:rPr>
        <w:t>想象有依据和层次</w:t>
      </w:r>
      <w:r>
        <w:rPr>
          <w:rFonts w:hint="eastAsia" w:ascii="宋体" w:hAnsi="宋体" w:cs="FZSSK--GBK1-0"/>
          <w:color w:val="auto"/>
          <w:kern w:val="0"/>
          <w:sz w:val="21"/>
          <w:szCs w:val="21"/>
          <w:lang w:eastAsia="zh-CN"/>
        </w:rPr>
        <w:t>——想象</w:t>
      </w:r>
      <w:r>
        <w:rPr>
          <w:rFonts w:hint="default" w:ascii="宋体" w:hAnsi="宋体" w:cs="FZSSK--GBK1-0"/>
          <w:color w:val="auto"/>
          <w:kern w:val="0"/>
          <w:sz w:val="21"/>
          <w:szCs w:val="21"/>
          <w:lang w:val="en-US" w:eastAsia="zh-CN"/>
        </w:rPr>
        <w:t>要</w:t>
      </w:r>
      <w:r>
        <w:rPr>
          <w:rFonts w:hint="eastAsia" w:ascii="宋体" w:hAnsi="宋体" w:cs="FZSSK--GBK1-0"/>
          <w:color w:val="auto"/>
          <w:kern w:val="0"/>
          <w:sz w:val="21"/>
          <w:szCs w:val="21"/>
          <w:lang w:eastAsia="zh-CN"/>
        </w:rPr>
        <w:t>有启示”来构思和创造属于自己的想象作文，语文要素在学生的实践与运用中内化为学生的语文素养。</w:t>
      </w:r>
    </w:p>
    <w:p>
      <w:pPr>
        <w:keepNext w:val="0"/>
        <w:keepLines w:val="0"/>
        <w:pageBreakBefore w:val="0"/>
        <w:kinsoku/>
        <w:wordWrap/>
        <w:overflowPunct/>
        <w:topLinePunct w:val="0"/>
        <w:autoSpaceDE w:val="0"/>
        <w:autoSpaceDN w:val="0"/>
        <w:bidi w:val="0"/>
        <w:adjustRightInd w:val="0"/>
        <w:snapToGrid/>
        <w:spacing w:line="340" w:lineRule="exact"/>
        <w:ind w:left="0" w:leftChars="0" w:firstLine="422" w:firstLineChars="200"/>
        <w:jc w:val="left"/>
        <w:textAlignment w:val="auto"/>
        <w:rPr>
          <w:rFonts w:hint="eastAsia" w:ascii="宋体" w:hAnsi="宋体" w:cs="FZSSK--GBK1-0"/>
          <w:b/>
          <w:bCs/>
          <w:color w:val="auto"/>
          <w:kern w:val="0"/>
          <w:sz w:val="21"/>
          <w:szCs w:val="21"/>
        </w:rPr>
      </w:pPr>
      <w:r>
        <w:rPr>
          <w:rFonts w:hint="eastAsia" w:ascii="宋体" w:hAnsi="宋体" w:cs="FZSSK--GBK1-0"/>
          <w:b/>
          <w:bCs/>
          <w:color w:val="auto"/>
          <w:kern w:val="0"/>
          <w:sz w:val="21"/>
          <w:szCs w:val="21"/>
          <w:lang w:val="en-US" w:eastAsia="zh-CN"/>
        </w:rPr>
        <w:t>4</w:t>
      </w:r>
      <w:r>
        <w:rPr>
          <w:rFonts w:hint="eastAsia" w:ascii="宋体" w:hAnsi="宋体" w:cs="FZSSK--GBK1-0"/>
          <w:b/>
          <w:bCs/>
          <w:color w:val="auto"/>
          <w:kern w:val="0"/>
          <w:sz w:val="21"/>
          <w:szCs w:val="21"/>
        </w:rPr>
        <w:t>.立足学段，勾联前后，</w:t>
      </w:r>
      <w:r>
        <w:rPr>
          <w:rFonts w:hint="eastAsia" w:ascii="宋体" w:hAnsi="宋体" w:cs="FZSSK--GBK1-0"/>
          <w:b/>
          <w:bCs/>
          <w:color w:val="auto"/>
          <w:kern w:val="0"/>
          <w:sz w:val="21"/>
          <w:szCs w:val="21"/>
          <w:lang w:eastAsia="zh-CN"/>
        </w:rPr>
        <w:t>提升</w:t>
      </w:r>
      <w:r>
        <w:rPr>
          <w:rFonts w:hint="eastAsia" w:ascii="宋体" w:hAnsi="宋体" w:cs="FZSSK--GBK1-0"/>
          <w:b/>
          <w:bCs/>
          <w:color w:val="auto"/>
          <w:kern w:val="0"/>
          <w:sz w:val="21"/>
          <w:szCs w:val="21"/>
        </w:rPr>
        <w:t>语文要素</w:t>
      </w:r>
    </w:p>
    <w:p>
      <w:pPr>
        <w:keepNext w:val="0"/>
        <w:keepLines w:val="0"/>
        <w:pageBreakBefore w:val="0"/>
        <w:kinsoku/>
        <w:wordWrap/>
        <w:overflowPunct/>
        <w:topLinePunct w:val="0"/>
        <w:bidi w:val="0"/>
        <w:snapToGrid/>
        <w:spacing w:line="340" w:lineRule="exact"/>
        <w:ind w:left="0" w:leftChars="0" w:firstLine="480"/>
        <w:textAlignment w:val="auto"/>
        <w:rPr>
          <w:rFonts w:hint="eastAsia" w:ascii="宋体" w:hAnsi="宋体" w:cs="FZSSK--GBK1-0"/>
          <w:color w:val="auto"/>
          <w:kern w:val="0"/>
          <w:sz w:val="21"/>
          <w:szCs w:val="21"/>
        </w:rPr>
      </w:pPr>
      <w:r>
        <w:rPr>
          <w:rFonts w:hint="eastAsia"/>
          <w:color w:val="auto"/>
          <w:sz w:val="21"/>
          <w:szCs w:val="21"/>
          <w:lang w:eastAsia="zh-CN"/>
        </w:rPr>
        <w:t>从单元角度细化分解语文要素</w:t>
      </w:r>
      <w:r>
        <w:rPr>
          <w:rFonts w:hint="eastAsia"/>
          <w:color w:val="auto"/>
          <w:sz w:val="21"/>
          <w:szCs w:val="21"/>
        </w:rPr>
        <w:t>，可以使教师在备课时从主体单元出发，加强</w:t>
      </w:r>
      <w:r>
        <w:rPr>
          <w:rFonts w:hint="default"/>
          <w:color w:val="auto"/>
          <w:sz w:val="21"/>
          <w:szCs w:val="21"/>
          <w:lang w:val="en-US"/>
        </w:rPr>
        <w:t>本单元</w:t>
      </w:r>
      <w:r>
        <w:rPr>
          <w:rFonts w:hint="eastAsia"/>
          <w:color w:val="auto"/>
          <w:sz w:val="21"/>
          <w:szCs w:val="21"/>
        </w:rPr>
        <w:t>文本之间的联系，有效提高学生的语文</w:t>
      </w:r>
      <w:r>
        <w:rPr>
          <w:rFonts w:hint="eastAsia"/>
          <w:color w:val="auto"/>
          <w:sz w:val="21"/>
          <w:szCs w:val="21"/>
          <w:lang w:eastAsia="zh-CN"/>
        </w:rPr>
        <w:t>素养</w:t>
      </w:r>
      <w:r>
        <w:rPr>
          <w:rFonts w:hint="eastAsia"/>
          <w:color w:val="auto"/>
          <w:sz w:val="21"/>
          <w:szCs w:val="21"/>
        </w:rPr>
        <w:t>。</w:t>
      </w:r>
      <w:r>
        <w:rPr>
          <w:rFonts w:hint="default"/>
          <w:color w:val="auto"/>
          <w:sz w:val="21"/>
          <w:szCs w:val="21"/>
          <w:lang w:val="en-US"/>
        </w:rPr>
        <w:t>不仅如此</w:t>
      </w:r>
      <w:r>
        <w:rPr>
          <w:rFonts w:hint="eastAsia"/>
          <w:color w:val="auto"/>
          <w:sz w:val="21"/>
          <w:szCs w:val="21"/>
          <w:lang w:val="en-US" w:eastAsia="zh-CN"/>
        </w:rPr>
        <w:t>，</w:t>
      </w:r>
      <w:r>
        <w:rPr>
          <w:rFonts w:hint="default"/>
          <w:color w:val="auto"/>
          <w:sz w:val="21"/>
          <w:szCs w:val="21"/>
          <w:lang w:val="en-US" w:eastAsia="zh-CN"/>
        </w:rPr>
        <w:t>基于语文要素的单元整体教学还要求</w:t>
      </w:r>
      <w:r>
        <w:rPr>
          <w:rFonts w:hint="eastAsia" w:ascii="宋体" w:hAnsi="宋体"/>
          <w:color w:val="auto"/>
          <w:sz w:val="21"/>
          <w:szCs w:val="21"/>
        </w:rPr>
        <w:t>教师在单元整体</w:t>
      </w:r>
      <w:r>
        <w:rPr>
          <w:rFonts w:hint="eastAsia" w:ascii="宋体" w:hAnsi="宋体"/>
          <w:color w:val="auto"/>
          <w:sz w:val="21"/>
          <w:szCs w:val="21"/>
          <w:lang w:eastAsia="zh-CN"/>
        </w:rPr>
        <w:t>解读</w:t>
      </w:r>
      <w:r>
        <w:rPr>
          <w:rFonts w:hint="eastAsia" w:ascii="宋体" w:hAnsi="宋体"/>
          <w:color w:val="auto"/>
          <w:sz w:val="21"/>
          <w:szCs w:val="21"/>
        </w:rPr>
        <w:t>中要</w:t>
      </w:r>
      <w:r>
        <w:rPr>
          <w:rFonts w:hint="eastAsia"/>
          <w:color w:val="auto"/>
          <w:sz w:val="21"/>
          <w:szCs w:val="21"/>
        </w:rPr>
        <w:t>“勾连</w:t>
      </w:r>
      <w:r>
        <w:rPr>
          <w:rFonts w:hint="eastAsia"/>
          <w:color w:val="auto"/>
          <w:sz w:val="21"/>
          <w:szCs w:val="21"/>
          <w:lang w:eastAsia="zh-CN"/>
        </w:rPr>
        <w:t>前后</w:t>
      </w:r>
      <w:r>
        <w:rPr>
          <w:rFonts w:hint="eastAsia"/>
          <w:color w:val="auto"/>
          <w:sz w:val="21"/>
          <w:szCs w:val="21"/>
        </w:rPr>
        <w:t>”，明确“这个”语文要素与前</w:t>
      </w:r>
      <w:r>
        <w:rPr>
          <w:rFonts w:hint="eastAsia"/>
          <w:color w:val="auto"/>
          <w:sz w:val="21"/>
          <w:szCs w:val="21"/>
          <w:lang w:eastAsia="zh-CN"/>
        </w:rPr>
        <w:t>后</w:t>
      </w:r>
      <w:r>
        <w:rPr>
          <w:rFonts w:hint="eastAsia"/>
          <w:color w:val="auto"/>
          <w:sz w:val="21"/>
          <w:szCs w:val="21"/>
        </w:rPr>
        <w:t>册次相关要素之间的联系和区别，才能明确</w:t>
      </w:r>
      <w:r>
        <w:rPr>
          <w:rFonts w:hint="default"/>
          <w:color w:val="auto"/>
          <w:sz w:val="21"/>
          <w:szCs w:val="21"/>
          <w:lang w:val="en-US"/>
        </w:rPr>
        <w:t>本</w:t>
      </w:r>
      <w:r>
        <w:rPr>
          <w:rFonts w:hint="eastAsia"/>
          <w:color w:val="auto"/>
          <w:sz w:val="21"/>
          <w:szCs w:val="21"/>
        </w:rPr>
        <w:t>单元的教学定位，找到学生语文能力</w:t>
      </w:r>
      <w:r>
        <w:rPr>
          <w:rFonts w:hint="default"/>
          <w:color w:val="auto"/>
          <w:sz w:val="21"/>
          <w:szCs w:val="21"/>
          <w:lang w:val="en-US"/>
        </w:rPr>
        <w:t>在本单元</w:t>
      </w:r>
      <w:r>
        <w:rPr>
          <w:rFonts w:hint="eastAsia"/>
          <w:color w:val="auto"/>
          <w:sz w:val="21"/>
          <w:szCs w:val="21"/>
        </w:rPr>
        <w:t>发展的适切点</w:t>
      </w:r>
      <w:r>
        <w:rPr>
          <w:rFonts w:hint="eastAsia"/>
          <w:color w:val="auto"/>
          <w:sz w:val="21"/>
          <w:szCs w:val="21"/>
          <w:lang w:eastAsia="zh-CN"/>
        </w:rPr>
        <w:t>，</w:t>
      </w:r>
      <w:r>
        <w:rPr>
          <w:rFonts w:hint="default"/>
          <w:color w:val="auto"/>
          <w:sz w:val="21"/>
          <w:szCs w:val="21"/>
          <w:lang w:val="en-US" w:eastAsia="zh-CN"/>
        </w:rPr>
        <w:t>就以童话中培养</w:t>
      </w:r>
      <w:r>
        <w:rPr>
          <w:rFonts w:hint="eastAsia"/>
          <w:color w:val="auto"/>
          <w:sz w:val="21"/>
          <w:szCs w:val="21"/>
          <w:lang w:val="en-US" w:eastAsia="zh-CN"/>
        </w:rPr>
        <w:t>“</w:t>
      </w:r>
      <w:r>
        <w:rPr>
          <w:rFonts w:hint="default"/>
          <w:color w:val="auto"/>
          <w:sz w:val="21"/>
          <w:szCs w:val="21"/>
          <w:lang w:val="en-US" w:eastAsia="zh-CN"/>
        </w:rPr>
        <w:t>想象能力</w:t>
      </w:r>
      <w:r>
        <w:rPr>
          <w:rFonts w:hint="eastAsia"/>
          <w:color w:val="auto"/>
          <w:sz w:val="21"/>
          <w:szCs w:val="21"/>
          <w:lang w:val="en-US" w:eastAsia="zh-CN"/>
        </w:rPr>
        <w:t>”</w:t>
      </w:r>
      <w:r>
        <w:rPr>
          <w:rFonts w:hint="default"/>
          <w:color w:val="auto"/>
          <w:sz w:val="21"/>
          <w:szCs w:val="21"/>
          <w:lang w:val="en-US" w:eastAsia="zh-CN"/>
        </w:rPr>
        <w:t>为例</w:t>
      </w:r>
      <w:r>
        <w:rPr>
          <w:rFonts w:hint="eastAsia"/>
          <w:color w:val="auto"/>
          <w:sz w:val="21"/>
          <w:szCs w:val="21"/>
          <w:lang w:val="en-US" w:eastAsia="zh-CN"/>
        </w:rPr>
        <w:t>，</w:t>
      </w:r>
      <w:r>
        <w:rPr>
          <w:rFonts w:hint="eastAsia"/>
          <w:color w:val="auto"/>
          <w:sz w:val="21"/>
          <w:szCs w:val="21"/>
          <w:lang w:eastAsia="zh-CN"/>
        </w:rPr>
        <w:t>统编教材中童话单元与“想象”有关的语文要素罗列如下：</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40"/>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jc w:val="center"/>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册次</w:t>
            </w:r>
          </w:p>
        </w:tc>
        <w:tc>
          <w:tcPr>
            <w:tcW w:w="1440" w:type="dxa"/>
          </w:tcPr>
          <w:p>
            <w:pPr>
              <w:keepNext w:val="0"/>
              <w:keepLines w:val="0"/>
              <w:pageBreakBefore w:val="0"/>
              <w:kinsoku/>
              <w:wordWrap/>
              <w:overflowPunct/>
              <w:topLinePunct w:val="0"/>
              <w:bidi w:val="0"/>
              <w:snapToGrid/>
              <w:spacing w:line="340" w:lineRule="exact"/>
              <w:ind w:left="0" w:left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eastAsia="zh-CN"/>
              </w:rPr>
              <w:t>单元</w:t>
            </w:r>
          </w:p>
        </w:tc>
        <w:tc>
          <w:tcPr>
            <w:tcW w:w="5948" w:type="dxa"/>
          </w:tcPr>
          <w:p>
            <w:pPr>
              <w:keepNext w:val="0"/>
              <w:keepLines w:val="0"/>
              <w:pageBreakBefore w:val="0"/>
              <w:kinsoku/>
              <w:wordWrap/>
              <w:overflowPunct/>
              <w:topLinePunct w:val="0"/>
              <w:bidi w:val="0"/>
              <w:snapToGrid/>
              <w:spacing w:line="340" w:lineRule="exact"/>
              <w:ind w:left="0" w:leftChars="0"/>
              <w:jc w:val="center"/>
              <w:textAlignment w:val="auto"/>
              <w:rPr>
                <w:rFonts w:hint="eastAsia" w:eastAsia="宋体"/>
                <w:color w:val="auto"/>
                <w:sz w:val="21"/>
                <w:szCs w:val="21"/>
                <w:vertAlign w:val="baseline"/>
                <w:lang w:eastAsia="zh-CN"/>
              </w:rPr>
            </w:pPr>
            <w:r>
              <w:rPr>
                <w:rFonts w:hint="eastAsia"/>
                <w:color w:val="auto"/>
                <w:sz w:val="21"/>
                <w:szCs w:val="21"/>
                <w:vertAlign w:val="baseline"/>
                <w:lang w:eastAsia="zh-CN"/>
              </w:rPr>
              <w:t>语文要素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二上</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第七单元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展开想象，获得初步的情感体验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三上</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第三单元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感受童话丰富的想象。试着自己编童话，写童话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三下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第五单元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发挥想象写故事，创造自己的想象世界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三下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第八单元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根据提示，展开想象，尝试编童话故事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四下</w:t>
            </w:r>
          </w:p>
        </w:tc>
        <w:tc>
          <w:tcPr>
            <w:tcW w:w="1440"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第八单元</w:t>
            </w:r>
          </w:p>
        </w:tc>
        <w:tc>
          <w:tcPr>
            <w:tcW w:w="5948" w:type="dxa"/>
          </w:tcPr>
          <w:p>
            <w:pPr>
              <w:keepNext w:val="0"/>
              <w:keepLines w:val="0"/>
              <w:pageBreakBefore w:val="0"/>
              <w:kinsoku/>
              <w:wordWrap/>
              <w:overflowPunct/>
              <w:topLinePunct w:val="0"/>
              <w:bidi w:val="0"/>
              <w:snapToGrid/>
              <w:spacing w:line="340" w:lineRule="exact"/>
              <w:ind w:left="0" w:leftChars="0"/>
              <w:textAlignment w:val="auto"/>
              <w:rPr>
                <w:rFonts w:hint="eastAsia"/>
                <w:color w:val="auto"/>
                <w:sz w:val="21"/>
                <w:szCs w:val="21"/>
                <w:vertAlign w:val="baseline"/>
                <w:lang w:eastAsia="zh-CN"/>
              </w:rPr>
            </w:pPr>
            <w:r>
              <w:rPr>
                <w:rFonts w:hint="eastAsia"/>
                <w:color w:val="auto"/>
                <w:sz w:val="21"/>
                <w:szCs w:val="21"/>
                <w:vertAlign w:val="baseline"/>
                <w:lang w:eastAsia="zh-CN"/>
              </w:rPr>
              <w:t>感受童话的奇妙，体会人物真善美的形象</w:t>
            </w:r>
          </w:p>
        </w:tc>
      </w:tr>
    </w:tbl>
    <w:p>
      <w:pPr>
        <w:keepNext w:val="0"/>
        <w:keepLines w:val="0"/>
        <w:pageBreakBefore w:val="0"/>
        <w:kinsoku/>
        <w:wordWrap/>
        <w:overflowPunct/>
        <w:topLinePunct w:val="0"/>
        <w:bidi w:val="0"/>
        <w:snapToGrid/>
        <w:spacing w:line="340" w:lineRule="exact"/>
        <w:ind w:left="0" w:leftChars="0" w:firstLine="480"/>
        <w:textAlignment w:val="auto"/>
        <w:rPr>
          <w:rFonts w:hint="eastAsia" w:asciiTheme="minorEastAsia" w:hAnsiTheme="minorEastAsia" w:eastAsiaTheme="minorEastAsia" w:cstheme="minorEastAsia"/>
          <w:bCs/>
          <w:color w:val="auto"/>
          <w:kern w:val="0"/>
          <w:sz w:val="21"/>
          <w:szCs w:val="21"/>
        </w:rPr>
      </w:pPr>
      <w:r>
        <w:rPr>
          <w:rFonts w:hint="eastAsia"/>
          <w:color w:val="auto"/>
          <w:sz w:val="21"/>
          <w:szCs w:val="21"/>
          <w:lang w:eastAsia="zh-CN"/>
        </w:rPr>
        <w:t>从上表中不难看出，就“想象”这一能力，</w:t>
      </w:r>
      <w:r>
        <w:rPr>
          <w:rFonts w:hint="default"/>
          <w:color w:val="auto"/>
          <w:sz w:val="21"/>
          <w:szCs w:val="21"/>
          <w:lang w:val="en-US" w:eastAsia="zh-CN"/>
        </w:rPr>
        <w:t>也</w:t>
      </w:r>
      <w:r>
        <w:rPr>
          <w:rFonts w:hint="eastAsia"/>
          <w:color w:val="auto"/>
          <w:sz w:val="21"/>
          <w:szCs w:val="21"/>
          <w:lang w:eastAsia="zh-CN"/>
        </w:rPr>
        <w:t>体现了螺旋上升的编排体系。二年级的想象，只为读故事时能获得初步的情感体验；而三上的想象，侧重于想象的丰富，</w:t>
      </w:r>
      <w:r>
        <w:rPr>
          <w:rFonts w:hint="default"/>
          <w:color w:val="auto"/>
          <w:sz w:val="21"/>
          <w:szCs w:val="21"/>
          <w:lang w:val="en-US" w:eastAsia="zh-CN"/>
        </w:rPr>
        <w:t>并运用丰富的想象来编写童话</w:t>
      </w:r>
      <w:r>
        <w:rPr>
          <w:rFonts w:hint="eastAsia"/>
          <w:color w:val="auto"/>
          <w:sz w:val="21"/>
          <w:szCs w:val="21"/>
          <w:lang w:eastAsia="zh-CN"/>
        </w:rPr>
        <w:t>；到三下，在丰富想象的基础上有了一定的提示，</w:t>
      </w:r>
      <w:r>
        <w:rPr>
          <w:rFonts w:hint="default"/>
          <w:color w:val="auto"/>
          <w:sz w:val="21"/>
          <w:szCs w:val="21"/>
          <w:lang w:val="en-US" w:eastAsia="zh-CN"/>
        </w:rPr>
        <w:t>让动物失去原来的主要特征</w:t>
      </w:r>
      <w:r>
        <w:rPr>
          <w:rFonts w:hint="eastAsia"/>
          <w:color w:val="auto"/>
          <w:sz w:val="21"/>
          <w:szCs w:val="21"/>
          <w:lang w:val="en-US" w:eastAsia="zh-CN"/>
        </w:rPr>
        <w:t>，</w:t>
      </w:r>
      <w:r>
        <w:rPr>
          <w:rFonts w:hint="default"/>
          <w:color w:val="auto"/>
          <w:sz w:val="21"/>
          <w:szCs w:val="21"/>
          <w:lang w:val="en-US" w:eastAsia="zh-CN"/>
        </w:rPr>
        <w:t>或变得与原来完全相反</w:t>
      </w:r>
      <w:r>
        <w:rPr>
          <w:rFonts w:hint="eastAsia"/>
          <w:color w:val="auto"/>
          <w:sz w:val="21"/>
          <w:szCs w:val="21"/>
          <w:lang w:val="en-US" w:eastAsia="zh-CN"/>
        </w:rPr>
        <w:t>，</w:t>
      </w:r>
      <w:r>
        <w:rPr>
          <w:rFonts w:hint="default"/>
          <w:color w:val="auto"/>
          <w:sz w:val="21"/>
          <w:szCs w:val="21"/>
          <w:lang w:val="en-US" w:eastAsia="zh-CN"/>
        </w:rPr>
        <w:t>它们的生活会有什么变化</w:t>
      </w:r>
      <w:r>
        <w:rPr>
          <w:rFonts w:hint="eastAsia"/>
          <w:color w:val="auto"/>
          <w:sz w:val="21"/>
          <w:szCs w:val="21"/>
          <w:lang w:val="en-US" w:eastAsia="zh-CN"/>
        </w:rPr>
        <w:t>？</w:t>
      </w:r>
      <w:r>
        <w:rPr>
          <w:rFonts w:hint="eastAsia"/>
          <w:color w:val="auto"/>
          <w:sz w:val="21"/>
          <w:szCs w:val="21"/>
          <w:lang w:eastAsia="zh-CN"/>
        </w:rPr>
        <w:t>到四年级，想象中的人物带有了真善美的特点，要求就更高了。</w:t>
      </w:r>
      <w:r>
        <w:rPr>
          <w:rFonts w:hint="default"/>
          <w:color w:val="auto"/>
          <w:sz w:val="21"/>
          <w:szCs w:val="21"/>
          <w:lang w:val="en-US" w:eastAsia="zh-CN"/>
        </w:rPr>
        <w:t>我们勾联了前后</w:t>
      </w:r>
      <w:r>
        <w:rPr>
          <w:rFonts w:hint="eastAsia"/>
          <w:color w:val="auto"/>
          <w:sz w:val="21"/>
          <w:szCs w:val="21"/>
          <w:lang w:val="en-US" w:eastAsia="zh-CN"/>
        </w:rPr>
        <w:t>，</w:t>
      </w:r>
      <w:r>
        <w:rPr>
          <w:rFonts w:hint="eastAsia"/>
          <w:color w:val="auto"/>
          <w:sz w:val="21"/>
          <w:szCs w:val="21"/>
          <w:lang w:eastAsia="zh-CN"/>
        </w:rPr>
        <w:t>抓住了</w:t>
      </w:r>
      <w:r>
        <w:rPr>
          <w:rFonts w:hint="default"/>
          <w:color w:val="auto"/>
          <w:sz w:val="21"/>
          <w:szCs w:val="21"/>
          <w:lang w:val="en-US" w:eastAsia="zh-CN"/>
        </w:rPr>
        <w:t>这项</w:t>
      </w:r>
      <w:r>
        <w:rPr>
          <w:rFonts w:hint="eastAsia"/>
          <w:color w:val="auto"/>
          <w:sz w:val="21"/>
          <w:szCs w:val="21"/>
          <w:lang w:eastAsia="zh-CN"/>
        </w:rPr>
        <w:t>语文要素的内部序列，教师就能在教学中有序提升语文要素。</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cstheme="minorEastAsia"/>
          <w:b/>
          <w:bCs/>
          <w:color w:val="auto"/>
          <w:kern w:val="0"/>
          <w:sz w:val="21"/>
          <w:szCs w:val="21"/>
          <w:lang w:eastAsia="zh-CN"/>
        </w:rPr>
        <w:t>（五）</w:t>
      </w:r>
      <w:r>
        <w:rPr>
          <w:rFonts w:hint="eastAsia" w:asciiTheme="minorEastAsia" w:hAnsiTheme="minorEastAsia" w:eastAsiaTheme="minorEastAsia" w:cstheme="minorEastAsia"/>
          <w:b/>
          <w:bCs/>
          <w:color w:val="auto"/>
          <w:kern w:val="0"/>
          <w:sz w:val="21"/>
          <w:szCs w:val="21"/>
        </w:rPr>
        <w:t>形成了“</w:t>
      </w:r>
      <w:r>
        <w:rPr>
          <w:rFonts w:hint="eastAsia" w:asciiTheme="minorEastAsia" w:hAnsiTheme="minorEastAsia" w:cstheme="minorEastAsia"/>
          <w:b/>
          <w:bCs/>
          <w:color w:val="auto"/>
          <w:kern w:val="0"/>
          <w:sz w:val="21"/>
          <w:szCs w:val="21"/>
          <w:lang w:eastAsia="zh-CN"/>
        </w:rPr>
        <w:t>基于语文要素的单元整体教学</w:t>
      </w:r>
      <w:r>
        <w:rPr>
          <w:rFonts w:hint="eastAsia" w:asciiTheme="minorEastAsia" w:hAnsiTheme="minorEastAsia" w:eastAsiaTheme="minorEastAsia" w:cstheme="minorEastAsia"/>
          <w:b/>
          <w:bCs/>
          <w:color w:val="auto"/>
          <w:kern w:val="0"/>
          <w:sz w:val="21"/>
          <w:szCs w:val="21"/>
        </w:rPr>
        <w:t>”的课堂评价的五项指标：</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即目标设计的</w:t>
      </w:r>
      <w:r>
        <w:rPr>
          <w:rFonts w:hint="eastAsia" w:asciiTheme="minorEastAsia" w:hAnsiTheme="minorEastAsia" w:cstheme="minorEastAsia"/>
          <w:b/>
          <w:bCs/>
          <w:color w:val="auto"/>
          <w:kern w:val="0"/>
          <w:sz w:val="21"/>
          <w:szCs w:val="21"/>
          <w:lang w:eastAsia="zh-CN"/>
        </w:rPr>
        <w:t>递进性</w:t>
      </w:r>
      <w:r>
        <w:rPr>
          <w:rFonts w:hint="eastAsia" w:asciiTheme="minorEastAsia" w:hAnsiTheme="minorEastAsia" w:eastAsiaTheme="minorEastAsia" w:cstheme="minorEastAsia"/>
          <w:b/>
          <w:bCs/>
          <w:color w:val="auto"/>
          <w:kern w:val="0"/>
          <w:sz w:val="21"/>
          <w:szCs w:val="21"/>
        </w:rPr>
        <w:t>；内容</w:t>
      </w:r>
      <w:r>
        <w:rPr>
          <w:rFonts w:hint="eastAsia" w:asciiTheme="minorEastAsia" w:hAnsiTheme="minorEastAsia" w:cstheme="minorEastAsia"/>
          <w:b/>
          <w:bCs/>
          <w:color w:val="auto"/>
          <w:kern w:val="0"/>
          <w:sz w:val="21"/>
          <w:szCs w:val="21"/>
          <w:lang w:eastAsia="zh-CN"/>
        </w:rPr>
        <w:t>剪裁</w:t>
      </w:r>
      <w:r>
        <w:rPr>
          <w:rFonts w:hint="eastAsia" w:asciiTheme="minorEastAsia" w:hAnsiTheme="minorEastAsia" w:eastAsiaTheme="minorEastAsia" w:cstheme="minorEastAsia"/>
          <w:b/>
          <w:bCs/>
          <w:color w:val="auto"/>
          <w:kern w:val="0"/>
          <w:sz w:val="21"/>
          <w:szCs w:val="21"/>
        </w:rPr>
        <w:t>的适切性；过程推进的发展性；教学绩效的成长性；</w:t>
      </w:r>
      <w:r>
        <w:rPr>
          <w:rFonts w:hint="eastAsia" w:asciiTheme="minorEastAsia" w:hAnsiTheme="minorEastAsia" w:cstheme="minorEastAsia"/>
          <w:b/>
          <w:bCs/>
          <w:color w:val="auto"/>
          <w:kern w:val="0"/>
          <w:sz w:val="21"/>
          <w:szCs w:val="21"/>
          <w:lang w:eastAsia="zh-CN"/>
        </w:rPr>
        <w:t>学生</w:t>
      </w:r>
      <w:r>
        <w:rPr>
          <w:rFonts w:hint="eastAsia" w:asciiTheme="minorEastAsia" w:hAnsiTheme="minorEastAsia" w:eastAsiaTheme="minorEastAsia" w:cstheme="minorEastAsia"/>
          <w:b/>
          <w:bCs/>
          <w:color w:val="auto"/>
          <w:kern w:val="0"/>
          <w:sz w:val="21"/>
          <w:szCs w:val="21"/>
        </w:rPr>
        <w:t>素养的提升性。</w:t>
      </w:r>
    </w:p>
    <w:p>
      <w:pPr>
        <w:keepNext w:val="0"/>
        <w:keepLines w:val="0"/>
        <w:pageBreakBefore w:val="0"/>
        <w:widowControl/>
        <w:kinsoku/>
        <w:wordWrap/>
        <w:overflowPunct/>
        <w:topLinePunct w:val="0"/>
        <w:autoSpaceDE/>
        <w:autoSpaceDN/>
        <w:bidi w:val="0"/>
        <w:adjustRightInd/>
        <w:snapToGrid/>
        <w:spacing w:line="340" w:lineRule="exact"/>
        <w:ind w:left="0" w:leftChars="0" w:firstLine="48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什么样的课堂教学形态</w:t>
      </w:r>
      <w:r>
        <w:rPr>
          <w:rFonts w:hint="eastAsia" w:asciiTheme="minorEastAsia" w:hAnsiTheme="minorEastAsia" w:eastAsiaTheme="minorEastAsia" w:cstheme="minorEastAsia"/>
          <w:b w:val="0"/>
          <w:bCs w:val="0"/>
          <w:color w:val="auto"/>
          <w:kern w:val="0"/>
          <w:sz w:val="21"/>
          <w:szCs w:val="21"/>
        </w:rPr>
        <w:t>是“</w:t>
      </w:r>
      <w:r>
        <w:rPr>
          <w:rFonts w:hint="eastAsia" w:asciiTheme="minorEastAsia" w:hAnsiTheme="minorEastAsia" w:cstheme="minorEastAsia"/>
          <w:b w:val="0"/>
          <w:bCs w:val="0"/>
          <w:color w:val="auto"/>
          <w:kern w:val="0"/>
          <w:sz w:val="21"/>
          <w:szCs w:val="21"/>
          <w:lang w:eastAsia="zh-CN"/>
        </w:rPr>
        <w:t>基于语文要素的单元整体教学</w:t>
      </w:r>
      <w:r>
        <w:rPr>
          <w:rFonts w:hint="eastAsia" w:asciiTheme="minorEastAsia" w:hAnsiTheme="minorEastAsia" w:eastAsiaTheme="minorEastAsia" w:cstheme="minorEastAsia"/>
          <w:b w:val="0"/>
          <w:bCs w:val="0"/>
          <w:color w:val="auto"/>
          <w:kern w:val="0"/>
          <w:sz w:val="21"/>
          <w:szCs w:val="21"/>
        </w:rPr>
        <w:t>”</w:t>
      </w:r>
      <w:r>
        <w:rPr>
          <w:rFonts w:hint="eastAsia" w:asciiTheme="minorEastAsia" w:hAnsiTheme="minorEastAsia" w:cstheme="minorEastAsia"/>
          <w:b w:val="0"/>
          <w:bCs w:val="0"/>
          <w:color w:val="auto"/>
          <w:kern w:val="0"/>
          <w:sz w:val="21"/>
          <w:szCs w:val="21"/>
          <w:lang w:eastAsia="zh-CN"/>
        </w:rPr>
        <w:t>下</w:t>
      </w:r>
      <w:r>
        <w:rPr>
          <w:rFonts w:hint="eastAsia" w:asciiTheme="minorEastAsia" w:hAnsiTheme="minorEastAsia" w:eastAsiaTheme="minorEastAsia" w:cstheme="minorEastAsia"/>
          <w:b w:val="0"/>
          <w:bCs w:val="0"/>
          <w:color w:val="auto"/>
          <w:kern w:val="0"/>
          <w:sz w:val="21"/>
          <w:szCs w:val="21"/>
        </w:rPr>
        <w:t>的</w:t>
      </w:r>
      <w:r>
        <w:rPr>
          <w:rFonts w:hint="eastAsia" w:asciiTheme="minorEastAsia" w:hAnsiTheme="minorEastAsia" w:eastAsiaTheme="minorEastAsia" w:cstheme="minorEastAsia"/>
          <w:color w:val="auto"/>
          <w:kern w:val="0"/>
          <w:sz w:val="21"/>
          <w:szCs w:val="21"/>
        </w:rPr>
        <w:t>课堂，我们一直在学习中摸索，在实践中探究，在反思中重建。通过一个阶段的实践研究，我们认为必须具备以下几个特质：</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418"/>
        <w:gridCol w:w="6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评价维度</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具体内涵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目标设计</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必须</w:t>
            </w:r>
            <w:r>
              <w:rPr>
                <w:rFonts w:hint="eastAsia" w:asciiTheme="minorEastAsia" w:hAnsiTheme="minorEastAsia" w:cstheme="minorEastAsia"/>
                <w:color w:val="auto"/>
                <w:kern w:val="0"/>
                <w:sz w:val="21"/>
                <w:szCs w:val="21"/>
                <w:lang w:eastAsia="zh-CN"/>
              </w:rPr>
              <w:t>有单元语文要素的合理分解，有效落实，分层递进</w:t>
            </w:r>
            <w:r>
              <w:rPr>
                <w:rFonts w:hint="eastAsia" w:asciiTheme="minorEastAsia" w:hAnsiTheme="minorEastAsia" w:eastAsiaTheme="minorEastAsia" w:cstheme="minorEastAsia"/>
                <w:color w:val="auto"/>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内容</w:t>
            </w:r>
            <w:r>
              <w:rPr>
                <w:rFonts w:hint="eastAsia" w:asciiTheme="minorEastAsia" w:hAnsiTheme="minorEastAsia" w:cstheme="minorEastAsia"/>
                <w:color w:val="auto"/>
                <w:kern w:val="0"/>
                <w:sz w:val="21"/>
                <w:szCs w:val="21"/>
                <w:lang w:eastAsia="zh-CN"/>
              </w:rPr>
              <w:t>剪裁</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内容</w:t>
            </w:r>
            <w:r>
              <w:rPr>
                <w:rFonts w:hint="eastAsia" w:asciiTheme="minorEastAsia" w:hAnsiTheme="minorEastAsia" w:cstheme="minorEastAsia"/>
                <w:color w:val="auto"/>
                <w:kern w:val="0"/>
                <w:sz w:val="21"/>
                <w:szCs w:val="21"/>
                <w:lang w:eastAsia="zh-CN"/>
              </w:rPr>
              <w:t>剪裁</w:t>
            </w:r>
            <w:r>
              <w:rPr>
                <w:rFonts w:hint="eastAsia" w:asciiTheme="minorEastAsia" w:hAnsiTheme="minorEastAsia" w:eastAsiaTheme="minorEastAsia" w:cstheme="minorEastAsia"/>
                <w:color w:val="auto"/>
                <w:kern w:val="0"/>
                <w:sz w:val="21"/>
                <w:szCs w:val="21"/>
              </w:rPr>
              <w:t>要基于“</w:t>
            </w:r>
            <w:r>
              <w:rPr>
                <w:rFonts w:hint="eastAsia" w:asciiTheme="minorEastAsia" w:hAnsiTheme="minorEastAsia" w:cstheme="minorEastAsia"/>
                <w:color w:val="auto"/>
                <w:kern w:val="0"/>
                <w:sz w:val="21"/>
                <w:szCs w:val="21"/>
                <w:lang w:eastAsia="zh-CN"/>
              </w:rPr>
              <w:t>语文要素</w:t>
            </w:r>
            <w:r>
              <w:rPr>
                <w:rFonts w:hint="eastAsia" w:asciiTheme="minorEastAsia" w:hAnsiTheme="minorEastAsia" w:eastAsiaTheme="minorEastAsia" w:cstheme="minorEastAsia"/>
                <w:color w:val="auto"/>
                <w:kern w:val="0"/>
                <w:sz w:val="21"/>
                <w:szCs w:val="21"/>
              </w:rPr>
              <w:t>”的整体进入，重点突出，能挖掘</w:t>
            </w:r>
            <w:r>
              <w:rPr>
                <w:rFonts w:hint="eastAsia" w:asciiTheme="minorEastAsia" w:hAnsiTheme="minorEastAsia" w:cstheme="minorEastAsia"/>
                <w:color w:val="auto"/>
                <w:kern w:val="0"/>
                <w:sz w:val="21"/>
                <w:szCs w:val="21"/>
                <w:lang w:eastAsia="zh-CN"/>
              </w:rPr>
              <w:t>聚焦语文要素</w:t>
            </w:r>
            <w:r>
              <w:rPr>
                <w:rFonts w:hint="eastAsia" w:asciiTheme="minorEastAsia" w:hAnsiTheme="minorEastAsia" w:eastAsiaTheme="minorEastAsia" w:cstheme="minorEastAsia"/>
                <w:color w:val="auto"/>
                <w:kern w:val="0"/>
                <w:sz w:val="21"/>
                <w:szCs w:val="21"/>
              </w:rPr>
              <w:t>的独特</w:t>
            </w:r>
            <w:r>
              <w:rPr>
                <w:rFonts w:hint="eastAsia" w:asciiTheme="minorEastAsia" w:hAnsiTheme="minorEastAsia" w:cstheme="minorEastAsia"/>
                <w:color w:val="auto"/>
                <w:kern w:val="0"/>
                <w:sz w:val="21"/>
                <w:szCs w:val="21"/>
                <w:lang w:eastAsia="zh-CN"/>
              </w:rPr>
              <w:t>教学</w:t>
            </w:r>
            <w:r>
              <w:rPr>
                <w:rFonts w:hint="eastAsia" w:asciiTheme="minorEastAsia" w:hAnsiTheme="minorEastAsia" w:eastAsiaTheme="minorEastAsia" w:cstheme="minorEastAsia"/>
                <w:color w:val="auto"/>
                <w:kern w:val="0"/>
                <w:sz w:val="21"/>
                <w:szCs w:val="21"/>
              </w:rPr>
              <w:t>价值，提升学生的</w:t>
            </w:r>
            <w:r>
              <w:rPr>
                <w:rFonts w:hint="eastAsia" w:asciiTheme="minorEastAsia" w:hAnsiTheme="minorEastAsia" w:cstheme="minorEastAsia"/>
                <w:color w:val="auto"/>
                <w:kern w:val="0"/>
                <w:sz w:val="21"/>
                <w:szCs w:val="21"/>
                <w:lang w:eastAsia="zh-CN"/>
              </w:rPr>
              <w:t>语文素养</w:t>
            </w:r>
            <w:r>
              <w:rPr>
                <w:rFonts w:hint="eastAsia" w:asciiTheme="minorEastAsia" w:hAnsiTheme="minorEastAsia" w:eastAsiaTheme="minorEastAsia" w:cstheme="minorEastAsia"/>
                <w:color w:val="auto"/>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过程推进</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cstheme="minorEastAsia"/>
                <w:color w:val="auto"/>
                <w:kern w:val="0"/>
                <w:sz w:val="21"/>
                <w:szCs w:val="21"/>
                <w:lang w:eastAsia="zh-CN"/>
              </w:rPr>
              <w:t>创设单元情境，以学为中心，</w:t>
            </w:r>
            <w:r>
              <w:rPr>
                <w:rFonts w:hint="eastAsia" w:asciiTheme="minorEastAsia" w:hAnsiTheme="minorEastAsia" w:eastAsiaTheme="minorEastAsia" w:cstheme="minorEastAsia"/>
                <w:color w:val="auto"/>
                <w:kern w:val="0"/>
                <w:sz w:val="21"/>
                <w:szCs w:val="21"/>
              </w:rPr>
              <w:t>营造民主、平等、互动、开放的学习氛围，激发学习兴趣；善于引导学生主动学习、合作学习，学生认真参与学习、评价活动，积极思维，敢于表达和质疑</w:t>
            </w:r>
            <w:r>
              <w:rPr>
                <w:rFonts w:hint="eastAsia" w:asciiTheme="minorEastAsia" w:hAnsiTheme="minorEastAsia" w:cstheme="minorEastAsia"/>
                <w:color w:val="auto"/>
                <w:kern w:val="0"/>
                <w:sz w:val="21"/>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教学绩效</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形成了</w:t>
            </w:r>
            <w:r>
              <w:rPr>
                <w:rFonts w:hint="eastAsia" w:asciiTheme="minorEastAsia" w:hAnsiTheme="minorEastAsia" w:cstheme="minorEastAsia"/>
                <w:color w:val="auto"/>
                <w:kern w:val="0"/>
                <w:sz w:val="21"/>
                <w:szCs w:val="21"/>
                <w:lang w:eastAsia="zh-CN"/>
              </w:rPr>
              <w:t>语文学习的</w:t>
            </w:r>
            <w:r>
              <w:rPr>
                <w:rFonts w:hint="eastAsia" w:asciiTheme="minorEastAsia" w:hAnsiTheme="minorEastAsia" w:eastAsiaTheme="minorEastAsia" w:cstheme="minorEastAsia"/>
                <w:color w:val="auto"/>
                <w:kern w:val="0"/>
                <w:sz w:val="21"/>
                <w:szCs w:val="21"/>
              </w:rPr>
              <w:t>基本策略和能力；学习习惯、态度、情感得到相应的发展</w:t>
            </w:r>
            <w:r>
              <w:rPr>
                <w:rFonts w:hint="eastAsia" w:asciiTheme="minorEastAsia" w:hAnsiTheme="minorEastAsia" w:cstheme="minorEastAsia"/>
                <w:color w:val="auto"/>
                <w:kern w:val="0"/>
                <w:sz w:val="21"/>
                <w:szCs w:val="21"/>
                <w:lang w:eastAsia="zh-CN"/>
              </w:rPr>
              <w:t>，在相应的语文要素上有能级的提升。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1418"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教师素养</w:t>
            </w:r>
          </w:p>
        </w:tc>
        <w:tc>
          <w:tcPr>
            <w:tcW w:w="6287" w:type="dxa"/>
          </w:tcPr>
          <w:p>
            <w:pPr>
              <w:keepNext w:val="0"/>
              <w:keepLines w:val="0"/>
              <w:pageBreakBefore w:val="0"/>
              <w:widowControl/>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准确把握</w:t>
            </w:r>
            <w:r>
              <w:rPr>
                <w:rFonts w:hint="eastAsia" w:asciiTheme="minorEastAsia" w:hAnsiTheme="minorEastAsia" w:cstheme="minorEastAsia"/>
                <w:color w:val="auto"/>
                <w:kern w:val="0"/>
                <w:sz w:val="21"/>
                <w:szCs w:val="21"/>
                <w:lang w:eastAsia="zh-CN"/>
              </w:rPr>
              <w:t>语文要素的前后关联；</w:t>
            </w: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cstheme="minorEastAsia"/>
                <w:color w:val="auto"/>
                <w:kern w:val="0"/>
                <w:sz w:val="21"/>
                <w:szCs w:val="21"/>
                <w:lang w:eastAsia="zh-CN"/>
              </w:rPr>
              <w:t>较好的教材解读能力</w:t>
            </w:r>
            <w:r>
              <w:rPr>
                <w:rFonts w:hint="eastAsia" w:asciiTheme="minorEastAsia" w:hAnsiTheme="minorEastAsia" w:eastAsiaTheme="minorEastAsia" w:cstheme="minorEastAsia"/>
                <w:color w:val="auto"/>
                <w:kern w:val="0"/>
                <w:sz w:val="21"/>
                <w:szCs w:val="21"/>
              </w:rPr>
              <w:t>，重视教学资源的开发和整合</w:t>
            </w:r>
            <w:r>
              <w:rPr>
                <w:rFonts w:hint="eastAsia" w:asciiTheme="minorEastAsia" w:hAnsiTheme="minorEastAsia" w:cstheme="minorEastAsia"/>
                <w:color w:val="auto"/>
                <w:kern w:val="0"/>
                <w:sz w:val="21"/>
                <w:szCs w:val="21"/>
                <w:lang w:eastAsia="zh-CN"/>
              </w:rPr>
              <w:t>。</w:t>
            </w:r>
          </w:p>
        </w:tc>
      </w:tr>
    </w:tbl>
    <w:p>
      <w:pPr>
        <w:keepNext w:val="0"/>
        <w:keepLines w:val="0"/>
        <w:pageBreakBefore w:val="0"/>
        <w:widowControl/>
        <w:kinsoku/>
        <w:wordWrap/>
        <w:overflowPunct/>
        <w:topLinePunct w:val="0"/>
        <w:autoSpaceDE/>
        <w:autoSpaceDN/>
        <w:bidi w:val="0"/>
        <w:adjustRightInd/>
        <w:snapToGrid/>
        <w:spacing w:line="340" w:lineRule="exact"/>
        <w:ind w:left="0" w:leftChars="0"/>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cstheme="minorEastAsia"/>
          <w:b/>
          <w:bCs/>
          <w:color w:val="auto"/>
          <w:kern w:val="0"/>
          <w:sz w:val="21"/>
          <w:szCs w:val="21"/>
          <w:lang w:eastAsia="zh-CN"/>
        </w:rPr>
        <w:t>六</w:t>
      </w:r>
      <w:r>
        <w:rPr>
          <w:rFonts w:hint="eastAsia" w:asciiTheme="minorEastAsia" w:hAnsiTheme="minorEastAsia" w:eastAsiaTheme="minorEastAsia" w:cstheme="minorEastAsia"/>
          <w:b/>
          <w:bCs/>
          <w:color w:val="auto"/>
          <w:kern w:val="0"/>
          <w:sz w:val="21"/>
          <w:szCs w:val="21"/>
        </w:rPr>
        <w:t>）看到了</w:t>
      </w:r>
      <w:r>
        <w:rPr>
          <w:rFonts w:hint="eastAsia" w:asciiTheme="minorEastAsia" w:hAnsiTheme="minorEastAsia" w:cstheme="minorEastAsia"/>
          <w:b/>
          <w:bCs/>
          <w:color w:val="auto"/>
          <w:kern w:val="0"/>
          <w:sz w:val="21"/>
          <w:szCs w:val="21"/>
          <w:lang w:val="en-US" w:eastAsia="zh-CN"/>
        </w:rPr>
        <w:t>项目推进</w:t>
      </w:r>
      <w:bookmarkStart w:id="0" w:name="_GoBack"/>
      <w:bookmarkEnd w:id="0"/>
      <w:r>
        <w:rPr>
          <w:rFonts w:hint="eastAsia" w:asciiTheme="minorEastAsia" w:hAnsiTheme="minorEastAsia" w:eastAsiaTheme="minorEastAsia" w:cstheme="minorEastAsia"/>
          <w:b/>
          <w:bCs/>
          <w:color w:val="auto"/>
          <w:kern w:val="0"/>
          <w:sz w:val="21"/>
          <w:szCs w:val="21"/>
        </w:rPr>
        <w:t>带来的积极变化。</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525" w:firstLineChars="250"/>
        <w:jc w:val="left"/>
        <w:textAlignment w:val="auto"/>
        <w:rPr>
          <w:rStyle w:val="11"/>
          <w:rFonts w:ascii="宋体" w:hAnsi="宋体" w:eastAsia="宋体" w:cs="宋体"/>
          <w:color w:val="auto"/>
          <w:sz w:val="21"/>
          <w:szCs w:val="21"/>
          <w:lang w:val="zh-CN"/>
        </w:rPr>
      </w:pPr>
      <w:r>
        <w:rPr>
          <w:rStyle w:val="11"/>
          <w:rFonts w:hint="eastAsia" w:ascii="宋体" w:hAnsi="宋体" w:eastAsia="宋体" w:cs="宋体"/>
          <w:color w:val="auto"/>
          <w:sz w:val="21"/>
          <w:szCs w:val="21"/>
          <w:lang w:val="en-US" w:eastAsia="zh-CN"/>
        </w:rPr>
        <w:t>1.</w:t>
      </w:r>
      <w:r>
        <w:rPr>
          <w:rStyle w:val="11"/>
          <w:rFonts w:ascii="宋体" w:hAnsi="宋体" w:eastAsia="宋体" w:cs="宋体"/>
          <w:color w:val="auto"/>
          <w:sz w:val="21"/>
          <w:szCs w:val="21"/>
          <w:lang w:val="zh-CN"/>
        </w:rPr>
        <w:t>从“单篇教学”走向“单元整体教学”。现有的课堂大多是以单篇文章为教学单位的，无论是设计还是实施，都以该篇为研究与教学的对象。单篇教学仅仅聚焦眼前的“这一篇”，极少与教材中的其他内容发生关联，这就造成了教学容量与资源的匮乏，不仅无法系统而全面地落实核心素养，而且还会将教学窄化为某一个方面的训练。单元整体设计则建立起教材文本、语文学习与生活经历的关联，使学生在真实任务驱动下进行自主、合作、探究式的深度学习。</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firstLineChars="200"/>
        <w:jc w:val="left"/>
        <w:textAlignment w:val="auto"/>
        <w:rPr>
          <w:rStyle w:val="11"/>
          <w:rFonts w:ascii="宋体" w:hAnsi="宋体" w:eastAsia="宋体" w:cs="宋体"/>
          <w:color w:val="auto"/>
          <w:sz w:val="21"/>
          <w:szCs w:val="21"/>
        </w:rPr>
      </w:pPr>
      <w:r>
        <w:rPr>
          <w:rStyle w:val="11"/>
          <w:rFonts w:hint="eastAsia" w:ascii="宋体" w:hAnsi="宋体" w:eastAsia="宋体" w:cs="宋体"/>
          <w:color w:val="auto"/>
          <w:sz w:val="21"/>
          <w:szCs w:val="21"/>
          <w:lang w:val="en-US" w:eastAsia="zh-CN"/>
        </w:rPr>
        <w:t>2.</w:t>
      </w:r>
      <w:r>
        <w:rPr>
          <w:rStyle w:val="11"/>
          <w:rFonts w:ascii="宋体" w:hAnsi="宋体" w:eastAsia="宋体" w:cs="宋体"/>
          <w:color w:val="auto"/>
          <w:sz w:val="21"/>
          <w:szCs w:val="21"/>
          <w:lang w:val="zh-TW"/>
        </w:rPr>
        <w:t>从“散点目标”走向“整体目标”。当课时为基本实施单位时，教学的目标常常是散点的，即使强调了语文教学必须以三维目标来设计，但还是呈现出目标琐碎的问题。单元整体教学强调以语文要素为出发点，关注单元内在逻辑，注重单元整体设计，因而目标更聚焦，语文要素既是起点，又是归宿。</w:t>
      </w:r>
      <w:r>
        <w:rPr>
          <w:rStyle w:val="11"/>
          <w:rFonts w:ascii="宋体" w:hAnsi="宋体" w:eastAsia="宋体" w:cs="宋体"/>
          <w:color w:val="auto"/>
          <w:sz w:val="21"/>
          <w:szCs w:val="21"/>
          <w:lang w:val="zh-TW" w:eastAsia="zh-TW"/>
        </w:rPr>
        <w:t>从实践的层面，</w:t>
      </w:r>
      <w:r>
        <w:rPr>
          <w:rStyle w:val="11"/>
          <w:rFonts w:ascii="宋体" w:hAnsi="宋体" w:eastAsia="宋体" w:cs="宋体"/>
          <w:color w:val="auto"/>
          <w:sz w:val="21"/>
          <w:szCs w:val="21"/>
          <w:lang w:val="zh-TW"/>
        </w:rPr>
        <w:t>单元整体教学更是</w:t>
      </w:r>
      <w:r>
        <w:rPr>
          <w:rStyle w:val="11"/>
          <w:rFonts w:ascii="宋体" w:hAnsi="宋体" w:eastAsia="宋体" w:cs="宋体"/>
          <w:color w:val="auto"/>
          <w:sz w:val="21"/>
          <w:szCs w:val="21"/>
          <w:lang w:val="zh-TW" w:eastAsia="zh-TW"/>
        </w:rPr>
        <w:t>超越了原有的群文阅读，超越原有的从内容出发的单元整体教学，找到了指向语文</w:t>
      </w:r>
      <w:r>
        <w:rPr>
          <w:rStyle w:val="11"/>
          <w:rFonts w:ascii="宋体" w:hAnsi="宋体" w:eastAsia="宋体" w:cs="宋体"/>
          <w:color w:val="auto"/>
          <w:sz w:val="21"/>
          <w:szCs w:val="21"/>
          <w:lang w:val="zh-TW"/>
        </w:rPr>
        <w:t>要素乃至语文素养</w:t>
      </w:r>
      <w:r>
        <w:rPr>
          <w:rStyle w:val="11"/>
          <w:rFonts w:ascii="宋体" w:hAnsi="宋体" w:eastAsia="宋体" w:cs="宋体"/>
          <w:color w:val="auto"/>
          <w:sz w:val="21"/>
          <w:szCs w:val="21"/>
          <w:lang w:val="zh-TW" w:eastAsia="zh-TW"/>
        </w:rPr>
        <w:t>的</w:t>
      </w:r>
      <w:r>
        <w:rPr>
          <w:rStyle w:val="11"/>
          <w:rFonts w:ascii="宋体" w:hAnsi="宋体" w:eastAsia="宋体" w:cs="宋体"/>
          <w:color w:val="auto"/>
          <w:sz w:val="21"/>
          <w:szCs w:val="21"/>
          <w:lang w:val="zh-TW"/>
        </w:rPr>
        <w:t>单元整体</w:t>
      </w:r>
      <w:r>
        <w:rPr>
          <w:rStyle w:val="11"/>
          <w:rFonts w:ascii="宋体" w:hAnsi="宋体" w:eastAsia="宋体" w:cs="宋体"/>
          <w:color w:val="auto"/>
          <w:sz w:val="21"/>
          <w:szCs w:val="21"/>
          <w:lang w:val="zh-TW" w:eastAsia="zh-TW"/>
        </w:rPr>
        <w:t>设计和实施的策略。</w:t>
      </w:r>
    </w:p>
    <w:p>
      <w:pPr>
        <w:pStyle w:val="12"/>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bidi w:val="0"/>
        <w:snapToGrid/>
        <w:spacing w:line="340" w:lineRule="exact"/>
        <w:ind w:left="0" w:leftChars="0" w:firstLine="420"/>
        <w:jc w:val="left"/>
        <w:textAlignment w:val="auto"/>
        <w:rPr>
          <w:rStyle w:val="11"/>
          <w:rFonts w:ascii="宋体" w:hAnsi="宋体" w:eastAsia="宋体" w:cs="宋体"/>
          <w:color w:val="auto"/>
          <w:sz w:val="21"/>
          <w:szCs w:val="21"/>
        </w:rPr>
      </w:pPr>
      <w:r>
        <w:rPr>
          <w:rStyle w:val="11"/>
          <w:rFonts w:hint="eastAsia" w:ascii="宋体" w:hAnsi="宋体" w:eastAsia="宋体" w:cs="宋体"/>
          <w:color w:val="auto"/>
          <w:sz w:val="21"/>
          <w:szCs w:val="21"/>
          <w:lang w:val="en-US" w:eastAsia="zh-CN"/>
        </w:rPr>
        <w:t>2.</w:t>
      </w:r>
      <w:r>
        <w:rPr>
          <w:rStyle w:val="11"/>
          <w:rFonts w:ascii="宋体" w:hAnsi="宋体" w:eastAsia="宋体" w:cs="宋体"/>
          <w:color w:val="auto"/>
          <w:sz w:val="21"/>
          <w:szCs w:val="21"/>
          <w:lang w:val="zh-CN"/>
        </w:rPr>
        <w:t>从“低阶学习”走向“高阶学习”。单元整体教学倡导基于真实情境的任务性学习，通过一系列的活动任务来进行扎实的语言文字的运用，每个任务是指向的是问题解决，这种学习需要有高阶思维。这种高阶，既是知识的高阶，也是认识水平的高阶，课堂不再停留在识记与感受，而是重在运用与创造。</w:t>
      </w:r>
    </w:p>
    <w:p>
      <w:pPr>
        <w:keepNext w:val="0"/>
        <w:keepLines w:val="0"/>
        <w:pageBreakBefore w:val="0"/>
        <w:kinsoku/>
        <w:wordWrap/>
        <w:overflowPunct/>
        <w:topLinePunct w:val="0"/>
        <w:bidi w:val="0"/>
        <w:snapToGrid/>
        <w:spacing w:line="340" w:lineRule="exact"/>
        <w:ind w:left="0" w:leftChars="0" w:firstLine="420" w:firstLineChars="200"/>
        <w:textAlignment w:val="auto"/>
        <w:rPr>
          <w:rStyle w:val="11"/>
          <w:rFonts w:hint="eastAsia" w:ascii="宋体" w:hAnsi="宋体" w:cs="宋体"/>
          <w:color w:val="auto"/>
          <w:sz w:val="21"/>
          <w:szCs w:val="21"/>
          <w:lang w:val="zh-TW"/>
        </w:rPr>
      </w:pPr>
      <w:r>
        <w:rPr>
          <w:rStyle w:val="11"/>
          <w:rFonts w:hint="eastAsia" w:ascii="宋体" w:hAnsi="宋体" w:cs="宋体"/>
          <w:color w:val="auto"/>
          <w:sz w:val="21"/>
          <w:szCs w:val="21"/>
          <w:lang w:val="en-US" w:eastAsia="zh-CN"/>
        </w:rPr>
        <w:t>4.</w:t>
      </w:r>
      <w:r>
        <w:rPr>
          <w:rStyle w:val="11"/>
          <w:rFonts w:hint="eastAsia" w:ascii="宋体" w:hAnsi="宋体" w:cs="宋体"/>
          <w:color w:val="auto"/>
          <w:sz w:val="21"/>
          <w:szCs w:val="21"/>
          <w:lang w:val="zh-CN"/>
        </w:rPr>
        <w:t>从“知识技能”走向“素养发展”。</w:t>
      </w:r>
      <w:r>
        <w:rPr>
          <w:rStyle w:val="11"/>
          <w:rFonts w:hint="eastAsia" w:ascii="宋体" w:hAnsi="宋体" w:cs="宋体"/>
          <w:color w:val="auto"/>
          <w:sz w:val="21"/>
          <w:szCs w:val="21"/>
          <w:lang w:val="zh-TW"/>
        </w:rPr>
        <w:t>单元整体</w:t>
      </w:r>
      <w:r>
        <w:rPr>
          <w:rStyle w:val="11"/>
          <w:rFonts w:hint="eastAsia" w:ascii="宋体" w:hAnsi="宋体" w:cs="宋体"/>
          <w:color w:val="auto"/>
          <w:sz w:val="21"/>
          <w:szCs w:val="21"/>
          <w:lang w:val="zh-TW" w:eastAsia="zh-TW"/>
        </w:rPr>
        <w:t>教学的技术路线与实施模型，提升教师的语文课程实施</w:t>
      </w:r>
      <w:r>
        <w:rPr>
          <w:rStyle w:val="11"/>
          <w:rFonts w:hint="eastAsia" w:ascii="宋体" w:hAnsi="宋体" w:cs="宋体"/>
          <w:color w:val="auto"/>
          <w:sz w:val="21"/>
          <w:szCs w:val="21"/>
          <w:lang w:val="zh-TW"/>
        </w:rPr>
        <w:t>水平，</w:t>
      </w:r>
      <w:r>
        <w:rPr>
          <w:rStyle w:val="11"/>
          <w:rFonts w:hint="eastAsia" w:ascii="宋体" w:hAnsi="宋体" w:cs="宋体"/>
          <w:color w:val="auto"/>
          <w:sz w:val="21"/>
          <w:szCs w:val="21"/>
          <w:lang w:val="zh-TW" w:eastAsia="zh-CN"/>
        </w:rPr>
        <w:t>提升了</w:t>
      </w:r>
      <w:r>
        <w:rPr>
          <w:rStyle w:val="11"/>
          <w:rFonts w:hint="eastAsia" w:ascii="宋体" w:hAnsi="宋体" w:cs="宋体"/>
          <w:color w:val="auto"/>
          <w:sz w:val="21"/>
          <w:szCs w:val="21"/>
          <w:lang w:val="zh-TW"/>
        </w:rPr>
        <w:t>学生的核心素养。</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firstLine="420" w:firstLineChars="200"/>
        <w:jc w:val="both"/>
        <w:textAlignment w:val="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同时，</w:t>
      </w:r>
      <w:r>
        <w:rPr>
          <w:rFonts w:ascii="宋体" w:hAnsi="宋体" w:cs="宋体"/>
          <w:color w:val="000000"/>
          <w:kern w:val="0"/>
          <w:sz w:val="21"/>
          <w:szCs w:val="21"/>
        </w:rPr>
        <w:t>研究让老师具有了更加开放的心态</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有了善于反思和提炼的品质</w:t>
      </w:r>
      <w:r>
        <w:rPr>
          <w:rFonts w:hint="eastAsia" w:ascii="宋体" w:hAnsi="宋体" w:cs="宋体"/>
          <w:color w:val="000000"/>
          <w:kern w:val="0"/>
          <w:sz w:val="21"/>
          <w:szCs w:val="21"/>
          <w:lang w:eastAsia="zh-CN"/>
        </w:rPr>
        <w:t>。</w:t>
      </w:r>
      <w:r>
        <w:rPr>
          <w:rFonts w:ascii="宋体" w:hAnsi="宋体" w:cs="宋体"/>
          <w:color w:val="000000"/>
          <w:kern w:val="0"/>
          <w:sz w:val="21"/>
          <w:szCs w:val="21"/>
        </w:rPr>
        <w:t>在</w:t>
      </w:r>
      <w:r>
        <w:rPr>
          <w:rFonts w:hint="eastAsia" w:ascii="宋体" w:hAnsi="宋体" w:cs="宋体"/>
          <w:color w:val="000000"/>
          <w:kern w:val="0"/>
          <w:sz w:val="21"/>
          <w:szCs w:val="21"/>
          <w:lang w:val="en-US" w:eastAsia="zh-CN"/>
        </w:rPr>
        <w:t>研究</w:t>
      </w:r>
      <w:r>
        <w:rPr>
          <w:rFonts w:ascii="宋体" w:hAnsi="宋体" w:cs="宋体"/>
          <w:color w:val="000000"/>
          <w:kern w:val="0"/>
          <w:sz w:val="21"/>
          <w:szCs w:val="21"/>
        </w:rPr>
        <w:t>中，</w:t>
      </w:r>
      <w:r>
        <w:rPr>
          <w:rFonts w:hint="eastAsia" w:ascii="宋体" w:hAnsi="宋体" w:cs="宋体"/>
          <w:color w:val="000000"/>
          <w:kern w:val="0"/>
          <w:sz w:val="21"/>
          <w:szCs w:val="21"/>
        </w:rPr>
        <w:t>老师们主动开放自己的课堂,</w:t>
      </w:r>
      <w:r>
        <w:rPr>
          <w:rFonts w:ascii="宋体" w:hAnsi="宋体" w:cs="宋体"/>
          <w:color w:val="000000"/>
          <w:kern w:val="0"/>
          <w:sz w:val="21"/>
          <w:szCs w:val="21"/>
        </w:rPr>
        <w:t>我们依托</w:t>
      </w:r>
      <w:r>
        <w:rPr>
          <w:rFonts w:hint="eastAsia" w:ascii="宋体" w:hAnsi="宋体" w:cs="宋体"/>
          <w:color w:val="000000"/>
          <w:kern w:val="0"/>
          <w:sz w:val="21"/>
          <w:szCs w:val="21"/>
          <w:lang w:val="en-US" w:eastAsia="zh-CN"/>
        </w:rPr>
        <w:t>名师大学堂</w:t>
      </w:r>
      <w:r>
        <w:rPr>
          <w:rFonts w:ascii="宋体" w:hAnsi="宋体" w:cs="宋体"/>
          <w:color w:val="000000"/>
          <w:kern w:val="0"/>
          <w:sz w:val="21"/>
          <w:szCs w:val="21"/>
        </w:rPr>
        <w:t>、</w:t>
      </w:r>
      <w:r>
        <w:rPr>
          <w:rFonts w:hint="eastAsia" w:ascii="宋体" w:hAnsi="宋体" w:cs="宋体"/>
          <w:color w:val="000000"/>
          <w:kern w:val="0"/>
          <w:sz w:val="21"/>
          <w:szCs w:val="21"/>
          <w:lang w:val="en-US" w:eastAsia="zh-CN"/>
        </w:rPr>
        <w:t>常州市优秀教师公益导学、期初教材分析、市区级教研活动等平台，分享研究心得，辐射研究成果，</w:t>
      </w:r>
      <w:r>
        <w:rPr>
          <w:rFonts w:ascii="宋体" w:hAnsi="宋体" w:cs="宋体"/>
          <w:color w:val="000000"/>
          <w:kern w:val="0"/>
          <w:sz w:val="21"/>
          <w:szCs w:val="21"/>
        </w:rPr>
        <w:t>在交流</w:t>
      </w:r>
      <w:r>
        <w:rPr>
          <w:rFonts w:hint="eastAsia" w:ascii="宋体" w:hAnsi="宋体" w:cs="宋体"/>
          <w:color w:val="000000"/>
          <w:kern w:val="0"/>
          <w:sz w:val="21"/>
          <w:szCs w:val="21"/>
          <w:lang w:val="en-US" w:eastAsia="zh-CN"/>
        </w:rPr>
        <w:t>分享</w:t>
      </w:r>
      <w:r>
        <w:rPr>
          <w:rFonts w:ascii="宋体" w:hAnsi="宋体" w:cs="宋体"/>
          <w:color w:val="000000"/>
          <w:kern w:val="0"/>
          <w:sz w:val="21"/>
          <w:szCs w:val="21"/>
        </w:rPr>
        <w:t>中与他人共同成长。在为期一年多的实践中，我们</w:t>
      </w:r>
      <w:r>
        <w:rPr>
          <w:rFonts w:hint="eastAsia" w:ascii="宋体" w:hAnsi="宋体" w:cs="宋体"/>
          <w:color w:val="000000"/>
          <w:kern w:val="0"/>
          <w:sz w:val="21"/>
          <w:szCs w:val="21"/>
          <w:lang w:val="en-US" w:eastAsia="zh-CN"/>
        </w:rPr>
        <w:t>开设了区级以上研讨课和讲座</w:t>
      </w:r>
      <w:r>
        <w:rPr>
          <w:rFonts w:hint="eastAsia" w:ascii="宋体" w:hAnsi="宋体" w:cs="宋体"/>
          <w:color w:val="000000"/>
          <w:kern w:val="0"/>
          <w:sz w:val="21"/>
          <w:szCs w:val="21"/>
        </w:rPr>
        <w:t>4</w:t>
      </w:r>
      <w:r>
        <w:rPr>
          <w:rFonts w:hint="eastAsia" w:ascii="宋体" w:hAnsi="宋体" w:cs="宋体"/>
          <w:color w:val="000000"/>
          <w:kern w:val="0"/>
          <w:sz w:val="21"/>
          <w:szCs w:val="21"/>
          <w:lang w:val="en-US" w:eastAsia="zh-CN"/>
        </w:rPr>
        <w:t>3次</w:t>
      </w:r>
      <w:r>
        <w:rPr>
          <w:rFonts w:hint="eastAsia" w:ascii="宋体" w:hAnsi="宋体" w:cs="宋体"/>
          <w:color w:val="000000"/>
          <w:kern w:val="0"/>
          <w:sz w:val="21"/>
          <w:szCs w:val="21"/>
          <w:lang w:eastAsia="zh-CN"/>
        </w:rPr>
        <w:t>；</w:t>
      </w:r>
      <w:r>
        <w:rPr>
          <w:rFonts w:ascii="宋体" w:hAnsi="宋体" w:cs="宋体"/>
          <w:color w:val="000000"/>
          <w:kern w:val="0"/>
          <w:sz w:val="21"/>
          <w:szCs w:val="21"/>
        </w:rPr>
        <w:t>撰写的论文，有</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7</w:t>
      </w:r>
      <w:r>
        <w:rPr>
          <w:rFonts w:ascii="宋体" w:hAnsi="宋体" w:cs="宋体"/>
          <w:color w:val="000000"/>
          <w:kern w:val="0"/>
          <w:sz w:val="21"/>
          <w:szCs w:val="21"/>
        </w:rPr>
        <w:t>篇论文</w:t>
      </w:r>
      <w:r>
        <w:rPr>
          <w:rFonts w:hint="eastAsia" w:ascii="宋体" w:hAnsi="宋体" w:cs="宋体"/>
          <w:color w:val="000000"/>
          <w:kern w:val="0"/>
          <w:sz w:val="21"/>
          <w:szCs w:val="21"/>
          <w:lang w:val="en-US" w:eastAsia="zh-CN"/>
        </w:rPr>
        <w:t>发表于省级刊物，一项子课题区立项，一项子课题区备案。</w:t>
      </w:r>
      <w:r>
        <w:rPr>
          <w:rFonts w:hint="eastAsia" w:ascii="宋体" w:hAnsi="宋体" w:cs="宋体"/>
          <w:color w:val="000000"/>
          <w:kern w:val="0"/>
          <w:sz w:val="21"/>
          <w:szCs w:val="21"/>
        </w:rPr>
        <w:t>(详见附表）</w:t>
      </w:r>
    </w:p>
    <w:p>
      <w:pPr>
        <w:keepNext w:val="0"/>
        <w:keepLines w:val="0"/>
        <w:pageBreakBefore w:val="0"/>
        <w:widowControl/>
        <w:numPr>
          <w:ilvl w:val="0"/>
          <w:numId w:val="3"/>
        </w:numPr>
        <w:tabs>
          <w:tab w:val="left" w:pos="1800"/>
        </w:tabs>
        <w:kinsoku/>
        <w:wordWrap/>
        <w:overflowPunct/>
        <w:topLinePunct w:val="0"/>
        <w:autoSpaceDE/>
        <w:autoSpaceDN/>
        <w:bidi w:val="0"/>
        <w:adjustRightInd/>
        <w:snapToGrid/>
        <w:spacing w:line="340" w:lineRule="exact"/>
        <w:ind w:firstLine="422" w:firstLineChars="200"/>
        <w:jc w:val="center"/>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存在问题：</w:t>
      </w:r>
    </w:p>
    <w:p>
      <w:pPr>
        <w:keepNext w:val="0"/>
        <w:keepLines w:val="0"/>
        <w:pageBreakBefore w:val="0"/>
        <w:widowControl/>
        <w:numPr>
          <w:ilvl w:val="0"/>
          <w:numId w:val="0"/>
        </w:numPr>
        <w:tabs>
          <w:tab w:val="left" w:pos="1800"/>
        </w:tabs>
        <w:kinsoku/>
        <w:wordWrap/>
        <w:overflowPunct/>
        <w:topLinePunct w:val="0"/>
        <w:autoSpaceDE/>
        <w:autoSpaceDN/>
        <w:bidi w:val="0"/>
        <w:adjustRightInd/>
        <w:snapToGrid/>
        <w:spacing w:line="340" w:lineRule="exact"/>
        <w:ind w:firstLine="422" w:firstLineChars="200"/>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1.外延还需再拓展，内涵仍需再深化。</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虽然在研究中对“</w:t>
      </w:r>
      <w:r>
        <w:rPr>
          <w:rFonts w:hint="eastAsia" w:asciiTheme="minorEastAsia" w:hAnsiTheme="minorEastAsia" w:cstheme="minorEastAsia"/>
          <w:color w:val="auto"/>
          <w:kern w:val="0"/>
          <w:sz w:val="21"/>
          <w:szCs w:val="21"/>
          <w:lang w:eastAsia="zh-CN"/>
        </w:rPr>
        <w:t>单元整体</w:t>
      </w:r>
      <w:r>
        <w:rPr>
          <w:rFonts w:hint="eastAsia" w:asciiTheme="minorEastAsia" w:hAnsiTheme="minorEastAsia" w:eastAsiaTheme="minorEastAsia" w:cstheme="minorEastAsia"/>
          <w:color w:val="auto"/>
          <w:kern w:val="0"/>
          <w:sz w:val="21"/>
          <w:szCs w:val="21"/>
        </w:rPr>
        <w:t>”内涵有了一些清晰的认识，但挖掘还不够，需要通过时间，对</w:t>
      </w:r>
      <w:r>
        <w:rPr>
          <w:rFonts w:hint="eastAsia" w:asciiTheme="minorEastAsia" w:hAnsiTheme="minorEastAsia" w:cstheme="minorEastAsia"/>
          <w:color w:val="auto"/>
          <w:kern w:val="0"/>
          <w:sz w:val="21"/>
          <w:szCs w:val="21"/>
          <w:lang w:eastAsia="zh-CN"/>
        </w:rPr>
        <w:t>不同年段、不同单元、不同要素</w:t>
      </w:r>
      <w:r>
        <w:rPr>
          <w:rFonts w:hint="eastAsia" w:asciiTheme="minorEastAsia" w:hAnsiTheme="minorEastAsia" w:eastAsiaTheme="minorEastAsia" w:cstheme="minorEastAsia"/>
          <w:color w:val="auto"/>
          <w:kern w:val="0"/>
          <w:sz w:val="21"/>
          <w:szCs w:val="21"/>
        </w:rPr>
        <w:t>的</w:t>
      </w:r>
      <w:r>
        <w:rPr>
          <w:rFonts w:hint="eastAsia" w:asciiTheme="minorEastAsia" w:hAnsiTheme="minorEastAsia" w:cstheme="minorEastAsia"/>
          <w:color w:val="auto"/>
          <w:kern w:val="0"/>
          <w:sz w:val="21"/>
          <w:szCs w:val="21"/>
          <w:lang w:eastAsia="zh-CN"/>
        </w:rPr>
        <w:t>整体教学</w:t>
      </w:r>
      <w:r>
        <w:rPr>
          <w:rFonts w:hint="eastAsia" w:asciiTheme="minorEastAsia" w:hAnsiTheme="minorEastAsia" w:eastAsiaTheme="minorEastAsia" w:cstheme="minorEastAsia"/>
          <w:color w:val="auto"/>
          <w:kern w:val="0"/>
          <w:sz w:val="21"/>
          <w:szCs w:val="21"/>
        </w:rPr>
        <w:t>进行全面、准确、清晰的了解，真正提升学生的</w:t>
      </w:r>
      <w:r>
        <w:rPr>
          <w:rFonts w:hint="eastAsia" w:asciiTheme="minorEastAsia" w:hAnsiTheme="minorEastAsia" w:cstheme="minorEastAsia"/>
          <w:color w:val="auto"/>
          <w:kern w:val="0"/>
          <w:sz w:val="21"/>
          <w:szCs w:val="21"/>
          <w:lang w:eastAsia="zh-CN"/>
        </w:rPr>
        <w:t>语文素养</w:t>
      </w:r>
      <w:r>
        <w:rPr>
          <w:rFonts w:hint="eastAsia" w:asciiTheme="minorEastAsia" w:hAnsiTheme="minorEastAsia" w:eastAsiaTheme="minorEastAsia" w:cstheme="minorEastAsia"/>
          <w:color w:val="auto"/>
          <w:kern w:val="0"/>
          <w:sz w:val="21"/>
          <w:szCs w:val="21"/>
        </w:rPr>
        <w:t>。</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 xml:space="preserve"> </w:t>
      </w:r>
      <w:r>
        <w:rPr>
          <w:rFonts w:hint="eastAsia" w:asciiTheme="minorEastAsia" w:hAnsiTheme="minorEastAsia" w:cstheme="minorEastAsia"/>
          <w:b/>
          <w:color w:val="auto"/>
          <w:kern w:val="0"/>
          <w:sz w:val="21"/>
          <w:szCs w:val="21"/>
          <w:lang w:val="en-US" w:eastAsia="zh-CN"/>
        </w:rPr>
        <w:t xml:space="preserve">   </w:t>
      </w:r>
      <w:r>
        <w:rPr>
          <w:rFonts w:hint="eastAsia" w:asciiTheme="minorEastAsia" w:hAnsiTheme="minorEastAsia" w:eastAsiaTheme="minorEastAsia" w:cstheme="minorEastAsia"/>
          <w:b/>
          <w:color w:val="auto"/>
          <w:kern w:val="0"/>
          <w:sz w:val="21"/>
          <w:szCs w:val="21"/>
        </w:rPr>
        <w:t>2.过程还需再精炼，评价还需再优化。</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本课题研究中，虽说对相关</w:t>
      </w:r>
      <w:r>
        <w:rPr>
          <w:rFonts w:hint="eastAsia" w:asciiTheme="minorEastAsia" w:hAnsiTheme="minorEastAsia" w:cstheme="minorEastAsia"/>
          <w:color w:val="auto"/>
          <w:kern w:val="0"/>
          <w:sz w:val="21"/>
          <w:szCs w:val="21"/>
          <w:lang w:eastAsia="zh-CN"/>
        </w:rPr>
        <w:t>相关单元</w:t>
      </w:r>
      <w:r>
        <w:rPr>
          <w:rFonts w:hint="eastAsia" w:asciiTheme="minorEastAsia" w:hAnsiTheme="minorEastAsia" w:eastAsiaTheme="minorEastAsia" w:cstheme="minorEastAsia"/>
          <w:color w:val="auto"/>
          <w:kern w:val="0"/>
          <w:sz w:val="21"/>
          <w:szCs w:val="21"/>
        </w:rPr>
        <w:t>进行了研究，但是研究中，目标还需更加清晰，内容需要更加精准，过程要</w:t>
      </w:r>
      <w:r>
        <w:rPr>
          <w:rFonts w:hint="eastAsia" w:asciiTheme="minorEastAsia" w:hAnsiTheme="minorEastAsia" w:cstheme="minorEastAsia"/>
          <w:color w:val="auto"/>
          <w:kern w:val="0"/>
          <w:sz w:val="21"/>
          <w:szCs w:val="21"/>
          <w:lang w:eastAsia="zh-CN"/>
        </w:rPr>
        <w:t>还需更</w:t>
      </w:r>
      <w:r>
        <w:rPr>
          <w:rFonts w:hint="eastAsia" w:asciiTheme="minorEastAsia" w:hAnsiTheme="minorEastAsia" w:eastAsiaTheme="minorEastAsia" w:cstheme="minorEastAsia"/>
          <w:color w:val="auto"/>
          <w:kern w:val="0"/>
          <w:sz w:val="21"/>
          <w:szCs w:val="21"/>
        </w:rPr>
        <w:t>扎实，反思</w:t>
      </w:r>
      <w:r>
        <w:rPr>
          <w:rFonts w:hint="eastAsia" w:asciiTheme="minorEastAsia" w:hAnsiTheme="minorEastAsia" w:cstheme="minorEastAsia"/>
          <w:color w:val="auto"/>
          <w:kern w:val="0"/>
          <w:sz w:val="21"/>
          <w:szCs w:val="21"/>
          <w:lang w:eastAsia="zh-CN"/>
        </w:rPr>
        <w:t>还需更有</w:t>
      </w:r>
      <w:r>
        <w:rPr>
          <w:rFonts w:hint="eastAsia" w:asciiTheme="minorEastAsia" w:hAnsiTheme="minorEastAsia" w:eastAsiaTheme="minorEastAsia" w:cstheme="minorEastAsia"/>
          <w:color w:val="auto"/>
          <w:kern w:val="0"/>
          <w:sz w:val="21"/>
          <w:szCs w:val="21"/>
        </w:rPr>
        <w:t>针对性</w:t>
      </w:r>
      <w:r>
        <w:rPr>
          <w:rFonts w:hint="eastAsia" w:asciiTheme="minorEastAsia" w:hAnsiTheme="minorEastAsia" w:cstheme="minorEastAsia"/>
          <w:color w:val="auto"/>
          <w:kern w:val="0"/>
          <w:sz w:val="21"/>
          <w:szCs w:val="21"/>
          <w:lang w:eastAsia="zh-CN"/>
        </w:rPr>
        <w:t>和</w:t>
      </w:r>
      <w:r>
        <w:rPr>
          <w:rFonts w:hint="eastAsia" w:asciiTheme="minorEastAsia" w:hAnsiTheme="minorEastAsia" w:eastAsiaTheme="minorEastAsia" w:cstheme="minorEastAsia"/>
          <w:color w:val="auto"/>
          <w:kern w:val="0"/>
          <w:sz w:val="21"/>
          <w:szCs w:val="21"/>
        </w:rPr>
        <w:t>提升感。能够建立起</w:t>
      </w:r>
      <w:r>
        <w:rPr>
          <w:rFonts w:hint="eastAsia" w:asciiTheme="minorEastAsia" w:hAnsiTheme="minorEastAsia" w:cstheme="minorEastAsia"/>
          <w:color w:val="auto"/>
          <w:kern w:val="0"/>
          <w:sz w:val="21"/>
          <w:szCs w:val="21"/>
          <w:lang w:eastAsia="zh-CN"/>
        </w:rPr>
        <w:t>单元要素</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eastAsia="zh-CN"/>
        </w:rPr>
        <w:t>课文内容</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eastAsia="zh-CN"/>
        </w:rPr>
        <w:t>推进</w:t>
      </w:r>
      <w:r>
        <w:rPr>
          <w:rFonts w:hint="eastAsia" w:asciiTheme="minorEastAsia" w:hAnsiTheme="minorEastAsia" w:eastAsiaTheme="minorEastAsia" w:cstheme="minorEastAsia"/>
          <w:color w:val="auto"/>
          <w:kern w:val="0"/>
          <w:sz w:val="21"/>
          <w:szCs w:val="21"/>
        </w:rPr>
        <w:t>策略的有机勾连，让研究更加卓有成效。</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firstLine="422" w:firstLineChars="200"/>
        <w:jc w:val="lef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3.成果还需再提炼，序列还需更完善。</w:t>
      </w:r>
    </w:p>
    <w:p>
      <w:pPr>
        <w:keepNext w:val="0"/>
        <w:keepLines w:val="0"/>
        <w:pageBreakBefore w:val="0"/>
        <w:widowControl/>
        <w:tabs>
          <w:tab w:val="left" w:pos="1800"/>
        </w:tabs>
        <w:kinsoku/>
        <w:wordWrap/>
        <w:overflowPunct/>
        <w:topLinePunct w:val="0"/>
        <w:autoSpaceDE/>
        <w:autoSpaceDN/>
        <w:bidi w:val="0"/>
        <w:adjustRightInd/>
        <w:snapToGrid/>
        <w:spacing w:line="340" w:lineRule="exact"/>
        <w:ind w:left="0" w:lef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研究中只停留于</w:t>
      </w:r>
      <w:r>
        <w:rPr>
          <w:rFonts w:hint="eastAsia" w:asciiTheme="minorEastAsia" w:hAnsiTheme="minorEastAsia" w:cstheme="minorEastAsia"/>
          <w:color w:val="auto"/>
          <w:kern w:val="0"/>
          <w:sz w:val="21"/>
          <w:szCs w:val="21"/>
          <w:lang w:eastAsia="zh-CN"/>
        </w:rPr>
        <w:t>每一单元的</w:t>
      </w:r>
      <w:r>
        <w:rPr>
          <w:rFonts w:hint="eastAsia" w:asciiTheme="minorEastAsia" w:hAnsiTheme="minorEastAsia" w:eastAsiaTheme="minorEastAsia" w:cstheme="minorEastAsia"/>
          <w:color w:val="auto"/>
          <w:kern w:val="0"/>
          <w:sz w:val="21"/>
          <w:szCs w:val="21"/>
        </w:rPr>
        <w:t>成果总结，未形成系列化，还不能比较清晰的呈现</w:t>
      </w:r>
      <w:r>
        <w:rPr>
          <w:rFonts w:hint="eastAsia" w:asciiTheme="minorEastAsia" w:hAnsiTheme="minorEastAsia" w:cstheme="minorEastAsia"/>
          <w:color w:val="auto"/>
          <w:kern w:val="0"/>
          <w:sz w:val="21"/>
          <w:szCs w:val="21"/>
          <w:lang w:eastAsia="zh-CN"/>
        </w:rPr>
        <w:t>各单元、各册</w:t>
      </w:r>
      <w:r>
        <w:rPr>
          <w:rFonts w:hint="eastAsia" w:asciiTheme="minorEastAsia" w:hAnsiTheme="minorEastAsia" w:eastAsiaTheme="minorEastAsia" w:cstheme="minorEastAsia"/>
          <w:color w:val="auto"/>
          <w:kern w:val="0"/>
          <w:sz w:val="21"/>
          <w:szCs w:val="21"/>
        </w:rPr>
        <w:t>序列</w:t>
      </w:r>
      <w:r>
        <w:rPr>
          <w:rFonts w:hint="eastAsia" w:asciiTheme="minorEastAsia" w:hAnsiTheme="minorEastAsia" w:cstheme="minorEastAsia"/>
          <w:color w:val="auto"/>
          <w:kern w:val="0"/>
          <w:sz w:val="21"/>
          <w:szCs w:val="21"/>
          <w:lang w:eastAsia="zh-CN"/>
        </w:rPr>
        <w:t>，还未能做到要素分解和学习活动的设计</w:t>
      </w:r>
      <w:r>
        <w:rPr>
          <w:rFonts w:hint="eastAsia" w:asciiTheme="minorEastAsia" w:hAnsiTheme="minorEastAsia" w:eastAsiaTheme="minorEastAsia" w:cstheme="minorEastAsia"/>
          <w:color w:val="auto"/>
          <w:kern w:val="0"/>
          <w:sz w:val="21"/>
          <w:szCs w:val="21"/>
        </w:rPr>
        <w:t>之间的</w:t>
      </w:r>
      <w:r>
        <w:rPr>
          <w:rFonts w:hint="eastAsia" w:asciiTheme="minorEastAsia" w:hAnsiTheme="minorEastAsia" w:cstheme="minorEastAsia"/>
          <w:color w:val="auto"/>
          <w:kern w:val="0"/>
          <w:sz w:val="21"/>
          <w:szCs w:val="21"/>
          <w:lang w:eastAsia="zh-CN"/>
        </w:rPr>
        <w:t>高效匹配和</w:t>
      </w:r>
      <w:r>
        <w:rPr>
          <w:rFonts w:hint="eastAsia" w:asciiTheme="minorEastAsia" w:hAnsiTheme="minorEastAsia" w:eastAsiaTheme="minorEastAsia" w:cstheme="minorEastAsia"/>
          <w:color w:val="auto"/>
          <w:kern w:val="0"/>
          <w:sz w:val="21"/>
          <w:szCs w:val="21"/>
        </w:rPr>
        <w:t>有机融通。</w:t>
      </w:r>
    </w:p>
    <w:p>
      <w:pPr>
        <w:widowControl/>
        <w:tabs>
          <w:tab w:val="left" w:pos="1800"/>
        </w:tabs>
        <w:spacing w:line="360" w:lineRule="exact"/>
        <w:jc w:val="left"/>
        <w:rPr>
          <w:rFonts w:ascii="宋体" w:hAnsi="宋体" w:eastAsia="宋体" w:cs="宋体"/>
          <w:b/>
          <w:bCs/>
          <w:color w:val="000000" w:themeColor="text1"/>
          <w:kern w:val="0"/>
          <w:szCs w:val="21"/>
          <w14:textFill>
            <w14:solidFill>
              <w14:schemeClr w14:val="tx1"/>
            </w14:solidFill>
          </w14:textFill>
        </w:rPr>
      </w:pPr>
    </w:p>
    <w:p>
      <w:pPr>
        <w:widowControl/>
        <w:tabs>
          <w:tab w:val="left" w:pos="1800"/>
        </w:tabs>
        <w:spacing w:line="360" w:lineRule="exact"/>
        <w:jc w:val="left"/>
        <w:rPr>
          <w:rFonts w:ascii="宋体" w:hAnsi="宋体" w:eastAsia="宋体" w:cs="宋体"/>
          <w:b/>
          <w:bCs/>
          <w:color w:val="000000" w:themeColor="text1"/>
          <w:kern w:val="0"/>
          <w:szCs w:val="21"/>
          <w14:textFill>
            <w14:solidFill>
              <w14:schemeClr w14:val="tx1"/>
            </w14:solidFill>
          </w14:textFill>
        </w:rPr>
      </w:pPr>
    </w:p>
    <w:p>
      <w:pPr>
        <w:widowControl/>
        <w:tabs>
          <w:tab w:val="left" w:pos="1800"/>
        </w:tabs>
        <w:spacing w:line="360" w:lineRule="exact"/>
        <w:jc w:val="left"/>
        <w:rPr>
          <w:rFonts w:ascii="宋体" w:hAnsi="宋体" w:eastAsia="宋体" w:cs="宋体"/>
          <w:b/>
          <w:bCs/>
          <w:color w:val="000000" w:themeColor="text1"/>
          <w:kern w:val="0"/>
          <w:szCs w:val="21"/>
          <w14:textFill>
            <w14:solidFill>
              <w14:schemeClr w14:val="tx1"/>
            </w14:solidFill>
          </w14:textFill>
        </w:rPr>
      </w:pPr>
    </w:p>
    <w:p>
      <w:pPr>
        <w:widowControl/>
        <w:tabs>
          <w:tab w:val="left" w:pos="1800"/>
        </w:tabs>
        <w:spacing w:line="360" w:lineRule="exact"/>
        <w:jc w:val="left"/>
        <w:rPr>
          <w:rFonts w:ascii="宋体" w:hAnsi="宋体" w:eastAsia="宋体" w:cs="宋体"/>
          <w:b/>
          <w:bCs/>
          <w:color w:val="000000" w:themeColor="text1"/>
          <w:kern w:val="0"/>
          <w:szCs w:val="21"/>
          <w14:textFill>
            <w14:solidFill>
              <w14:schemeClr w14:val="tx1"/>
            </w14:solidFill>
          </w14:textFill>
        </w:rPr>
      </w:pPr>
    </w:p>
    <w:p>
      <w:pPr>
        <w:widowControl/>
        <w:tabs>
          <w:tab w:val="left" w:pos="1800"/>
        </w:tabs>
        <w:spacing w:line="360" w:lineRule="exact"/>
        <w:jc w:val="left"/>
        <w:rPr>
          <w:rFonts w:ascii="宋体" w:hAnsi="宋体" w:eastAsia="宋体" w:cs="宋体"/>
          <w:b/>
          <w:bCs/>
          <w:color w:val="000000" w:themeColor="text1"/>
          <w:kern w:val="0"/>
          <w:szCs w:val="21"/>
          <w14:textFill>
            <w14:solidFill>
              <w14:schemeClr w14:val="tx1"/>
            </w14:solidFill>
          </w14:textFill>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FZSSK--GBK1-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5760" w:firstLineChars="3200"/>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4306D"/>
    <w:multiLevelType w:val="singleLevel"/>
    <w:tmpl w:val="8E94306D"/>
    <w:lvl w:ilvl="0" w:tentative="0">
      <w:start w:val="2"/>
      <w:numFmt w:val="chineseCounting"/>
      <w:suff w:val="nothing"/>
      <w:lvlText w:val="（%1）"/>
      <w:lvlJc w:val="left"/>
      <w:rPr>
        <w:rFonts w:hint="eastAsia"/>
      </w:rPr>
    </w:lvl>
  </w:abstractNum>
  <w:abstractNum w:abstractNumId="1">
    <w:nsid w:val="A0E4625C"/>
    <w:multiLevelType w:val="singleLevel"/>
    <w:tmpl w:val="A0E4625C"/>
    <w:lvl w:ilvl="0" w:tentative="0">
      <w:start w:val="4"/>
      <w:numFmt w:val="chineseCounting"/>
      <w:suff w:val="nothing"/>
      <w:lvlText w:val="%1、"/>
      <w:lvlJc w:val="left"/>
      <w:rPr>
        <w:rFonts w:hint="eastAsia"/>
      </w:rPr>
    </w:lvl>
  </w:abstractNum>
  <w:abstractNum w:abstractNumId="2">
    <w:nsid w:val="77CAF7E8"/>
    <w:multiLevelType w:val="singleLevel"/>
    <w:tmpl w:val="77CAF7E8"/>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B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color w:val="CC0000"/>
    </w:rPr>
  </w:style>
  <w:style w:type="character" w:styleId="10">
    <w:name w:val="Hyperlink"/>
    <w:basedOn w:val="7"/>
    <w:unhideWhenUsed/>
    <w:qFormat/>
    <w:uiPriority w:val="99"/>
    <w:rPr>
      <w:color w:val="000000"/>
      <w:u w:val="none"/>
    </w:rPr>
  </w:style>
  <w:style w:type="character" w:customStyle="1" w:styleId="11">
    <w:name w:val="无"/>
    <w:qFormat/>
    <w:uiPriority w:val="0"/>
  </w:style>
  <w:style w:type="paragraph" w:customStyle="1" w:styleId="12">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2022-01-02T08:52:29Z</dcterms:created>
  <dc:creator>CY</dc:creator>
  <cp:lastModifiedBy>独来读网</cp:lastModifiedBy>
  <dcterms:modified xsi:type="dcterms:W3CDTF">2022-01-02T08:53:50Z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4830F88873A94BB69E55A77E964DD5AC</vt:lpwstr>
  </property>
</Properties>
</file>