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vanish/>
          <w:sz w:val="32"/>
          <w:szCs w:val="32"/>
        </w:rPr>
      </w:pPr>
    </w:p>
    <w:p>
      <w:pPr>
        <w:jc w:val="both"/>
        <w:rPr>
          <w:rFonts w:ascii="方正大标宋简体;微软雅黑" w:hAnsi="方正大标宋简体;微软雅黑" w:eastAsia="方正大标宋简体;微软雅黑"/>
          <w:b/>
          <w:vanish/>
          <w:sz w:val="44"/>
        </w:rPr>
      </w:pPr>
    </w:p>
    <w:p>
      <w:pPr>
        <w:pStyle w:val="6"/>
        <w:spacing w:before="283" w:beforeAutospacing="0" w:after="0" w:afterAutospacing="0" w:line="282" w:lineRule="exact"/>
        <w:ind w:right="840"/>
        <w:jc w:val="center"/>
        <w:rPr>
          <w:sz w:val="24"/>
          <w:szCs w:val="24"/>
        </w:rPr>
      </w:pPr>
    </w:p>
    <w:p>
      <w:pPr>
        <w:pStyle w:val="6"/>
        <w:spacing w:before="283" w:beforeAutospacing="0" w:after="0" w:afterAutospacing="0" w:line="282" w:lineRule="exact"/>
        <w:ind w:right="840"/>
        <w:jc w:val="center"/>
        <w:rPr>
          <w:rFonts w:ascii="隶书" w:hAnsi="隶书" w:eastAsia="隶书"/>
          <w:b/>
          <w:bCs/>
          <w:sz w:val="32"/>
          <w:szCs w:val="32"/>
        </w:rPr>
      </w:pPr>
      <w:r>
        <w:rPr>
          <w:rFonts w:ascii="隶书" w:hAnsi="隶书" w:eastAsia="隶书"/>
          <w:b/>
          <w:bCs/>
          <w:caps w:val="0"/>
          <w:smallCaps w:val="0"/>
          <w:color w:val="000000"/>
          <w:spacing w:val="0"/>
          <w:sz w:val="32"/>
          <w:szCs w:val="32"/>
          <w:shd w:val="clear" w:fill="auto"/>
        </w:rPr>
        <w:t xml:space="preserve">  新北区陈华芳名教师成长营2021年度B</w:t>
      </w:r>
      <w:r>
        <w:rPr>
          <w:rFonts w:ascii="隶书" w:hAnsi="隶书" w:eastAsia="隶书" w:cs="Calibri"/>
          <w:b/>
          <w:bCs/>
          <w:caps w:val="0"/>
          <w:smallCaps w:val="0"/>
          <w:color w:val="000000"/>
          <w:spacing w:val="0"/>
          <w:kern w:val="0"/>
          <w:sz w:val="32"/>
          <w:szCs w:val="32"/>
          <w:shd w:val="clear" w:fill="auto"/>
          <w:lang w:val="en-US" w:eastAsia="zh-CN" w:bidi="hi-IN"/>
        </w:rPr>
        <w:t>14讲座</w:t>
      </w:r>
      <w:r>
        <w:rPr>
          <w:rFonts w:ascii="隶书" w:hAnsi="隶书" w:eastAsia="隶书" w:cs="Calibri"/>
          <w:b/>
          <w:bCs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auto"/>
          <w:lang w:val="en-US" w:eastAsia="zh-CN" w:bidi="hi-IN"/>
        </w:rPr>
        <w:t>评优课、基本功</w:t>
      </w:r>
      <w:r>
        <w:rPr>
          <w:rFonts w:ascii="隶书" w:hAnsi="隶书" w:eastAsia="隶书"/>
          <w:b/>
          <w:bCs/>
          <w:caps w:val="0"/>
          <w:smallCaps w:val="0"/>
          <w:color w:val="000000"/>
          <w:spacing w:val="0"/>
          <w:sz w:val="32"/>
          <w:szCs w:val="32"/>
          <w:shd w:val="clear" w:fill="auto"/>
        </w:rPr>
        <w:t>汇总表</w:t>
      </w:r>
    </w:p>
    <w:tbl>
      <w:tblPr>
        <w:tblStyle w:val="3"/>
        <w:tblW w:w="13023" w:type="dxa"/>
        <w:tblInd w:w="60" w:type="dxa"/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650"/>
        <w:gridCol w:w="2137"/>
        <w:gridCol w:w="4555"/>
        <w:gridCol w:w="2532"/>
        <w:gridCol w:w="2149"/>
      </w:tblGrid>
      <w:tr>
        <w:tc>
          <w:tcPr>
            <w:tcW w:w="1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center"/>
            </w:pPr>
            <w:r>
              <w:rPr>
                <w:rFonts w:eastAsia="Helvetica Neue;Helvetica;PingFa"/>
                <w:b/>
                <w:i w:val="0"/>
                <w:caps w:val="0"/>
                <w:smallCaps w:val="0"/>
                <w:color w:val="000000"/>
                <w:spacing w:val="0"/>
                <w:sz w:val="24"/>
                <w:shd w:val="clear" w:fill="auto"/>
              </w:rPr>
              <w:t>类</w:t>
            </w:r>
            <w:r>
              <w:rPr>
                <w:caps w:val="0"/>
                <w:smallCaps w:val="0"/>
                <w:color w:val="000000"/>
                <w:spacing w:val="0"/>
                <w:shd w:val="clear" w:fill="auto"/>
              </w:rPr>
              <w:t xml:space="preserve"> </w:t>
            </w:r>
            <w:r>
              <w:rPr>
                <w:rFonts w:eastAsia="Helvetica Neue;Helvetica;PingFa"/>
                <w:b/>
                <w:i w:val="0"/>
                <w:caps w:val="0"/>
                <w:smallCaps w:val="0"/>
                <w:color w:val="000000"/>
                <w:spacing w:val="0"/>
                <w:sz w:val="24"/>
                <w:shd w:val="clear" w:fill="auto"/>
              </w:rPr>
              <w:t>别</w:t>
            </w:r>
          </w:p>
        </w:tc>
        <w:tc>
          <w:tcPr>
            <w:tcW w:w="2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center"/>
            </w:pPr>
            <w:r>
              <w:rPr>
                <w:rFonts w:eastAsia="Helvetica Neue;Helvetica;PingFa"/>
                <w:b/>
                <w:i w:val="0"/>
                <w:caps w:val="0"/>
                <w:smallCaps w:val="0"/>
                <w:color w:val="000000"/>
                <w:spacing w:val="0"/>
                <w:sz w:val="24"/>
                <w:shd w:val="clear" w:fill="auto"/>
              </w:rPr>
              <w:t>姓</w:t>
            </w:r>
            <w:r>
              <w:rPr>
                <w:caps w:val="0"/>
                <w:smallCaps w:val="0"/>
                <w:color w:val="000000"/>
                <w:spacing w:val="0"/>
                <w:shd w:val="clear" w:fill="auto"/>
              </w:rPr>
              <w:t xml:space="preserve"> </w:t>
            </w:r>
            <w:r>
              <w:rPr>
                <w:rFonts w:eastAsia="Helvetica Neue;Helvetica;PingFa"/>
                <w:b/>
                <w:i w:val="0"/>
                <w:caps w:val="0"/>
                <w:smallCaps w:val="0"/>
                <w:color w:val="000000"/>
                <w:spacing w:val="0"/>
                <w:sz w:val="24"/>
                <w:shd w:val="clear" w:fill="auto"/>
              </w:rPr>
              <w:t>名</w:t>
            </w:r>
          </w:p>
        </w:tc>
        <w:tc>
          <w:tcPr>
            <w:tcW w:w="4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 xml:space="preserve">                 内容</w:t>
            </w:r>
          </w:p>
        </w:tc>
        <w:tc>
          <w:tcPr>
            <w:tcW w:w="2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center"/>
            </w:pPr>
            <w:r>
              <w:rPr>
                <w:rFonts w:eastAsia="Helvetica Neue;Helvetica;PingFa"/>
                <w:b/>
                <w:i w:val="0"/>
                <w:caps w:val="0"/>
                <w:smallCaps w:val="0"/>
                <w:color w:val="000000"/>
                <w:spacing w:val="0"/>
                <w:sz w:val="24"/>
                <w:shd w:val="clear" w:fill="auto"/>
              </w:rPr>
              <w:t>奖</w:t>
            </w:r>
            <w:r>
              <w:rPr>
                <w:caps w:val="0"/>
                <w:smallCaps w:val="0"/>
                <w:color w:val="000000"/>
                <w:spacing w:val="0"/>
                <w:shd w:val="clear" w:fill="auto"/>
              </w:rPr>
              <w:t xml:space="preserve"> </w:t>
            </w:r>
            <w:r>
              <w:rPr>
                <w:rFonts w:eastAsia="Helvetica Neue;Helvetica;PingFa"/>
                <w:b/>
                <w:i w:val="0"/>
                <w:caps w:val="0"/>
                <w:smallCaps w:val="0"/>
                <w:color w:val="000000"/>
                <w:spacing w:val="0"/>
                <w:sz w:val="24"/>
                <w:shd w:val="clear" w:fill="auto"/>
              </w:rPr>
              <w:t>项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center"/>
              <w:rPr>
                <w:rFonts w:eastAsia="Helvetica Neue;Helvetica;PingFa"/>
                <w:b/>
                <w:i w:val="0"/>
                <w:caps w:val="0"/>
                <w:smallCaps w:val="0"/>
                <w:color w:val="000000"/>
                <w:spacing w:val="0"/>
                <w:sz w:val="24"/>
                <w:shd w:val="clear" w:fill="auto"/>
              </w:rPr>
            </w:pPr>
            <w:r>
              <w:rPr>
                <w:rFonts w:eastAsia="Helvetica Neue;Helvetica;PingFa"/>
                <w:b/>
                <w:i w:val="0"/>
                <w:caps w:val="0"/>
                <w:smallCaps w:val="0"/>
                <w:color w:val="000000"/>
                <w:spacing w:val="0"/>
                <w:sz w:val="24"/>
                <w:shd w:val="clear" w:fill="auto"/>
              </w:rPr>
              <w:t>时间</w:t>
            </w: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00" w:hRule="atLeast"/>
        </w:trPr>
        <w:tc>
          <w:tcPr>
            <w:tcW w:w="165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center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吴莉樱</w:t>
            </w:r>
          </w:p>
        </w:tc>
        <w:tc>
          <w:tcPr>
            <w:tcW w:w="45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新北区骏马杯青年教师评优课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区一等奖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202104</w:t>
            </w: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高玉晶</w:t>
            </w:r>
          </w:p>
        </w:tc>
        <w:tc>
          <w:tcPr>
            <w:tcW w:w="4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hint="eastAsia"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  <w:lang w:eastAsia="zh-CN"/>
              </w:rPr>
              <w:t>新北区业务院长评优课</w:t>
            </w:r>
          </w:p>
        </w:tc>
        <w:tc>
          <w:tcPr>
            <w:tcW w:w="2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hint="eastAsia"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  <w:lang w:eastAsia="zh-CN"/>
              </w:rPr>
              <w:t>区一等奖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hint="default"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  <w:lang w:val="en-US" w:eastAsia="zh-CN"/>
              </w:rPr>
              <w:t>202112</w:t>
            </w: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陈洁</w:t>
            </w:r>
          </w:p>
        </w:tc>
        <w:tc>
          <w:tcPr>
            <w:tcW w:w="4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新北区骏马杯青年教师评优课</w:t>
            </w:r>
          </w:p>
        </w:tc>
        <w:tc>
          <w:tcPr>
            <w:tcW w:w="2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区二等奖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202104</w:t>
            </w: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33" w:hRule="atLeast"/>
        </w:trPr>
        <w:tc>
          <w:tcPr>
            <w:tcW w:w="16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张蓓</w:t>
            </w:r>
          </w:p>
        </w:tc>
        <w:tc>
          <w:tcPr>
            <w:tcW w:w="4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新北区青年教师基本功竞赛</w:t>
            </w:r>
          </w:p>
        </w:tc>
        <w:tc>
          <w:tcPr>
            <w:tcW w:w="2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区二等奖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202106</w:t>
            </w: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包如洁</w:t>
            </w:r>
          </w:p>
        </w:tc>
        <w:tc>
          <w:tcPr>
            <w:tcW w:w="4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新北区骏马杯青年教师评优课</w:t>
            </w:r>
          </w:p>
        </w:tc>
        <w:tc>
          <w:tcPr>
            <w:tcW w:w="2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区二等奖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202104</w:t>
            </w: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王向行</w:t>
            </w:r>
          </w:p>
        </w:tc>
        <w:tc>
          <w:tcPr>
            <w:tcW w:w="4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新北区信息化教学能手评优课</w:t>
            </w:r>
          </w:p>
        </w:tc>
        <w:tc>
          <w:tcPr>
            <w:tcW w:w="2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区三等奖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  <w:t>202110</w:t>
            </w: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4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4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4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4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5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5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455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53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14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5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455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53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14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</w:tr>
      <w:tr>
        <w:tblPrEx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5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rPr>
                <w:sz w:val="4"/>
                <w:szCs w:val="4"/>
              </w:rPr>
            </w:pPr>
          </w:p>
        </w:tc>
        <w:tc>
          <w:tcPr>
            <w:tcW w:w="21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455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3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  <w:tc>
          <w:tcPr>
            <w:tcW w:w="214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widowControl w:val="0"/>
              <w:spacing w:beforeLines="0" w:beforeAutospacing="0" w:afterLines="0" w:afterAutospacing="0" w:line="240" w:lineRule="auto"/>
              <w:jc w:val="both"/>
              <w:rPr>
                <w:rFonts w:ascii="宋体" w:hAnsi="宋体" w:eastAsia="宋体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fill="auto"/>
              </w:rPr>
            </w:pPr>
          </w:p>
        </w:tc>
      </w:tr>
    </w:tbl>
    <w:p>
      <w:pPr>
        <w:pStyle w:val="6"/>
        <w:jc w:val="center"/>
      </w:pPr>
    </w:p>
    <w:p>
      <w:pPr>
        <w:pStyle w:val="6"/>
        <w:jc w:val="center"/>
      </w:pPr>
    </w:p>
    <w:p>
      <w:pPr>
        <w:pStyle w:val="6"/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708400" cy="5617210"/>
            <wp:effectExtent l="0" t="0" r="2540" b="6350"/>
            <wp:docPr id="1" name="图片 1" descr="荣誉证书或称号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荣誉证书或称号_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0840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1906270</wp:posOffset>
                </wp:positionV>
                <wp:extent cx="7437755" cy="43180"/>
                <wp:effectExtent l="0" t="9525" r="10795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86180" y="3076575"/>
                          <a:ext cx="7437755" cy="43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.35pt;margin-top:150.1pt;height:3.4pt;width:585.65pt;z-index:251659264;mso-width-relative:page;mso-height-relative:page;" filled="f" stroked="t" coordsize="21600,21600" o:gfxdata="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n8NFNgAAAALAQAADwAAAAAAAAABACAAAAAiAAAAZHJzL2Rvd25yZXYueG1sUEsBAhQA&#10;FAAAAAgAh07iQEohChHyAQAAtQMAAA4AAAAAAAAAAQAgAAAAJwEAAGRycy9lMm9Eb2MueG1sUEsF&#10;BgAAAAAGAAYAWQEAAIsFAAAAAA==&#10;">
                <v:fill on="f" focussize="0,0"/>
                <v:stroke weight="1.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954010" cy="2501265"/>
            <wp:effectExtent l="0" t="0" r="8890" b="133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4010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6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6106795" cy="4679315"/>
            <wp:effectExtent l="0" t="0" r="8255" b="6985"/>
            <wp:docPr id="4" name="图片 4" descr="IMG_0353(20211223-2003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353(20211223-200316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6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6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6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6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92475" cy="5179060"/>
            <wp:effectExtent l="0" t="0" r="2540" b="3175"/>
            <wp:docPr id="5" name="图片 5" descr="QQ图片2021122410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112241057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92475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857875" cy="2927350"/>
            <wp:effectExtent l="0" t="0" r="9525" b="6350"/>
            <wp:docPr id="6" name="图片 6" descr="QQ图片20211230203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112302037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37910" cy="4676775"/>
            <wp:effectExtent l="0" t="0" r="15240" b="9525"/>
            <wp:docPr id="7" name="图片 7" descr="QQ图片2021123020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112302039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p>
      <w:pPr>
        <w:pStyle w:val="6"/>
        <w:jc w:val="both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31" w:right="1701" w:bottom="1871" w:left="1361" w:header="0" w:footer="1531" w:gutter="0"/>
      <w:pgNumType w:fmt="decimal" w:start="5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;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 Neue;Helvetica;PingF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9" w:rightChars="17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noLeading/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48A6216D"/>
    <w:rsid w:val="63FE1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表格内容"/>
    <w:basedOn w:val="1"/>
    <w:qFormat/>
    <w:uiPriority w:val="0"/>
    <w:pPr>
      <w:widowControl w:val="0"/>
      <w:suppressLineNumbers/>
    </w:pPr>
  </w:style>
  <w:style w:type="paragraph" w:customStyle="1" w:styleId="6">
    <w:name w:val="正文文本1"/>
    <w:qFormat/>
    <w:uiPriority w:val="0"/>
    <w:pPr>
      <w:widowControl/>
      <w:suppressAutoHyphens w:val="0"/>
      <w:bidi w:val="0"/>
      <w:spacing w:beforeLines="0" w:beforeAutospacing="0" w:afterLines="0" w:afterAutospacing="0" w:line="240" w:lineRule="auto"/>
      <w:jc w:val="both"/>
    </w:pPr>
    <w:rPr>
      <w:rFonts w:ascii="Calibri" w:hAnsi="Calibri" w:eastAsia="宋体" w:cs="Calibri"/>
      <w:color w:val="auto"/>
      <w:kern w:val="0"/>
      <w:sz w:val="21"/>
      <w:szCs w:val="21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199</Characters>
  <Paragraphs>31</Paragraphs>
  <TotalTime>10</TotalTime>
  <ScaleCrop>false</ScaleCrop>
  <LinksUpToDate>false</LinksUpToDate>
  <CharactersWithSpaces>221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2016-02-20T11:21:00Z</dcterms:created>
  <dc:creator>user</dc:creator>
  <cp:lastModifiedBy>Lenovo</cp:lastModifiedBy>
  <dcterms:modified xsi:type="dcterms:W3CDTF">2021-12-30T12:42:23Z</dcterms:modified>
  <dc:title>附件5：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70A5745671704BF9A79B915C5A332C5D</vt:lpwstr>
  </property>
  <property fmtid="{D5CDD505-2E9C-101B-9397-08002B2CF9AE}" pid="3" name="KSOProductBuildVer">
    <vt:lpwstr>2052-11.1.0.11194</vt:lpwstr>
  </property>
</Properties>
</file>