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1A" w:rsidRDefault="00EC7727">
      <w:pPr>
        <w:spacing w:line="32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常州市新北区新魏幼儿园</w:t>
      </w:r>
      <w:r>
        <w:rPr>
          <w:rFonts w:ascii="黑体" w:eastAsia="黑体" w:hint="eastAsia"/>
          <w:b/>
          <w:bCs/>
          <w:sz w:val="32"/>
          <w:szCs w:val="32"/>
        </w:rPr>
        <w:t>2021~2022</w:t>
      </w:r>
      <w:r>
        <w:rPr>
          <w:rFonts w:ascii="黑体" w:eastAsia="黑体" w:hint="eastAsia"/>
          <w:b/>
          <w:bCs/>
          <w:sz w:val="32"/>
          <w:szCs w:val="32"/>
        </w:rPr>
        <w:t>学年度第一学期第十六周工作安排</w:t>
      </w:r>
    </w:p>
    <w:p w:rsidR="0001661A" w:rsidRDefault="00EC7727">
      <w:pPr>
        <w:pStyle w:val="p0"/>
        <w:spacing w:before="0" w:beforeAutospacing="0" w:after="0" w:afterAutospacing="0" w:line="320" w:lineRule="exact"/>
        <w:jc w:val="center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2021</w:t>
      </w:r>
      <w:r>
        <w:rPr>
          <w:rFonts w:hint="eastAsia"/>
          <w:b/>
          <w:bCs/>
          <w:color w:val="000000"/>
        </w:rPr>
        <w:t>年</w:t>
      </w:r>
      <w:r>
        <w:rPr>
          <w:rFonts w:hint="eastAsia"/>
          <w:b/>
          <w:bCs/>
          <w:color w:val="000000"/>
        </w:rPr>
        <w:t>12</w:t>
      </w:r>
      <w:r>
        <w:rPr>
          <w:rFonts w:hint="eastAsia"/>
          <w:b/>
          <w:bCs/>
          <w:color w:val="000000"/>
        </w:rPr>
        <w:t>月</w:t>
      </w:r>
      <w:r>
        <w:rPr>
          <w:rFonts w:hint="eastAsia"/>
          <w:b/>
          <w:bCs/>
          <w:color w:val="000000"/>
        </w:rPr>
        <w:t>13</w:t>
      </w:r>
      <w:r>
        <w:rPr>
          <w:rFonts w:hint="eastAsia"/>
          <w:b/>
          <w:bCs/>
          <w:color w:val="000000"/>
        </w:rPr>
        <w:t>日—</w:t>
      </w:r>
      <w:r>
        <w:rPr>
          <w:rFonts w:hint="eastAsia"/>
          <w:b/>
          <w:bCs/>
          <w:color w:val="000000"/>
        </w:rPr>
        <w:t>2020</w:t>
      </w:r>
      <w:r>
        <w:rPr>
          <w:rFonts w:hint="eastAsia"/>
          <w:b/>
          <w:bCs/>
          <w:color w:val="000000"/>
        </w:rPr>
        <w:t>年</w:t>
      </w:r>
      <w:r>
        <w:rPr>
          <w:rFonts w:hint="eastAsia"/>
          <w:b/>
          <w:bCs/>
          <w:color w:val="000000"/>
        </w:rPr>
        <w:t>12</w:t>
      </w:r>
      <w:r>
        <w:rPr>
          <w:rFonts w:hint="eastAsia"/>
          <w:b/>
          <w:bCs/>
          <w:color w:val="000000"/>
        </w:rPr>
        <w:t>月</w:t>
      </w:r>
      <w:r>
        <w:rPr>
          <w:rFonts w:hint="eastAsia"/>
          <w:b/>
          <w:bCs/>
          <w:color w:val="000000"/>
        </w:rPr>
        <w:t>19</w:t>
      </w:r>
      <w:r>
        <w:rPr>
          <w:rFonts w:hint="eastAsia"/>
          <w:b/>
          <w:bCs/>
          <w:color w:val="000000"/>
        </w:rPr>
        <w:t>日</w:t>
      </w:r>
    </w:p>
    <w:p w:rsidR="0001661A" w:rsidRDefault="00EC7727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本周工作重点：迎接新北区保教督查（种植园、公共环境</w:t>
      </w:r>
      <w:r>
        <w:rPr>
          <w:rFonts w:ascii="宋体" w:hAnsi="宋体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活动</w:t>
      </w:r>
      <w:r>
        <w:rPr>
          <w:rFonts w:ascii="宋体" w:hAnsi="宋体"/>
          <w:b/>
          <w:sz w:val="24"/>
        </w:rPr>
        <w:t>试教</w:t>
      </w:r>
      <w:r>
        <w:rPr>
          <w:rFonts w:ascii="宋体" w:hAnsi="宋体" w:hint="eastAsia"/>
          <w:b/>
          <w:sz w:val="24"/>
        </w:rPr>
        <w:t>）</w:t>
      </w:r>
    </w:p>
    <w:tbl>
      <w:tblPr>
        <w:tblStyle w:val="a5"/>
        <w:tblW w:w="14564" w:type="dxa"/>
        <w:tblLook w:val="04A0"/>
      </w:tblPr>
      <w:tblGrid>
        <w:gridCol w:w="1228"/>
        <w:gridCol w:w="1009"/>
        <w:gridCol w:w="3671"/>
        <w:gridCol w:w="2755"/>
        <w:gridCol w:w="1594"/>
        <w:gridCol w:w="1159"/>
        <w:gridCol w:w="3148"/>
      </w:tblGrid>
      <w:tr w:rsidR="0001661A" w:rsidTr="00AC2C14">
        <w:trPr>
          <w:trHeight w:val="371"/>
        </w:trPr>
        <w:tc>
          <w:tcPr>
            <w:tcW w:w="2237" w:type="dxa"/>
            <w:gridSpan w:val="2"/>
          </w:tcPr>
          <w:p w:rsidR="0001661A" w:rsidRDefault="00EC7727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671" w:type="dxa"/>
            <w:vAlign w:val="center"/>
          </w:tcPr>
          <w:p w:rsidR="0001661A" w:rsidRDefault="00EC7727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内容与要求</w:t>
            </w:r>
          </w:p>
        </w:tc>
        <w:tc>
          <w:tcPr>
            <w:tcW w:w="2755" w:type="dxa"/>
            <w:vAlign w:val="center"/>
          </w:tcPr>
          <w:p w:rsidR="0001661A" w:rsidRDefault="00EC7727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参加人员</w:t>
            </w:r>
          </w:p>
        </w:tc>
        <w:tc>
          <w:tcPr>
            <w:tcW w:w="1594" w:type="dxa"/>
            <w:vAlign w:val="center"/>
          </w:tcPr>
          <w:p w:rsidR="0001661A" w:rsidRDefault="00EC7727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> </w:t>
            </w: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1159" w:type="dxa"/>
            <w:vAlign w:val="center"/>
          </w:tcPr>
          <w:p w:rsidR="0001661A" w:rsidRDefault="00EC7727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3148" w:type="dxa"/>
            <w:vAlign w:val="center"/>
          </w:tcPr>
          <w:p w:rsidR="0001661A" w:rsidRDefault="00EC7727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01661A" w:rsidTr="00AC2C14">
        <w:trPr>
          <w:trHeight w:val="479"/>
        </w:trPr>
        <w:tc>
          <w:tcPr>
            <w:tcW w:w="1228" w:type="dxa"/>
            <w:vMerge w:val="restart"/>
            <w:vAlign w:val="center"/>
          </w:tcPr>
          <w:p w:rsidR="0001661A" w:rsidRDefault="00EC7727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  <w:p w:rsidR="0001661A" w:rsidRDefault="00EC7727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（周一）</w:t>
            </w:r>
          </w:p>
        </w:tc>
        <w:tc>
          <w:tcPr>
            <w:tcW w:w="1009" w:type="dxa"/>
            <w:vAlign w:val="center"/>
          </w:tcPr>
          <w:p w:rsidR="0001661A" w:rsidRDefault="00EC7727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rFonts w:hint="eastAsia"/>
                <w:color w:val="0D0D0D" w:themeColor="text1" w:themeTint="F2"/>
                <w:szCs w:val="21"/>
              </w:rPr>
              <w:t>一天</w:t>
            </w:r>
          </w:p>
        </w:tc>
        <w:tc>
          <w:tcPr>
            <w:tcW w:w="3671" w:type="dxa"/>
            <w:vAlign w:val="center"/>
          </w:tcPr>
          <w:p w:rsidR="0001661A" w:rsidRDefault="00EC7727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rFonts w:hint="eastAsia"/>
                <w:color w:val="0D0D0D" w:themeColor="text1" w:themeTint="F2"/>
                <w:szCs w:val="21"/>
              </w:rPr>
              <w:t>新北区评优课磨课及视频拍摄</w:t>
            </w:r>
          </w:p>
        </w:tc>
        <w:tc>
          <w:tcPr>
            <w:tcW w:w="2755" w:type="dxa"/>
            <w:vAlign w:val="center"/>
          </w:tcPr>
          <w:p w:rsidR="0001661A" w:rsidRDefault="00EC7727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rFonts w:hint="eastAsia"/>
                <w:color w:val="0D0D0D" w:themeColor="text1" w:themeTint="F2"/>
                <w:szCs w:val="21"/>
              </w:rPr>
              <w:t>朱钰玲、黄李薇及相关老师</w:t>
            </w:r>
          </w:p>
        </w:tc>
        <w:tc>
          <w:tcPr>
            <w:tcW w:w="1594" w:type="dxa"/>
            <w:vAlign w:val="center"/>
          </w:tcPr>
          <w:p w:rsidR="0001661A" w:rsidRDefault="00EC7727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1159" w:type="dxa"/>
            <w:vAlign w:val="center"/>
          </w:tcPr>
          <w:p w:rsidR="0001661A" w:rsidRDefault="00EC7727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朱钰玲</w:t>
            </w:r>
          </w:p>
        </w:tc>
        <w:tc>
          <w:tcPr>
            <w:tcW w:w="3148" w:type="dxa"/>
            <w:vMerge w:val="restart"/>
            <w:vAlign w:val="center"/>
          </w:tcPr>
          <w:p w:rsidR="0001661A" w:rsidRPr="00AC2C14" w:rsidRDefault="00EC7727" w:rsidP="00AC2C14">
            <w:pPr>
              <w:adjustRightInd w:val="0"/>
              <w:snapToGrid w:val="0"/>
              <w:spacing w:line="200" w:lineRule="exact"/>
              <w:contextualSpacing/>
              <w:rPr>
                <w:szCs w:val="21"/>
              </w:rPr>
            </w:pPr>
            <w:r w:rsidRPr="00AC2C14">
              <w:rPr>
                <w:rFonts w:hint="eastAsia"/>
                <w:b/>
                <w:szCs w:val="21"/>
              </w:rPr>
              <w:t>园长室：</w:t>
            </w:r>
            <w:r w:rsidRPr="00AC2C14">
              <w:rPr>
                <w:rFonts w:hint="eastAsia"/>
                <w:szCs w:val="21"/>
              </w:rPr>
              <w:t>1.</w:t>
            </w:r>
            <w:r w:rsidRPr="00AC2C14">
              <w:rPr>
                <w:rFonts w:hint="eastAsia"/>
                <w:szCs w:val="21"/>
              </w:rPr>
              <w:t>街道汇报相关工作；</w:t>
            </w:r>
            <w:r w:rsidRPr="00AC2C14">
              <w:rPr>
                <w:rFonts w:hint="eastAsia"/>
                <w:szCs w:val="21"/>
              </w:rPr>
              <w:t>2.</w:t>
            </w:r>
            <w:r w:rsidRPr="00AC2C14">
              <w:rPr>
                <w:rFonts w:hint="eastAsia"/>
                <w:szCs w:val="21"/>
              </w:rPr>
              <w:t>继续修改前瞻项目</w:t>
            </w:r>
            <w:bookmarkStart w:id="0" w:name="_GoBack"/>
            <w:bookmarkEnd w:id="0"/>
            <w:r w:rsidRPr="00AC2C14">
              <w:rPr>
                <w:rFonts w:hint="eastAsia"/>
                <w:szCs w:val="21"/>
              </w:rPr>
              <w:t>文稿；</w:t>
            </w:r>
            <w:r w:rsidRPr="00AC2C14">
              <w:rPr>
                <w:rFonts w:hint="eastAsia"/>
                <w:szCs w:val="21"/>
              </w:rPr>
              <w:t>3.</w:t>
            </w:r>
            <w:r w:rsidRPr="00AC2C14">
              <w:rPr>
                <w:rFonts w:hint="eastAsia"/>
                <w:szCs w:val="21"/>
              </w:rPr>
              <w:t>全面把握区保教督查准备工作，审核区保教督查汇报；</w:t>
            </w:r>
          </w:p>
          <w:p w:rsidR="0001661A" w:rsidRPr="00AC2C14" w:rsidRDefault="00EC7727" w:rsidP="00AC2C14">
            <w:pPr>
              <w:adjustRightInd w:val="0"/>
              <w:snapToGrid w:val="0"/>
              <w:spacing w:line="200" w:lineRule="exact"/>
              <w:contextualSpacing/>
              <w:rPr>
                <w:szCs w:val="21"/>
              </w:rPr>
            </w:pPr>
            <w:r w:rsidRPr="00AC2C14">
              <w:rPr>
                <w:b/>
                <w:szCs w:val="21"/>
              </w:rPr>
              <w:t>业务处：</w:t>
            </w:r>
            <w:r w:rsidRPr="00AC2C14">
              <w:rPr>
                <w:rFonts w:hint="eastAsia"/>
                <w:szCs w:val="21"/>
              </w:rPr>
              <w:t>1.</w:t>
            </w:r>
            <w:r w:rsidRPr="00AC2C14">
              <w:rPr>
                <w:rFonts w:hint="eastAsia"/>
                <w:szCs w:val="21"/>
              </w:rPr>
              <w:t>迎接保教督查专家组材料准备。</w:t>
            </w:r>
            <w:r w:rsidRPr="00AC2C14">
              <w:rPr>
                <w:rFonts w:hint="eastAsia"/>
                <w:szCs w:val="21"/>
              </w:rPr>
              <w:t>2.</w:t>
            </w:r>
            <w:r w:rsidRPr="00AC2C14">
              <w:rPr>
                <w:rFonts w:hint="eastAsia"/>
                <w:szCs w:val="21"/>
              </w:rPr>
              <w:t>关注各班幼儿游戏水平及材料。</w:t>
            </w:r>
            <w:r w:rsidRPr="00AC2C14">
              <w:rPr>
                <w:rFonts w:hint="eastAsia"/>
                <w:szCs w:val="21"/>
              </w:rPr>
              <w:t>3.</w:t>
            </w:r>
            <w:r w:rsidRPr="00AC2C14">
              <w:rPr>
                <w:rFonts w:hint="eastAsia"/>
                <w:szCs w:val="21"/>
              </w:rPr>
              <w:t>公共区域</w:t>
            </w:r>
            <w:r w:rsidRPr="00AC2C14">
              <w:rPr>
                <w:rFonts w:hint="eastAsia"/>
                <w:szCs w:val="21"/>
              </w:rPr>
              <w:t>环境</w:t>
            </w:r>
            <w:r w:rsidRPr="00AC2C14">
              <w:rPr>
                <w:rFonts w:hint="eastAsia"/>
                <w:szCs w:val="21"/>
              </w:rPr>
              <w:t>完善。</w:t>
            </w:r>
            <w:r w:rsidRPr="00AC2C14">
              <w:rPr>
                <w:rFonts w:hint="eastAsia"/>
                <w:szCs w:val="21"/>
              </w:rPr>
              <w:t>4.</w:t>
            </w:r>
            <w:r w:rsidRPr="00AC2C14">
              <w:rPr>
                <w:rFonts w:hint="eastAsia"/>
                <w:szCs w:val="21"/>
              </w:rPr>
              <w:t>课堂教学的总体把控。</w:t>
            </w:r>
          </w:p>
          <w:p w:rsidR="0001661A" w:rsidRPr="00AC2C14" w:rsidRDefault="00EC7727" w:rsidP="00AC2C14">
            <w:pPr>
              <w:adjustRightInd w:val="0"/>
              <w:snapToGrid w:val="0"/>
              <w:spacing w:line="200" w:lineRule="exact"/>
              <w:contextualSpacing/>
              <w:rPr>
                <w:b/>
                <w:szCs w:val="21"/>
              </w:rPr>
            </w:pPr>
            <w:r w:rsidRPr="00AC2C14">
              <w:rPr>
                <w:rFonts w:hint="eastAsia"/>
                <w:b/>
                <w:szCs w:val="21"/>
              </w:rPr>
              <w:t>教科室：</w:t>
            </w:r>
          </w:p>
          <w:p w:rsidR="0001661A" w:rsidRPr="00AC2C14" w:rsidRDefault="00EC7727" w:rsidP="00AC2C14">
            <w:pPr>
              <w:tabs>
                <w:tab w:val="left" w:pos="312"/>
              </w:tabs>
              <w:adjustRightInd w:val="0"/>
              <w:snapToGrid w:val="0"/>
              <w:spacing w:line="200" w:lineRule="exact"/>
              <w:contextualSpacing/>
              <w:rPr>
                <w:szCs w:val="21"/>
              </w:rPr>
            </w:pPr>
            <w:r w:rsidRPr="00AC2C14">
              <w:rPr>
                <w:rFonts w:hint="eastAsia"/>
                <w:szCs w:val="21"/>
              </w:rPr>
              <w:t>1.</w:t>
            </w:r>
            <w:r w:rsidRPr="00AC2C14">
              <w:rPr>
                <w:rFonts w:hint="eastAsia"/>
                <w:szCs w:val="21"/>
              </w:rPr>
              <w:t>课题：省级：进一步了解大</w:t>
            </w:r>
            <w:r w:rsidRPr="00AC2C14">
              <w:rPr>
                <w:rFonts w:hint="eastAsia"/>
                <w:szCs w:val="21"/>
              </w:rPr>
              <w:t>1</w:t>
            </w:r>
            <w:r w:rsidRPr="00AC2C14">
              <w:rPr>
                <w:rFonts w:hint="eastAsia"/>
                <w:szCs w:val="21"/>
              </w:rPr>
              <w:t>、大</w:t>
            </w:r>
            <w:r w:rsidRPr="00AC2C14">
              <w:rPr>
                <w:rFonts w:hint="eastAsia"/>
                <w:szCs w:val="21"/>
              </w:rPr>
              <w:t>3</w:t>
            </w:r>
            <w:r w:rsidRPr="00AC2C14">
              <w:rPr>
                <w:rFonts w:hint="eastAsia"/>
                <w:szCs w:val="21"/>
              </w:rPr>
              <w:t>两个班的课程实施情况，继续撰写课程；市区级：提醒整理所有过程性资料</w:t>
            </w:r>
            <w:r w:rsidRPr="00AC2C14">
              <w:rPr>
                <w:rFonts w:hint="eastAsia"/>
                <w:szCs w:val="21"/>
              </w:rPr>
              <w:t>2.</w:t>
            </w:r>
            <w:r w:rsidRPr="00AC2C14">
              <w:rPr>
                <w:rFonts w:hint="eastAsia"/>
                <w:szCs w:val="21"/>
              </w:rPr>
              <w:t>配合园部做好（</w:t>
            </w:r>
            <w:r w:rsidRPr="00AC2C14">
              <w:rPr>
                <w:rFonts w:hint="eastAsia"/>
                <w:szCs w:val="21"/>
              </w:rPr>
              <w:t>1</w:t>
            </w:r>
            <w:r w:rsidRPr="00AC2C14">
              <w:rPr>
                <w:rFonts w:hint="eastAsia"/>
                <w:szCs w:val="21"/>
              </w:rPr>
              <w:t>）前瞻项目的撰写工作（</w:t>
            </w:r>
            <w:r w:rsidRPr="00AC2C14">
              <w:rPr>
                <w:rFonts w:hint="eastAsia"/>
                <w:szCs w:val="21"/>
              </w:rPr>
              <w:t>2</w:t>
            </w:r>
            <w:r w:rsidRPr="00AC2C14">
              <w:rPr>
                <w:rFonts w:hint="eastAsia"/>
                <w:szCs w:val="21"/>
              </w:rPr>
              <w:t>）督查资料整理和教师课堂试教。</w:t>
            </w:r>
          </w:p>
          <w:p w:rsidR="0001661A" w:rsidRPr="00AC2C14" w:rsidRDefault="00EC7727" w:rsidP="00AC2C14">
            <w:pPr>
              <w:adjustRightInd w:val="0"/>
              <w:snapToGrid w:val="0"/>
              <w:spacing w:line="200" w:lineRule="exact"/>
              <w:contextualSpacing/>
              <w:rPr>
                <w:szCs w:val="21"/>
              </w:rPr>
            </w:pPr>
            <w:r w:rsidRPr="00AC2C14">
              <w:rPr>
                <w:rFonts w:hint="eastAsia"/>
                <w:b/>
                <w:szCs w:val="21"/>
              </w:rPr>
              <w:t>教导处</w:t>
            </w:r>
            <w:r w:rsidRPr="00AC2C14">
              <w:rPr>
                <w:rFonts w:hint="eastAsia"/>
                <w:szCs w:val="21"/>
              </w:rPr>
              <w:t>：</w:t>
            </w:r>
            <w:r w:rsidRPr="00AC2C14">
              <w:rPr>
                <w:rFonts w:hint="eastAsia"/>
                <w:szCs w:val="21"/>
              </w:rPr>
              <w:t>1.</w:t>
            </w:r>
            <w:r w:rsidRPr="00AC2C14">
              <w:rPr>
                <w:szCs w:val="21"/>
              </w:rPr>
              <w:t>拍摄并上交评优课视频和教案；</w:t>
            </w:r>
            <w:r w:rsidRPr="00AC2C14">
              <w:rPr>
                <w:rFonts w:hint="eastAsia"/>
                <w:szCs w:val="21"/>
              </w:rPr>
              <w:t>2.</w:t>
            </w:r>
            <w:r w:rsidRPr="00AC2C14">
              <w:rPr>
                <w:rFonts w:hint="eastAsia"/>
                <w:szCs w:val="21"/>
              </w:rPr>
              <w:t>上交全民学习活动周工作总结</w:t>
            </w:r>
          </w:p>
          <w:p w:rsidR="0001661A" w:rsidRPr="00AC2C14" w:rsidRDefault="00EC7727" w:rsidP="00AC2C14">
            <w:pPr>
              <w:adjustRightInd w:val="0"/>
              <w:snapToGrid w:val="0"/>
              <w:spacing w:line="200" w:lineRule="exact"/>
              <w:contextualSpacing/>
              <w:rPr>
                <w:szCs w:val="21"/>
              </w:rPr>
            </w:pPr>
            <w:r w:rsidRPr="00AC2C14">
              <w:rPr>
                <w:b/>
                <w:szCs w:val="21"/>
              </w:rPr>
              <w:t>总务处</w:t>
            </w:r>
            <w:r w:rsidRPr="00AC2C14">
              <w:rPr>
                <w:rFonts w:hint="eastAsia"/>
                <w:szCs w:val="21"/>
              </w:rPr>
              <w:t>: 1.</w:t>
            </w:r>
            <w:r w:rsidRPr="00AC2C14">
              <w:rPr>
                <w:rFonts w:hint="eastAsia"/>
                <w:szCs w:val="21"/>
              </w:rPr>
              <w:t>安排隐患排查。</w:t>
            </w:r>
            <w:r w:rsidRPr="00AC2C14">
              <w:rPr>
                <w:rFonts w:hint="eastAsia"/>
                <w:szCs w:val="21"/>
              </w:rPr>
              <w:t>2.</w:t>
            </w:r>
            <w:r w:rsidRPr="00AC2C14">
              <w:rPr>
                <w:rFonts w:hint="eastAsia"/>
                <w:szCs w:val="21"/>
              </w:rPr>
              <w:t>发放</w:t>
            </w:r>
            <w:r w:rsidRPr="00AC2C14">
              <w:rPr>
                <w:rFonts w:hint="eastAsia"/>
                <w:szCs w:val="21"/>
              </w:rPr>
              <w:t>12</w:t>
            </w:r>
            <w:r w:rsidRPr="00AC2C14">
              <w:rPr>
                <w:rFonts w:hint="eastAsia"/>
                <w:szCs w:val="21"/>
              </w:rPr>
              <w:t>月份工资，完成</w:t>
            </w:r>
            <w:r w:rsidRPr="00AC2C14">
              <w:rPr>
                <w:rFonts w:hint="eastAsia"/>
                <w:szCs w:val="21"/>
              </w:rPr>
              <w:t>12</w:t>
            </w:r>
            <w:r w:rsidR="00AC2C14" w:rsidRPr="00AC2C14">
              <w:rPr>
                <w:rFonts w:hint="eastAsia"/>
                <w:szCs w:val="21"/>
              </w:rPr>
              <w:t>月份结报</w:t>
            </w:r>
            <w:r w:rsidRPr="00AC2C14">
              <w:rPr>
                <w:rFonts w:hint="eastAsia"/>
                <w:szCs w:val="21"/>
              </w:rPr>
              <w:t>。</w:t>
            </w:r>
            <w:r w:rsidRPr="00AC2C14">
              <w:rPr>
                <w:rFonts w:hint="eastAsia"/>
                <w:szCs w:val="21"/>
              </w:rPr>
              <w:t>3.</w:t>
            </w:r>
            <w:r w:rsidRPr="00AC2C14">
              <w:rPr>
                <w:rFonts w:hint="eastAsia"/>
                <w:szCs w:val="21"/>
              </w:rPr>
              <w:t>家庭困难幼儿费用发放。</w:t>
            </w:r>
          </w:p>
          <w:p w:rsidR="0001661A" w:rsidRPr="00AC2C14" w:rsidRDefault="00EC7727" w:rsidP="00AC2C14">
            <w:pPr>
              <w:adjustRightInd w:val="0"/>
              <w:snapToGrid w:val="0"/>
              <w:spacing w:line="200" w:lineRule="exact"/>
              <w:contextualSpacing/>
              <w:rPr>
                <w:rFonts w:hint="eastAsia"/>
                <w:szCs w:val="21"/>
              </w:rPr>
            </w:pPr>
            <w:r w:rsidRPr="00AC2C14">
              <w:rPr>
                <w:b/>
                <w:szCs w:val="21"/>
              </w:rPr>
              <w:t>保健室：</w:t>
            </w:r>
            <w:r w:rsidRPr="00AC2C14">
              <w:rPr>
                <w:rFonts w:hint="eastAsia"/>
                <w:szCs w:val="21"/>
              </w:rPr>
              <w:t>保健室：周二、周三下午幼儿视力检</w:t>
            </w:r>
            <w:r w:rsidRPr="00AC2C14">
              <w:rPr>
                <w:rFonts w:hint="eastAsia"/>
                <w:szCs w:val="21"/>
              </w:rPr>
              <w:t>查；周四带量食谱制定；继续做好传染病排查及上报工作；本周周三中三班家委会代表陪餐。</w:t>
            </w:r>
          </w:p>
          <w:p w:rsidR="00AC2C14" w:rsidRPr="00AC2C14" w:rsidRDefault="00AC2C14" w:rsidP="00AC2C14">
            <w:pPr>
              <w:adjustRightInd w:val="0"/>
              <w:snapToGrid w:val="0"/>
              <w:spacing w:line="200" w:lineRule="exact"/>
              <w:contextualSpacing/>
              <w:rPr>
                <w:rFonts w:hint="eastAsia"/>
                <w:szCs w:val="21"/>
              </w:rPr>
            </w:pPr>
            <w:r w:rsidRPr="00AC2C14">
              <w:rPr>
                <w:rFonts w:hint="eastAsia"/>
                <w:b/>
                <w:szCs w:val="21"/>
              </w:rPr>
              <w:t>年级组：</w:t>
            </w:r>
            <w:r w:rsidRPr="00AC2C14">
              <w:rPr>
                <w:rFonts w:hint="eastAsia"/>
                <w:szCs w:val="21"/>
              </w:rPr>
              <w:t>大班：大四班公共环境</w:t>
            </w:r>
          </w:p>
          <w:p w:rsidR="00AC2C14" w:rsidRPr="00AC2C14" w:rsidRDefault="00AC2C14" w:rsidP="00AC2C14">
            <w:pPr>
              <w:adjustRightInd w:val="0"/>
              <w:snapToGrid w:val="0"/>
              <w:spacing w:line="200" w:lineRule="exact"/>
              <w:contextualSpacing/>
              <w:rPr>
                <w:rFonts w:hint="eastAsia"/>
                <w:szCs w:val="21"/>
              </w:rPr>
            </w:pPr>
            <w:r w:rsidRPr="00AC2C14">
              <w:rPr>
                <w:rFonts w:hint="eastAsia"/>
                <w:szCs w:val="21"/>
              </w:rPr>
              <w:t>中班：户外平面图</w:t>
            </w:r>
          </w:p>
          <w:p w:rsidR="00AC2C14" w:rsidRPr="00AC2C14" w:rsidRDefault="00AC2C14" w:rsidP="00AC2C14">
            <w:pPr>
              <w:adjustRightInd w:val="0"/>
              <w:snapToGrid w:val="0"/>
              <w:spacing w:line="200" w:lineRule="exact"/>
              <w:contextualSpacing/>
              <w:rPr>
                <w:b/>
                <w:sz w:val="18"/>
                <w:szCs w:val="18"/>
              </w:rPr>
            </w:pPr>
            <w:r w:rsidRPr="00AC2C14">
              <w:rPr>
                <w:rFonts w:hint="eastAsia"/>
                <w:szCs w:val="21"/>
              </w:rPr>
              <w:t>小班：二楼课程长廊</w:t>
            </w:r>
          </w:p>
        </w:tc>
      </w:tr>
      <w:tr w:rsidR="0001661A" w:rsidTr="00AC2C14">
        <w:trPr>
          <w:trHeight w:val="479"/>
        </w:trPr>
        <w:tc>
          <w:tcPr>
            <w:tcW w:w="1228" w:type="dxa"/>
            <w:vMerge/>
            <w:vAlign w:val="center"/>
          </w:tcPr>
          <w:p w:rsidR="0001661A" w:rsidRDefault="0001661A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01661A" w:rsidRDefault="00EC7727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rFonts w:hint="eastAsia"/>
                <w:color w:val="0D0D0D" w:themeColor="text1" w:themeTint="F2"/>
                <w:szCs w:val="21"/>
              </w:rPr>
              <w:t>上午</w:t>
            </w:r>
          </w:p>
        </w:tc>
        <w:tc>
          <w:tcPr>
            <w:tcW w:w="3671" w:type="dxa"/>
            <w:vAlign w:val="center"/>
          </w:tcPr>
          <w:p w:rsidR="0001661A" w:rsidRDefault="00EC7727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rFonts w:hint="eastAsia"/>
                <w:color w:val="0D0D0D" w:themeColor="text1" w:themeTint="F2"/>
                <w:szCs w:val="21"/>
              </w:rPr>
              <w:t>区核心组碰头会</w:t>
            </w:r>
          </w:p>
        </w:tc>
        <w:tc>
          <w:tcPr>
            <w:tcW w:w="2755" w:type="dxa"/>
            <w:vAlign w:val="center"/>
          </w:tcPr>
          <w:p w:rsidR="0001661A" w:rsidRDefault="00EC7727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szCs w:val="21"/>
              </w:rPr>
              <w:t>张留玉</w:t>
            </w:r>
          </w:p>
        </w:tc>
        <w:tc>
          <w:tcPr>
            <w:tcW w:w="1594" w:type="dxa"/>
            <w:vAlign w:val="center"/>
          </w:tcPr>
          <w:p w:rsidR="0001661A" w:rsidRDefault="00EC7727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三井幼儿园</w:t>
            </w:r>
          </w:p>
        </w:tc>
        <w:tc>
          <w:tcPr>
            <w:tcW w:w="1159" w:type="dxa"/>
            <w:vAlign w:val="center"/>
          </w:tcPr>
          <w:p w:rsidR="0001661A" w:rsidRDefault="00EC7727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张留玉</w:t>
            </w:r>
          </w:p>
        </w:tc>
        <w:tc>
          <w:tcPr>
            <w:tcW w:w="3148" w:type="dxa"/>
            <w:vMerge/>
            <w:vAlign w:val="center"/>
          </w:tcPr>
          <w:p w:rsidR="0001661A" w:rsidRDefault="0001661A">
            <w:pPr>
              <w:adjustRightInd w:val="0"/>
              <w:snapToGrid w:val="0"/>
              <w:spacing w:line="260" w:lineRule="exact"/>
              <w:contextualSpacing/>
              <w:rPr>
                <w:b/>
              </w:rPr>
            </w:pPr>
          </w:p>
        </w:tc>
      </w:tr>
      <w:tr w:rsidR="0001661A" w:rsidTr="00AC2C14">
        <w:trPr>
          <w:trHeight w:val="484"/>
        </w:trPr>
        <w:tc>
          <w:tcPr>
            <w:tcW w:w="1228" w:type="dxa"/>
            <w:vMerge/>
            <w:vAlign w:val="center"/>
          </w:tcPr>
          <w:p w:rsidR="0001661A" w:rsidRDefault="0001661A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01661A" w:rsidRDefault="00EC7727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15:40</w:t>
            </w:r>
          </w:p>
        </w:tc>
        <w:tc>
          <w:tcPr>
            <w:tcW w:w="3671" w:type="dxa"/>
            <w:vAlign w:val="center"/>
          </w:tcPr>
          <w:p w:rsidR="0001661A" w:rsidRDefault="00EC772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教职工会议</w:t>
            </w:r>
          </w:p>
        </w:tc>
        <w:tc>
          <w:tcPr>
            <w:tcW w:w="2755" w:type="dxa"/>
            <w:vAlign w:val="center"/>
          </w:tcPr>
          <w:p w:rsidR="0001661A" w:rsidRDefault="00EC7727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全体教职工</w:t>
            </w:r>
          </w:p>
        </w:tc>
        <w:tc>
          <w:tcPr>
            <w:tcW w:w="1594" w:type="dxa"/>
            <w:vMerge w:val="restart"/>
            <w:vAlign w:val="center"/>
          </w:tcPr>
          <w:p w:rsidR="0001661A" w:rsidRDefault="00EC7727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多功能室</w:t>
            </w:r>
          </w:p>
        </w:tc>
        <w:tc>
          <w:tcPr>
            <w:tcW w:w="1159" w:type="dxa"/>
            <w:vAlign w:val="center"/>
          </w:tcPr>
          <w:p w:rsidR="0001661A" w:rsidRDefault="00EC7727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张留玉</w:t>
            </w:r>
          </w:p>
        </w:tc>
        <w:tc>
          <w:tcPr>
            <w:tcW w:w="3148" w:type="dxa"/>
            <w:vMerge/>
            <w:vAlign w:val="center"/>
          </w:tcPr>
          <w:p w:rsidR="0001661A" w:rsidRDefault="0001661A">
            <w:pPr>
              <w:adjustRightInd w:val="0"/>
              <w:snapToGrid w:val="0"/>
              <w:spacing w:line="260" w:lineRule="exact"/>
              <w:contextualSpacing/>
              <w:rPr>
                <w:szCs w:val="21"/>
              </w:rPr>
            </w:pPr>
          </w:p>
        </w:tc>
      </w:tr>
      <w:tr w:rsidR="0001661A" w:rsidTr="00AC2C14">
        <w:trPr>
          <w:trHeight w:val="477"/>
        </w:trPr>
        <w:tc>
          <w:tcPr>
            <w:tcW w:w="1228" w:type="dxa"/>
            <w:vMerge/>
            <w:tcBorders>
              <w:bottom w:val="single" w:sz="4" w:space="0" w:color="auto"/>
            </w:tcBorders>
            <w:vAlign w:val="center"/>
          </w:tcPr>
          <w:p w:rsidR="0001661A" w:rsidRDefault="0001661A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01661A" w:rsidRDefault="00EC7727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16:00</w:t>
            </w:r>
          </w:p>
        </w:tc>
        <w:tc>
          <w:tcPr>
            <w:tcW w:w="3671" w:type="dxa"/>
            <w:vAlign w:val="center"/>
          </w:tcPr>
          <w:p w:rsidR="0001661A" w:rsidRDefault="00EC772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园本培训：</w:t>
            </w:r>
            <w:r>
              <w:t>支持性环境</w:t>
            </w:r>
          </w:p>
        </w:tc>
        <w:tc>
          <w:tcPr>
            <w:tcW w:w="2755" w:type="dxa"/>
            <w:vAlign w:val="center"/>
          </w:tcPr>
          <w:p w:rsidR="0001661A" w:rsidRDefault="00EC7727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全体教师</w:t>
            </w:r>
          </w:p>
        </w:tc>
        <w:tc>
          <w:tcPr>
            <w:tcW w:w="1594" w:type="dxa"/>
            <w:vMerge/>
            <w:vAlign w:val="center"/>
          </w:tcPr>
          <w:p w:rsidR="0001661A" w:rsidRDefault="0001661A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01661A" w:rsidRDefault="00EC7727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施卫娟</w:t>
            </w:r>
          </w:p>
        </w:tc>
        <w:tc>
          <w:tcPr>
            <w:tcW w:w="3148" w:type="dxa"/>
            <w:vMerge/>
            <w:vAlign w:val="center"/>
          </w:tcPr>
          <w:p w:rsidR="0001661A" w:rsidRDefault="0001661A">
            <w:pPr>
              <w:adjustRightInd w:val="0"/>
              <w:snapToGrid w:val="0"/>
              <w:spacing w:line="260" w:lineRule="exact"/>
              <w:contextualSpacing/>
              <w:rPr>
                <w:szCs w:val="21"/>
              </w:rPr>
            </w:pPr>
          </w:p>
        </w:tc>
      </w:tr>
      <w:tr w:rsidR="00AC2C14" w:rsidTr="00AC2C14">
        <w:trPr>
          <w:trHeight w:val="489"/>
        </w:trPr>
        <w:tc>
          <w:tcPr>
            <w:tcW w:w="12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2C14" w:rsidRDefault="00AC2C1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  <w:p w:rsidR="00AC2C14" w:rsidRDefault="00AC2C1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（周二）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2C14" w:rsidRDefault="00AC2C1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12:30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vAlign w:val="center"/>
          </w:tcPr>
          <w:p w:rsidR="00AC2C14" w:rsidRDefault="00AC2C14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年级组集体备课</w:t>
            </w:r>
          </w:p>
        </w:tc>
        <w:tc>
          <w:tcPr>
            <w:tcW w:w="2755" w:type="dxa"/>
            <w:vAlign w:val="center"/>
          </w:tcPr>
          <w:p w:rsidR="00AC2C14" w:rsidRDefault="00AC2C14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年级教师</w:t>
            </w:r>
          </w:p>
        </w:tc>
        <w:tc>
          <w:tcPr>
            <w:tcW w:w="1594" w:type="dxa"/>
            <w:vAlign w:val="center"/>
          </w:tcPr>
          <w:p w:rsidR="00AC2C14" w:rsidRDefault="00AC2C1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自定</w:t>
            </w:r>
          </w:p>
        </w:tc>
        <w:tc>
          <w:tcPr>
            <w:tcW w:w="1159" w:type="dxa"/>
            <w:vAlign w:val="center"/>
          </w:tcPr>
          <w:p w:rsidR="00AC2C14" w:rsidRDefault="00AC2C1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年级组长</w:t>
            </w:r>
          </w:p>
        </w:tc>
        <w:tc>
          <w:tcPr>
            <w:tcW w:w="3148" w:type="dxa"/>
            <w:vMerge/>
            <w:vAlign w:val="center"/>
          </w:tcPr>
          <w:p w:rsidR="00AC2C14" w:rsidRDefault="00AC2C14">
            <w:pPr>
              <w:spacing w:line="260" w:lineRule="exact"/>
              <w:contextualSpacing/>
              <w:rPr>
                <w:szCs w:val="21"/>
              </w:rPr>
            </w:pPr>
          </w:p>
        </w:tc>
      </w:tr>
      <w:tr w:rsidR="00AC2C14" w:rsidTr="00AC2C14">
        <w:trPr>
          <w:trHeight w:val="489"/>
        </w:trPr>
        <w:tc>
          <w:tcPr>
            <w:tcW w:w="1228" w:type="dxa"/>
            <w:vMerge/>
            <w:tcBorders>
              <w:right w:val="single" w:sz="4" w:space="0" w:color="auto"/>
            </w:tcBorders>
            <w:vAlign w:val="center"/>
          </w:tcPr>
          <w:p w:rsidR="00AC2C14" w:rsidRDefault="00AC2C14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2C14" w:rsidRDefault="00AC2C1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13:30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vAlign w:val="center"/>
          </w:tcPr>
          <w:p w:rsidR="00AC2C14" w:rsidRDefault="00AC2C14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t>幼小衔接会议</w:t>
            </w:r>
          </w:p>
        </w:tc>
        <w:tc>
          <w:tcPr>
            <w:tcW w:w="2755" w:type="dxa"/>
            <w:vAlign w:val="center"/>
          </w:tcPr>
          <w:p w:rsidR="00AC2C14" w:rsidRDefault="00AC2C14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丁红波</w:t>
            </w:r>
          </w:p>
        </w:tc>
        <w:tc>
          <w:tcPr>
            <w:tcW w:w="1594" w:type="dxa"/>
            <w:vAlign w:val="center"/>
          </w:tcPr>
          <w:p w:rsidR="00AC2C14" w:rsidRDefault="00AC2C1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t>银河幼儿园</w:t>
            </w:r>
          </w:p>
        </w:tc>
        <w:tc>
          <w:tcPr>
            <w:tcW w:w="1159" w:type="dxa"/>
            <w:vAlign w:val="center"/>
          </w:tcPr>
          <w:p w:rsidR="00AC2C14" w:rsidRDefault="00AC2C1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丁红波</w:t>
            </w:r>
          </w:p>
        </w:tc>
        <w:tc>
          <w:tcPr>
            <w:tcW w:w="3148" w:type="dxa"/>
            <w:vMerge/>
            <w:vAlign w:val="center"/>
          </w:tcPr>
          <w:p w:rsidR="00AC2C14" w:rsidRDefault="00AC2C14">
            <w:pPr>
              <w:spacing w:line="260" w:lineRule="exact"/>
              <w:contextualSpacing/>
              <w:rPr>
                <w:szCs w:val="21"/>
              </w:rPr>
            </w:pPr>
          </w:p>
        </w:tc>
      </w:tr>
      <w:tr w:rsidR="00AC2C14" w:rsidTr="00AC2C14">
        <w:trPr>
          <w:trHeight w:val="489"/>
        </w:trPr>
        <w:tc>
          <w:tcPr>
            <w:tcW w:w="1228" w:type="dxa"/>
            <w:vMerge/>
            <w:tcBorders>
              <w:right w:val="single" w:sz="4" w:space="0" w:color="auto"/>
            </w:tcBorders>
            <w:vAlign w:val="center"/>
          </w:tcPr>
          <w:p w:rsidR="00AC2C14" w:rsidRDefault="00AC2C14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2C14" w:rsidRDefault="00AC2C14" w:rsidP="00AC2C1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:00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vAlign w:val="center"/>
          </w:tcPr>
          <w:p w:rsidR="00AC2C14" w:rsidRDefault="00AC2C14" w:rsidP="00E30E76">
            <w:pPr>
              <w:spacing w:line="260" w:lineRule="exact"/>
              <w:contextualSpacing/>
              <w:jc w:val="center"/>
            </w:pPr>
            <w:r>
              <w:rPr>
                <w:rFonts w:hint="eastAsia"/>
              </w:rPr>
              <w:t>新蕾组活动（本周做户外支架综合区）</w:t>
            </w:r>
          </w:p>
        </w:tc>
        <w:tc>
          <w:tcPr>
            <w:tcW w:w="2755" w:type="dxa"/>
            <w:vAlign w:val="center"/>
          </w:tcPr>
          <w:p w:rsidR="00AC2C14" w:rsidRDefault="00AC2C14" w:rsidP="00E30E76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新蕾组成员</w:t>
            </w:r>
          </w:p>
        </w:tc>
        <w:tc>
          <w:tcPr>
            <w:tcW w:w="1594" w:type="dxa"/>
            <w:vAlign w:val="center"/>
          </w:tcPr>
          <w:p w:rsidR="00AC2C14" w:rsidRDefault="00AC2C14" w:rsidP="00E30E76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户外</w:t>
            </w:r>
          </w:p>
        </w:tc>
        <w:tc>
          <w:tcPr>
            <w:tcW w:w="1159" w:type="dxa"/>
            <w:vAlign w:val="center"/>
          </w:tcPr>
          <w:p w:rsidR="00AC2C14" w:rsidRDefault="00AC2C14" w:rsidP="00E30E76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周琪</w:t>
            </w:r>
          </w:p>
        </w:tc>
        <w:tc>
          <w:tcPr>
            <w:tcW w:w="3148" w:type="dxa"/>
            <w:vMerge/>
            <w:vAlign w:val="center"/>
          </w:tcPr>
          <w:p w:rsidR="00AC2C14" w:rsidRDefault="00AC2C14">
            <w:pPr>
              <w:spacing w:line="260" w:lineRule="exact"/>
              <w:contextualSpacing/>
              <w:rPr>
                <w:szCs w:val="21"/>
              </w:rPr>
            </w:pPr>
          </w:p>
        </w:tc>
      </w:tr>
      <w:tr w:rsidR="00AC2C14" w:rsidTr="00AC2C14">
        <w:trPr>
          <w:trHeight w:val="409"/>
        </w:trPr>
        <w:tc>
          <w:tcPr>
            <w:tcW w:w="1228" w:type="dxa"/>
            <w:vMerge w:val="restart"/>
            <w:tcBorders>
              <w:right w:val="single" w:sz="4" w:space="0" w:color="auto"/>
            </w:tcBorders>
            <w:vAlign w:val="center"/>
          </w:tcPr>
          <w:p w:rsidR="00AC2C14" w:rsidRDefault="00AC2C1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  <w:p w:rsidR="00AC2C14" w:rsidRDefault="00AC2C1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（周三）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AC2C14" w:rsidRDefault="00AC2C14" w:rsidP="00AC2C1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t>1</w:t>
            </w:r>
            <w:r>
              <w:rPr>
                <w:rFonts w:hint="eastAsia"/>
              </w:rPr>
              <w:t>3</w:t>
            </w:r>
            <w:r>
              <w:t>.30</w:t>
            </w:r>
          </w:p>
        </w:tc>
        <w:tc>
          <w:tcPr>
            <w:tcW w:w="3671" w:type="dxa"/>
            <w:vAlign w:val="center"/>
          </w:tcPr>
          <w:p w:rsidR="00AC2C14" w:rsidRDefault="00AC2C14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t>新北区资源核心组活动</w:t>
            </w:r>
          </w:p>
        </w:tc>
        <w:tc>
          <w:tcPr>
            <w:tcW w:w="2755" w:type="dxa"/>
            <w:vAlign w:val="center"/>
          </w:tcPr>
          <w:p w:rsidR="00AC2C14" w:rsidRDefault="00AC2C14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周琪</w:t>
            </w:r>
          </w:p>
        </w:tc>
        <w:tc>
          <w:tcPr>
            <w:tcW w:w="1594" w:type="dxa"/>
            <w:vAlign w:val="center"/>
          </w:tcPr>
          <w:p w:rsidR="00AC2C14" w:rsidRDefault="00AC2C1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藻江幼儿园</w:t>
            </w:r>
          </w:p>
        </w:tc>
        <w:tc>
          <w:tcPr>
            <w:tcW w:w="1159" w:type="dxa"/>
            <w:vAlign w:val="center"/>
          </w:tcPr>
          <w:p w:rsidR="00AC2C14" w:rsidRDefault="00AC2C1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周琪</w:t>
            </w:r>
          </w:p>
        </w:tc>
        <w:tc>
          <w:tcPr>
            <w:tcW w:w="3148" w:type="dxa"/>
            <w:vMerge/>
            <w:vAlign w:val="center"/>
          </w:tcPr>
          <w:p w:rsidR="00AC2C14" w:rsidRDefault="00AC2C14">
            <w:pPr>
              <w:spacing w:line="260" w:lineRule="exact"/>
              <w:contextualSpacing/>
              <w:rPr>
                <w:szCs w:val="21"/>
              </w:rPr>
            </w:pPr>
          </w:p>
        </w:tc>
      </w:tr>
      <w:tr w:rsidR="00AC2C14" w:rsidTr="00AC2C14">
        <w:trPr>
          <w:trHeight w:val="914"/>
        </w:trPr>
        <w:tc>
          <w:tcPr>
            <w:tcW w:w="1228" w:type="dxa"/>
            <w:vMerge/>
            <w:tcBorders>
              <w:right w:val="single" w:sz="4" w:space="0" w:color="auto"/>
            </w:tcBorders>
            <w:vAlign w:val="center"/>
          </w:tcPr>
          <w:p w:rsidR="00AC2C14" w:rsidRDefault="00AC2C14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2C14" w:rsidRDefault="00AC2C14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3671" w:type="dxa"/>
            <w:tcBorders>
              <w:bottom w:val="single" w:sz="4" w:space="0" w:color="auto"/>
            </w:tcBorders>
            <w:vAlign w:val="center"/>
          </w:tcPr>
          <w:p w:rsidR="00AC2C14" w:rsidRDefault="00AC2C14" w:rsidP="00C80C91">
            <w:pPr>
              <w:spacing w:line="260" w:lineRule="exact"/>
              <w:contextualSpacing/>
              <w:jc w:val="center"/>
            </w:pPr>
            <w:r>
              <w:rPr>
                <w:rFonts w:hint="eastAsia"/>
              </w:rPr>
              <w:t>全面检查资料的质量</w:t>
            </w:r>
          </w:p>
        </w:tc>
        <w:tc>
          <w:tcPr>
            <w:tcW w:w="2755" w:type="dxa"/>
            <w:vAlign w:val="center"/>
          </w:tcPr>
          <w:p w:rsidR="00AC2C14" w:rsidRDefault="00AC2C14" w:rsidP="00C80C91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冯亚丽</w:t>
            </w:r>
          </w:p>
        </w:tc>
        <w:tc>
          <w:tcPr>
            <w:tcW w:w="1594" w:type="dxa"/>
            <w:vAlign w:val="center"/>
          </w:tcPr>
          <w:p w:rsidR="00AC2C14" w:rsidRDefault="00AC2C14" w:rsidP="00C80C91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自定</w:t>
            </w:r>
          </w:p>
        </w:tc>
        <w:tc>
          <w:tcPr>
            <w:tcW w:w="1159" w:type="dxa"/>
            <w:vAlign w:val="center"/>
          </w:tcPr>
          <w:p w:rsidR="00AC2C14" w:rsidRDefault="00AC2C14" w:rsidP="00C80C91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冯亚丽</w:t>
            </w:r>
          </w:p>
        </w:tc>
        <w:tc>
          <w:tcPr>
            <w:tcW w:w="3148" w:type="dxa"/>
            <w:vMerge/>
            <w:vAlign w:val="center"/>
          </w:tcPr>
          <w:p w:rsidR="00AC2C14" w:rsidRDefault="00AC2C14">
            <w:pPr>
              <w:spacing w:line="260" w:lineRule="exact"/>
              <w:contextualSpacing/>
              <w:rPr>
                <w:szCs w:val="21"/>
              </w:rPr>
            </w:pPr>
          </w:p>
        </w:tc>
      </w:tr>
      <w:tr w:rsidR="00AC2C14" w:rsidTr="00AC2C14">
        <w:trPr>
          <w:trHeight w:val="759"/>
        </w:trPr>
        <w:tc>
          <w:tcPr>
            <w:tcW w:w="1228" w:type="dxa"/>
            <w:vAlign w:val="center"/>
          </w:tcPr>
          <w:p w:rsidR="00AC2C14" w:rsidRDefault="00AC2C1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  <w:p w:rsidR="00AC2C14" w:rsidRDefault="00AC2C1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（周四）</w:t>
            </w:r>
          </w:p>
        </w:tc>
        <w:tc>
          <w:tcPr>
            <w:tcW w:w="1009" w:type="dxa"/>
            <w:vAlign w:val="center"/>
          </w:tcPr>
          <w:p w:rsidR="00AC2C14" w:rsidRDefault="00AC2C14" w:rsidP="002422B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13:00</w:t>
            </w:r>
          </w:p>
        </w:tc>
        <w:tc>
          <w:tcPr>
            <w:tcW w:w="3671" w:type="dxa"/>
            <w:vAlign w:val="center"/>
          </w:tcPr>
          <w:p w:rsidR="00AC2C14" w:rsidRDefault="00AC2C14" w:rsidP="002422BF">
            <w:pPr>
              <w:spacing w:line="260" w:lineRule="exact"/>
              <w:contextualSpacing/>
              <w:jc w:val="center"/>
            </w:pPr>
            <w:r>
              <w:t>检查户外、种植园、微景观</w:t>
            </w:r>
          </w:p>
        </w:tc>
        <w:tc>
          <w:tcPr>
            <w:tcW w:w="2755" w:type="dxa"/>
            <w:vAlign w:val="center"/>
          </w:tcPr>
          <w:p w:rsidR="00AC2C14" w:rsidRDefault="00AC2C14" w:rsidP="002422BF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全体行政、周琪、施卫娟</w:t>
            </w:r>
          </w:p>
        </w:tc>
        <w:tc>
          <w:tcPr>
            <w:tcW w:w="1594" w:type="dxa"/>
            <w:vAlign w:val="center"/>
          </w:tcPr>
          <w:p w:rsidR="00AC2C14" w:rsidRDefault="00AC2C14" w:rsidP="002422B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各区域</w:t>
            </w:r>
          </w:p>
        </w:tc>
        <w:tc>
          <w:tcPr>
            <w:tcW w:w="1159" w:type="dxa"/>
            <w:vAlign w:val="center"/>
          </w:tcPr>
          <w:p w:rsidR="00AC2C14" w:rsidRDefault="00AC2C14" w:rsidP="002422B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张留玉</w:t>
            </w:r>
          </w:p>
        </w:tc>
        <w:tc>
          <w:tcPr>
            <w:tcW w:w="3148" w:type="dxa"/>
            <w:vMerge/>
            <w:vAlign w:val="center"/>
          </w:tcPr>
          <w:p w:rsidR="00AC2C14" w:rsidRDefault="00AC2C14">
            <w:pPr>
              <w:spacing w:line="260" w:lineRule="exact"/>
              <w:contextualSpacing/>
              <w:rPr>
                <w:szCs w:val="21"/>
              </w:rPr>
            </w:pPr>
          </w:p>
        </w:tc>
      </w:tr>
      <w:tr w:rsidR="00AC2C14" w:rsidTr="00AC2C14">
        <w:trPr>
          <w:trHeight w:val="587"/>
        </w:trPr>
        <w:tc>
          <w:tcPr>
            <w:tcW w:w="1228" w:type="dxa"/>
            <w:vAlign w:val="center"/>
          </w:tcPr>
          <w:p w:rsidR="00AC2C14" w:rsidRDefault="00AC2C1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  <w:p w:rsidR="00AC2C14" w:rsidRDefault="00AC2C1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（周五）</w:t>
            </w:r>
          </w:p>
        </w:tc>
        <w:tc>
          <w:tcPr>
            <w:tcW w:w="1009" w:type="dxa"/>
            <w:vAlign w:val="center"/>
          </w:tcPr>
          <w:p w:rsidR="00AC2C14" w:rsidRDefault="00AC2C14" w:rsidP="00AC2C14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rFonts w:hint="eastAsia"/>
                <w:color w:val="0D0D0D" w:themeColor="text1" w:themeTint="F2"/>
                <w:szCs w:val="21"/>
              </w:rPr>
              <w:t>15:00</w:t>
            </w:r>
          </w:p>
        </w:tc>
        <w:tc>
          <w:tcPr>
            <w:tcW w:w="3671" w:type="dxa"/>
            <w:vAlign w:val="center"/>
          </w:tcPr>
          <w:p w:rsidR="00AC2C14" w:rsidRDefault="00AC2C14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t>区课题组活动：杨荣荣开放整理衣服集体教学活动现场</w:t>
            </w:r>
          </w:p>
        </w:tc>
        <w:tc>
          <w:tcPr>
            <w:tcW w:w="2755" w:type="dxa"/>
            <w:vAlign w:val="center"/>
          </w:tcPr>
          <w:p w:rsidR="00AC2C14" w:rsidRDefault="00AC2C14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t>区课题组成员</w:t>
            </w:r>
          </w:p>
        </w:tc>
        <w:tc>
          <w:tcPr>
            <w:tcW w:w="1594" w:type="dxa"/>
            <w:vAlign w:val="center"/>
          </w:tcPr>
          <w:p w:rsidR="00AC2C14" w:rsidRDefault="00AC2C14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AC2C14" w:rsidRDefault="00AC2C14">
            <w:pPr>
              <w:spacing w:line="260" w:lineRule="exact"/>
              <w:ind w:firstLineChars="50" w:firstLine="105"/>
              <w:contextualSpacing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许坤芬</w:t>
            </w:r>
          </w:p>
        </w:tc>
        <w:tc>
          <w:tcPr>
            <w:tcW w:w="3148" w:type="dxa"/>
            <w:vMerge/>
            <w:vAlign w:val="center"/>
          </w:tcPr>
          <w:p w:rsidR="00AC2C14" w:rsidRDefault="00AC2C14">
            <w:pPr>
              <w:spacing w:line="260" w:lineRule="exact"/>
              <w:contextualSpacing/>
              <w:rPr>
                <w:szCs w:val="21"/>
              </w:rPr>
            </w:pPr>
          </w:p>
        </w:tc>
      </w:tr>
    </w:tbl>
    <w:p w:rsidR="0001661A" w:rsidRDefault="0001661A"/>
    <w:sectPr w:rsidR="0001661A" w:rsidSect="0001661A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727" w:rsidRDefault="00EC7727" w:rsidP="0001661A">
      <w:r>
        <w:separator/>
      </w:r>
    </w:p>
  </w:endnote>
  <w:endnote w:type="continuationSeparator" w:id="1">
    <w:p w:rsidR="00EC7727" w:rsidRDefault="00EC7727" w:rsidP="00016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1A" w:rsidRDefault="00EC7727">
    <w:pPr>
      <w:pStyle w:val="a3"/>
      <w:jc w:val="right"/>
      <w:rPr>
        <w:sz w:val="21"/>
        <w:szCs w:val="21"/>
      </w:rPr>
    </w:pPr>
    <w:r>
      <w:rPr>
        <w:rFonts w:hint="eastAsia"/>
        <w:sz w:val="21"/>
        <w:szCs w:val="21"/>
      </w:rPr>
      <w:t>一份热情一腔激情走进每一个</w:t>
    </w:r>
  </w:p>
  <w:p w:rsidR="0001661A" w:rsidRDefault="0001661A">
    <w:pPr>
      <w:pStyle w:val="a3"/>
    </w:pPr>
  </w:p>
  <w:p w:rsidR="0001661A" w:rsidRDefault="0001661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727" w:rsidRDefault="00EC7727" w:rsidP="0001661A">
      <w:r>
        <w:separator/>
      </w:r>
    </w:p>
  </w:footnote>
  <w:footnote w:type="continuationSeparator" w:id="1">
    <w:p w:rsidR="00EC7727" w:rsidRDefault="00EC7727" w:rsidP="00016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1A" w:rsidRDefault="00EC7727">
    <w:pPr>
      <w:pStyle w:val="a4"/>
      <w:jc w:val="both"/>
      <w:rPr>
        <w:sz w:val="21"/>
        <w:szCs w:val="21"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-488315</wp:posOffset>
          </wp:positionH>
          <wp:positionV relativeFrom="paragraph">
            <wp:posOffset>-3810</wp:posOffset>
          </wp:positionV>
          <wp:extent cx="440690" cy="187325"/>
          <wp:effectExtent l="19050" t="0" r="0" b="0"/>
          <wp:wrapNone/>
          <wp:docPr id="1" name="图片 2" descr="mmexport1554688828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mmexport155468882856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0690" cy="18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</w:rPr>
      <w:t>常州市新北区新魏幼儿园——日日新</w:t>
    </w:r>
    <w:r>
      <w:rPr>
        <w:rFonts w:hint="eastAsia"/>
        <w:sz w:val="21"/>
        <w:szCs w:val="21"/>
      </w:rPr>
      <w:t xml:space="preserve">   </w:t>
    </w:r>
    <w:r>
      <w:rPr>
        <w:rFonts w:hint="eastAsia"/>
        <w:sz w:val="21"/>
        <w:szCs w:val="21"/>
      </w:rPr>
      <w:t>新体验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E3D"/>
    <w:rsid w:val="000062BB"/>
    <w:rsid w:val="0001661A"/>
    <w:rsid w:val="0003432C"/>
    <w:rsid w:val="000357DE"/>
    <w:rsid w:val="00050316"/>
    <w:rsid w:val="0006107F"/>
    <w:rsid w:val="000637C2"/>
    <w:rsid w:val="0007108E"/>
    <w:rsid w:val="00075F8F"/>
    <w:rsid w:val="00084B3E"/>
    <w:rsid w:val="00095455"/>
    <w:rsid w:val="000977D7"/>
    <w:rsid w:val="000A05E4"/>
    <w:rsid w:val="000B088E"/>
    <w:rsid w:val="000C339B"/>
    <w:rsid w:val="000C3C67"/>
    <w:rsid w:val="000C4F6F"/>
    <w:rsid w:val="000C59E4"/>
    <w:rsid w:val="000D168B"/>
    <w:rsid w:val="000D6F5A"/>
    <w:rsid w:val="000F73D9"/>
    <w:rsid w:val="0010224A"/>
    <w:rsid w:val="00114272"/>
    <w:rsid w:val="00117E12"/>
    <w:rsid w:val="00123329"/>
    <w:rsid w:val="00125FF7"/>
    <w:rsid w:val="00126947"/>
    <w:rsid w:val="00135E24"/>
    <w:rsid w:val="0015137A"/>
    <w:rsid w:val="00157A3C"/>
    <w:rsid w:val="00172C06"/>
    <w:rsid w:val="00176F84"/>
    <w:rsid w:val="001A393A"/>
    <w:rsid w:val="001B6C4C"/>
    <w:rsid w:val="001C6269"/>
    <w:rsid w:val="001D6DEF"/>
    <w:rsid w:val="001E47FC"/>
    <w:rsid w:val="001E4917"/>
    <w:rsid w:val="0020433A"/>
    <w:rsid w:val="00205469"/>
    <w:rsid w:val="00217670"/>
    <w:rsid w:val="0022020B"/>
    <w:rsid w:val="00224AB2"/>
    <w:rsid w:val="00242611"/>
    <w:rsid w:val="00245CD5"/>
    <w:rsid w:val="00246937"/>
    <w:rsid w:val="002531B3"/>
    <w:rsid w:val="00254696"/>
    <w:rsid w:val="00256CC3"/>
    <w:rsid w:val="00277695"/>
    <w:rsid w:val="002A195F"/>
    <w:rsid w:val="002A4CE8"/>
    <w:rsid w:val="002C35AE"/>
    <w:rsid w:val="002C728F"/>
    <w:rsid w:val="002E1223"/>
    <w:rsid w:val="002F0601"/>
    <w:rsid w:val="002F1A46"/>
    <w:rsid w:val="002F2C8D"/>
    <w:rsid w:val="003216F7"/>
    <w:rsid w:val="003328E6"/>
    <w:rsid w:val="00335099"/>
    <w:rsid w:val="00335F3E"/>
    <w:rsid w:val="00364C1B"/>
    <w:rsid w:val="003775B5"/>
    <w:rsid w:val="00385A18"/>
    <w:rsid w:val="003A3C5A"/>
    <w:rsid w:val="003A730D"/>
    <w:rsid w:val="003E7023"/>
    <w:rsid w:val="003E7824"/>
    <w:rsid w:val="003E78CA"/>
    <w:rsid w:val="003F6A0E"/>
    <w:rsid w:val="003F749C"/>
    <w:rsid w:val="004057C6"/>
    <w:rsid w:val="0043204F"/>
    <w:rsid w:val="0045290C"/>
    <w:rsid w:val="0048285D"/>
    <w:rsid w:val="00494391"/>
    <w:rsid w:val="00496B71"/>
    <w:rsid w:val="004A0245"/>
    <w:rsid w:val="004A1025"/>
    <w:rsid w:val="004B18CF"/>
    <w:rsid w:val="004B3CDC"/>
    <w:rsid w:val="004C352E"/>
    <w:rsid w:val="004E0E7D"/>
    <w:rsid w:val="004E14BA"/>
    <w:rsid w:val="004E301D"/>
    <w:rsid w:val="004E4ECE"/>
    <w:rsid w:val="004F076A"/>
    <w:rsid w:val="00507190"/>
    <w:rsid w:val="0055171B"/>
    <w:rsid w:val="005533CB"/>
    <w:rsid w:val="00577061"/>
    <w:rsid w:val="0058247D"/>
    <w:rsid w:val="00586C80"/>
    <w:rsid w:val="00596433"/>
    <w:rsid w:val="005B4410"/>
    <w:rsid w:val="005B57CB"/>
    <w:rsid w:val="005C01A8"/>
    <w:rsid w:val="005C173C"/>
    <w:rsid w:val="005C614D"/>
    <w:rsid w:val="005D3F58"/>
    <w:rsid w:val="005E2C49"/>
    <w:rsid w:val="00624D2C"/>
    <w:rsid w:val="00627B84"/>
    <w:rsid w:val="00635D7E"/>
    <w:rsid w:val="00636F09"/>
    <w:rsid w:val="0064205E"/>
    <w:rsid w:val="00645DFA"/>
    <w:rsid w:val="006505BF"/>
    <w:rsid w:val="00650A9D"/>
    <w:rsid w:val="00653AC8"/>
    <w:rsid w:val="00662800"/>
    <w:rsid w:val="00667F6B"/>
    <w:rsid w:val="00684031"/>
    <w:rsid w:val="006B3555"/>
    <w:rsid w:val="006B5D88"/>
    <w:rsid w:val="006B7265"/>
    <w:rsid w:val="006C2BA7"/>
    <w:rsid w:val="006C30C1"/>
    <w:rsid w:val="006D7655"/>
    <w:rsid w:val="006E3A35"/>
    <w:rsid w:val="006E4DD8"/>
    <w:rsid w:val="006F35B1"/>
    <w:rsid w:val="00717342"/>
    <w:rsid w:val="00726046"/>
    <w:rsid w:val="00735208"/>
    <w:rsid w:val="00743D2A"/>
    <w:rsid w:val="0074531E"/>
    <w:rsid w:val="007525FA"/>
    <w:rsid w:val="0075321C"/>
    <w:rsid w:val="00754F40"/>
    <w:rsid w:val="00756664"/>
    <w:rsid w:val="00757167"/>
    <w:rsid w:val="00757A66"/>
    <w:rsid w:val="00762CB9"/>
    <w:rsid w:val="00776749"/>
    <w:rsid w:val="00786E3D"/>
    <w:rsid w:val="007A1719"/>
    <w:rsid w:val="007A62FC"/>
    <w:rsid w:val="007C5BD7"/>
    <w:rsid w:val="007F04A6"/>
    <w:rsid w:val="007F6A23"/>
    <w:rsid w:val="0080081F"/>
    <w:rsid w:val="008133A9"/>
    <w:rsid w:val="00815FC8"/>
    <w:rsid w:val="00840282"/>
    <w:rsid w:val="00845606"/>
    <w:rsid w:val="00856105"/>
    <w:rsid w:val="00861F98"/>
    <w:rsid w:val="00864817"/>
    <w:rsid w:val="00867459"/>
    <w:rsid w:val="00871AA9"/>
    <w:rsid w:val="0087767F"/>
    <w:rsid w:val="00892D78"/>
    <w:rsid w:val="008A2571"/>
    <w:rsid w:val="008A5953"/>
    <w:rsid w:val="008A68A8"/>
    <w:rsid w:val="008B155C"/>
    <w:rsid w:val="008B16D5"/>
    <w:rsid w:val="008B6E77"/>
    <w:rsid w:val="008D6329"/>
    <w:rsid w:val="008E7BDA"/>
    <w:rsid w:val="008F2914"/>
    <w:rsid w:val="0090158F"/>
    <w:rsid w:val="00914636"/>
    <w:rsid w:val="00926D81"/>
    <w:rsid w:val="00932B9F"/>
    <w:rsid w:val="00935838"/>
    <w:rsid w:val="00941E40"/>
    <w:rsid w:val="009525BC"/>
    <w:rsid w:val="00964248"/>
    <w:rsid w:val="0098193E"/>
    <w:rsid w:val="00987154"/>
    <w:rsid w:val="009A1928"/>
    <w:rsid w:val="009B528C"/>
    <w:rsid w:val="009E3E87"/>
    <w:rsid w:val="009E6590"/>
    <w:rsid w:val="009F36AD"/>
    <w:rsid w:val="00A029B9"/>
    <w:rsid w:val="00A31047"/>
    <w:rsid w:val="00A34814"/>
    <w:rsid w:val="00A41785"/>
    <w:rsid w:val="00A43A9C"/>
    <w:rsid w:val="00A545BB"/>
    <w:rsid w:val="00A61FF2"/>
    <w:rsid w:val="00A64570"/>
    <w:rsid w:val="00A81DD6"/>
    <w:rsid w:val="00A912ED"/>
    <w:rsid w:val="00A928AB"/>
    <w:rsid w:val="00AA643C"/>
    <w:rsid w:val="00AB15C3"/>
    <w:rsid w:val="00AC2AAA"/>
    <w:rsid w:val="00AC2C14"/>
    <w:rsid w:val="00AC65C0"/>
    <w:rsid w:val="00AD407F"/>
    <w:rsid w:val="00AD4BE1"/>
    <w:rsid w:val="00AD6860"/>
    <w:rsid w:val="00AF4BAC"/>
    <w:rsid w:val="00AF5325"/>
    <w:rsid w:val="00B2153B"/>
    <w:rsid w:val="00B42892"/>
    <w:rsid w:val="00B45E78"/>
    <w:rsid w:val="00B46B57"/>
    <w:rsid w:val="00B55784"/>
    <w:rsid w:val="00B72366"/>
    <w:rsid w:val="00B80A3D"/>
    <w:rsid w:val="00B876D5"/>
    <w:rsid w:val="00B90066"/>
    <w:rsid w:val="00B91AA3"/>
    <w:rsid w:val="00BB21E7"/>
    <w:rsid w:val="00BD067B"/>
    <w:rsid w:val="00BE1B93"/>
    <w:rsid w:val="00BE2D52"/>
    <w:rsid w:val="00BE3BD3"/>
    <w:rsid w:val="00BF1B3A"/>
    <w:rsid w:val="00C2738D"/>
    <w:rsid w:val="00C278CE"/>
    <w:rsid w:val="00C30F4C"/>
    <w:rsid w:val="00C737E2"/>
    <w:rsid w:val="00C955BD"/>
    <w:rsid w:val="00CB22D7"/>
    <w:rsid w:val="00CB41B3"/>
    <w:rsid w:val="00CC161F"/>
    <w:rsid w:val="00CC4C6C"/>
    <w:rsid w:val="00CC6864"/>
    <w:rsid w:val="00CD6FE3"/>
    <w:rsid w:val="00CE13E3"/>
    <w:rsid w:val="00CE7649"/>
    <w:rsid w:val="00CF130C"/>
    <w:rsid w:val="00CF7839"/>
    <w:rsid w:val="00D103CF"/>
    <w:rsid w:val="00D14221"/>
    <w:rsid w:val="00D16698"/>
    <w:rsid w:val="00D4242F"/>
    <w:rsid w:val="00D54DE1"/>
    <w:rsid w:val="00D71B39"/>
    <w:rsid w:val="00D90C77"/>
    <w:rsid w:val="00D941D0"/>
    <w:rsid w:val="00D961B1"/>
    <w:rsid w:val="00DA705C"/>
    <w:rsid w:val="00DB4C5D"/>
    <w:rsid w:val="00DC1362"/>
    <w:rsid w:val="00DE2006"/>
    <w:rsid w:val="00DF2480"/>
    <w:rsid w:val="00E0017F"/>
    <w:rsid w:val="00E20229"/>
    <w:rsid w:val="00E3414A"/>
    <w:rsid w:val="00E34271"/>
    <w:rsid w:val="00E51039"/>
    <w:rsid w:val="00E66F12"/>
    <w:rsid w:val="00E75A01"/>
    <w:rsid w:val="00E82B73"/>
    <w:rsid w:val="00E90299"/>
    <w:rsid w:val="00E94A97"/>
    <w:rsid w:val="00EA402D"/>
    <w:rsid w:val="00EB052D"/>
    <w:rsid w:val="00EB1057"/>
    <w:rsid w:val="00EC1748"/>
    <w:rsid w:val="00EC7727"/>
    <w:rsid w:val="00EE1AF6"/>
    <w:rsid w:val="00EF68CB"/>
    <w:rsid w:val="00F00B1E"/>
    <w:rsid w:val="00F03E4F"/>
    <w:rsid w:val="00F04AE5"/>
    <w:rsid w:val="00F21675"/>
    <w:rsid w:val="00F45CBE"/>
    <w:rsid w:val="00F53DCA"/>
    <w:rsid w:val="00F87FBF"/>
    <w:rsid w:val="00F94731"/>
    <w:rsid w:val="00FA2F9D"/>
    <w:rsid w:val="00FA359E"/>
    <w:rsid w:val="00FA6398"/>
    <w:rsid w:val="00FA6DF4"/>
    <w:rsid w:val="00FB24B8"/>
    <w:rsid w:val="00FC3608"/>
    <w:rsid w:val="00FD587B"/>
    <w:rsid w:val="00FE2E9B"/>
    <w:rsid w:val="00FF64D8"/>
    <w:rsid w:val="00FF7986"/>
    <w:rsid w:val="08E0509C"/>
    <w:rsid w:val="0EF744FA"/>
    <w:rsid w:val="3C555FAD"/>
    <w:rsid w:val="55DB6F70"/>
    <w:rsid w:val="599071EC"/>
    <w:rsid w:val="6382192C"/>
    <w:rsid w:val="65595474"/>
    <w:rsid w:val="6D4B0450"/>
    <w:rsid w:val="6E5C2BF6"/>
    <w:rsid w:val="6FF47F9E"/>
    <w:rsid w:val="7FC80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1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16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16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166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0166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01661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1661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0166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5D9E1DF-E9BE-45DB-8607-C4FAF68420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151</cp:revision>
  <cp:lastPrinted>2021-12-06T07:13:00Z</cp:lastPrinted>
  <dcterms:created xsi:type="dcterms:W3CDTF">2021-09-05T23:42:00Z</dcterms:created>
  <dcterms:modified xsi:type="dcterms:W3CDTF">2021-12-13T05:04:00Z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C3A5756F239348F5A93CE1A7BE6BA2F4</vt:lpwstr>
  </property>
</Properties>
</file>