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年会论文</w:t>
      </w:r>
    </w:p>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关于初中英语写作课堂互动模式的探究</w:t>
      </w:r>
    </w:p>
    <w:p>
      <w:pPr>
        <w:jc w:val="center"/>
        <w:rPr>
          <w:rFonts w:asciiTheme="majorEastAsia" w:hAnsiTheme="majorEastAsia" w:eastAsiaTheme="majorEastAsia"/>
          <w:b/>
          <w:sz w:val="32"/>
          <w:szCs w:val="32"/>
        </w:rPr>
      </w:pPr>
      <w:r>
        <w:rPr>
          <w:rFonts w:hint="eastAsia" w:asciiTheme="minorEastAsia" w:hAnsiTheme="minorEastAsia"/>
          <w:szCs w:val="21"/>
          <w:lang w:eastAsia="zh-CN"/>
        </w:rPr>
        <w:t>常州市</w:t>
      </w:r>
      <w:bookmarkStart w:id="0" w:name="_GoBack"/>
      <w:bookmarkEnd w:id="0"/>
      <w:r>
        <w:rPr>
          <w:rFonts w:hint="eastAsia" w:asciiTheme="minorEastAsia" w:hAnsiTheme="minorEastAsia"/>
          <w:szCs w:val="21"/>
        </w:rPr>
        <w:t>郑陆实验学校 胡夏云</w:t>
      </w:r>
    </w:p>
    <w:p>
      <w:pPr>
        <w:ind w:firstLine="422" w:firstLineChars="200"/>
        <w:rPr>
          <w:rFonts w:asciiTheme="minorEastAsia" w:hAnsiTheme="minorEastAsia"/>
          <w:sz w:val="24"/>
        </w:rPr>
      </w:pPr>
      <w:r>
        <w:rPr>
          <w:rFonts w:hint="eastAsia" w:ascii="黑体" w:hAnsi="黑体" w:eastAsia="黑体"/>
          <w:b/>
          <w:szCs w:val="21"/>
        </w:rPr>
        <w:t>摘要：</w:t>
      </w:r>
      <w:r>
        <w:rPr>
          <w:rFonts w:hint="eastAsia" w:asciiTheme="minorEastAsia" w:hAnsiTheme="minorEastAsia"/>
          <w:szCs w:val="21"/>
        </w:rPr>
        <w:t>随着课程标准的改革，传统的教学模式越来越无法满足现如今学生的学习需求，“互动”教学模式应运而生。作为英语教师，我们应在充分考虑学情的基础上，重点培养学生的语言运用能力和思维能力，通过设置简单有效的互动任务和合作探究活动，营造轻松愉快的课堂氛围，从而创建高效的互动课堂，培养学生的核心素养。</w:t>
      </w:r>
    </w:p>
    <w:p>
      <w:pPr>
        <w:ind w:firstLine="480" w:firstLineChars="200"/>
        <w:rPr>
          <w:rFonts w:asciiTheme="minorEastAsia" w:hAnsiTheme="minorEastAsia"/>
          <w:sz w:val="24"/>
        </w:rPr>
      </w:pPr>
    </w:p>
    <w:p>
      <w:pPr>
        <w:ind w:firstLine="422" w:firstLineChars="200"/>
        <w:rPr>
          <w:rFonts w:asciiTheme="minorEastAsia" w:hAnsiTheme="minorEastAsia"/>
          <w:sz w:val="24"/>
        </w:rPr>
      </w:pPr>
      <w:r>
        <w:rPr>
          <w:rFonts w:hint="eastAsia" w:ascii="黑体" w:hAnsi="黑体" w:eastAsia="黑体"/>
          <w:b/>
          <w:szCs w:val="21"/>
        </w:rPr>
        <w:t>关键词：</w:t>
      </w:r>
      <w:r>
        <w:rPr>
          <w:rFonts w:hint="eastAsia" w:asciiTheme="minorEastAsia" w:hAnsiTheme="minorEastAsia"/>
          <w:szCs w:val="21"/>
        </w:rPr>
        <w:t>课堂互动，语言运用能力，思维能力</w:t>
      </w:r>
    </w:p>
    <w:p>
      <w:pPr>
        <w:ind w:firstLine="480" w:firstLineChars="200"/>
        <w:rPr>
          <w:rFonts w:asciiTheme="minorEastAsia" w:hAnsiTheme="minorEastAsia"/>
          <w:sz w:val="24"/>
        </w:rPr>
      </w:pPr>
    </w:p>
    <w:p>
      <w:pPr>
        <w:ind w:firstLine="480" w:firstLineChars="200"/>
        <w:rPr>
          <w:rFonts w:asciiTheme="minorEastAsia" w:hAnsiTheme="minorEastAsia"/>
          <w:sz w:val="24"/>
        </w:rPr>
      </w:pPr>
      <w:r>
        <w:rPr>
          <w:rFonts w:hint="eastAsia" w:asciiTheme="minorEastAsia" w:hAnsiTheme="minorEastAsia"/>
          <w:sz w:val="24"/>
        </w:rPr>
        <w:t>《英语课程标准（实验稿）》指出:“要改变英语课程过分重视语法和词汇知识的讲解和传授，忽视对学生实际语言运用能力培养的倾向，强调课程从学生兴趣、生活经验和认知水平出发，倡导体验、实践、参与、合作与交流的学习方式和任务型的教学途径，发展学生综合语言运用能力，是语言学习过程称为学生形成积极的情感、态度、主动思维和大胆实践、提高跨文化意识和形成自主学习能力的过程。”一直以来，由于受到考试大纲以及课堂教学时间的约束，初中英语写作课的教学重点都放在了学生对文章中的语法、词汇的掌握上，而忽略了对学生写作能力和技巧的训练，更加不会有思维能力的拓展了，这种情况在农村初中尤为普遍。由于学生的学习基础较弱，教师上课时多采用“满堂灌”的模式，学生只能消极被动地接受知识，导致英语学习的兴趣和信心逐渐降低。</w:t>
      </w:r>
    </w:p>
    <w:p>
      <w:pPr>
        <w:ind w:firstLine="480" w:firstLineChars="200"/>
        <w:rPr>
          <w:rFonts w:asciiTheme="minorEastAsia" w:hAnsiTheme="minorEastAsia"/>
          <w:sz w:val="24"/>
        </w:rPr>
      </w:pPr>
      <w:r>
        <w:rPr>
          <w:rFonts w:hint="eastAsia" w:asciiTheme="minorEastAsia" w:hAnsiTheme="minorEastAsia"/>
          <w:sz w:val="24"/>
        </w:rPr>
        <w:t>然而，从近年来中考的趋势来看，考查重点已经从原来的语言知识转移到了语言运用能力和思维能力上，因而传统的教学模式已经无法满足现如今学生的学习需求。此外，研究表明：重复的灌输并不能让学生留下深刻的、长久的印象，互动和交流才是让学生掌握语言最快、最好的方式。因此，“互动”教学模式应该成为一种必然的发展趋势。所谓互动教学模式，即以学生为主体，教师为主导，在三维教学目标的指引下，师生之间实现有效的互动，营造轻松愉快的课堂气氛，将教学的重点更多地放在培养学生的语言运用能力和发散性思维上，通过设置任务有效提高学生学习英语的兴趣。</w:t>
      </w:r>
    </w:p>
    <w:p>
      <w:pPr>
        <w:ind w:firstLine="480" w:firstLineChars="200"/>
        <w:rPr>
          <w:rFonts w:asciiTheme="minorEastAsia" w:hAnsiTheme="minorEastAsia"/>
          <w:sz w:val="24"/>
        </w:rPr>
      </w:pPr>
      <w:r>
        <w:rPr>
          <w:rFonts w:hint="eastAsia" w:asciiTheme="minorEastAsia" w:hAnsiTheme="minorEastAsia"/>
          <w:sz w:val="24"/>
        </w:rPr>
        <w:t>那么，如何创设高效的互动课堂呢？我认为主要可以从以下四个方面来采取措施：</w:t>
      </w:r>
    </w:p>
    <w:p>
      <w:pPr>
        <w:numPr>
          <w:ilvl w:val="0"/>
          <w:numId w:val="1"/>
        </w:numPr>
        <w:ind w:firstLine="562" w:firstLineChars="200"/>
        <w:rPr>
          <w:b/>
          <w:bCs/>
          <w:sz w:val="28"/>
          <w:szCs w:val="28"/>
        </w:rPr>
      </w:pPr>
      <w:r>
        <w:rPr>
          <w:rFonts w:hint="eastAsia"/>
          <w:b/>
          <w:bCs/>
          <w:sz w:val="28"/>
          <w:szCs w:val="28"/>
        </w:rPr>
        <w:t>单刀直入，简单高效</w:t>
      </w:r>
    </w:p>
    <w:p>
      <w:pPr>
        <w:ind w:firstLine="480" w:firstLineChars="200"/>
        <w:rPr>
          <w:rFonts w:asciiTheme="minorEastAsia" w:hAnsiTheme="minorEastAsia"/>
          <w:sz w:val="24"/>
        </w:rPr>
      </w:pPr>
      <w:r>
        <w:rPr>
          <w:rFonts w:hint="eastAsia" w:asciiTheme="minorEastAsia" w:hAnsiTheme="minorEastAsia"/>
          <w:sz w:val="24"/>
        </w:rPr>
        <w:t>俗话说：“良好的开始是成功的一半。”因此，一节课的导入部分重要性不言而喻。通常来说，课堂情境的创设在这一部分已经奠定了基调。导入的方式可以是多种多样的，如通过音频、视频或是free talk、guessing game等游戏导入都是比较常见的。无论采用哪一种方式，导入部分需要注意的就是时间不要拖得太长，一定要单刀直入，很直观地让学生感受到这节课的主题，从而进入到预设的课堂情境中去。如这节以How to save为主题的写作课，在导入部分就让学生观看了一段动画：男孩做了浪费粮食之后被食物追赶逃跑的噩梦之后决定不再浪费粮食，通过前后男孩的行为对比，很直观地就能引出主题——珍惜粮食。再从珍惜粮食发散到生活的方方面面，问学生：What else should we save in our life? 学生自然就能想到除了“食”之外的其他方面。等学生说得差不多了，教师再顺势引导学生归类“衣”、“住”、“行”三方面。这样，整节课预设的思维发散点就自然而然地呈现在学生眼前了。不仅紧扣主题，而且结构清晰分毫不乱，可见教师对课堂的设计之精妙。学生在潜移默化中习得了新知，培养了发散性思维能力，而且始终保持着在课堂中的高度参与，获得了成就感和自信心，也有了继续尝试的愿望和勇气，真可谓是一举多得了。</w:t>
      </w:r>
    </w:p>
    <w:p>
      <w:pPr>
        <w:ind w:firstLine="562" w:firstLineChars="200"/>
        <w:rPr>
          <w:b/>
          <w:bCs/>
          <w:sz w:val="28"/>
          <w:szCs w:val="28"/>
        </w:rPr>
      </w:pPr>
      <w:r>
        <w:rPr>
          <w:rFonts w:hint="eastAsia"/>
          <w:b/>
          <w:bCs/>
          <w:sz w:val="28"/>
          <w:szCs w:val="28"/>
        </w:rPr>
        <w:t>二、发散思维，合作探究</w:t>
      </w:r>
    </w:p>
    <w:p>
      <w:pPr>
        <w:ind w:firstLine="480" w:firstLineChars="200"/>
        <w:rPr>
          <w:rFonts w:asciiTheme="minorEastAsia" w:hAnsiTheme="minorEastAsia"/>
          <w:sz w:val="24"/>
        </w:rPr>
      </w:pPr>
      <w:r>
        <w:rPr>
          <w:rFonts w:hint="eastAsia" w:asciiTheme="minorEastAsia" w:hAnsiTheme="minorEastAsia"/>
          <w:sz w:val="24"/>
        </w:rPr>
        <w:t>写作是一个输出的过程，要实现输出必须先有输入。因此，在写作之前，教师势必要让学生做好准备工作，包括掌握一些文章中需要用到的要点以及写作的技巧和方法等。在How to save这节写作课上，教师通过设置头脑风暴这一任务，给学生提供了写作的方向和素材。教师先引导学生从从珍惜粮食延伸到衣食住行各个方面，给学生提供了清晰的思路。然后通过图片呈现的方式介绍了例文中出现的一些要点的表达方式，让学生熟悉，可谓是一种非常高效的输入方式。美中不足的是，教师直接展示图片，让学生用英文描述，这样的形式在一定程度上没能很好地发挥学生的主观能动性，不免有被教师牵着走的感觉。建议在明确了从“衣食住行”四个方面来展开之后，让学生自己先想一想可以从哪些方面节约资源，在他们想不出时再适当提示，这样可以让学生记得更牢，也能充分激活学生的思维。为了节省时间，可以把学生分成四个不同的小组，每个小组从一个角度去讨论如何贯彻节约的美德，然后请小组成员发言。这样一来，学生有了任务，就会更加积极地投入到课堂中来，思维也能得到有效的发散。此外，在合作组探究的过程中，学生能够互相学习，彼此欣赏，有利于健全人格的养成和自主学习能力的提高。</w:t>
      </w:r>
    </w:p>
    <w:p>
      <w:pPr>
        <w:ind w:firstLine="562" w:firstLineChars="200"/>
        <w:rPr>
          <w:b/>
          <w:bCs/>
          <w:sz w:val="28"/>
          <w:szCs w:val="28"/>
        </w:rPr>
      </w:pPr>
      <w:r>
        <w:rPr>
          <w:rFonts w:hint="eastAsia"/>
          <w:b/>
          <w:bCs/>
          <w:sz w:val="28"/>
          <w:szCs w:val="28"/>
        </w:rPr>
        <w:t>三、分析学情，有的放矢</w:t>
      </w:r>
    </w:p>
    <w:p>
      <w:pPr>
        <w:ind w:firstLine="480" w:firstLineChars="200"/>
        <w:rPr>
          <w:rFonts w:asciiTheme="minorEastAsia" w:hAnsiTheme="minorEastAsia"/>
          <w:sz w:val="24"/>
        </w:rPr>
      </w:pPr>
      <w:r>
        <w:rPr>
          <w:rFonts w:hint="eastAsia" w:asciiTheme="minorEastAsia" w:hAnsiTheme="minorEastAsia"/>
          <w:sz w:val="24"/>
        </w:rPr>
        <w:t>著名教育家冯恩洪教授在“课堂价值与国民素养”讲座中说道：“其实一节课当中有37.5%的知识是学生已知或可以通过自学学会的，剩下的62.5%才是我们老师要在课堂上帮助学生解决的。”这就要求教师精准分析学情，不要在学生已知的或通过预习就能无师自通的内容上花费太多时间，而要瞄准对于学生来说自学有困难的内容重点突破，实现知识的有效覆盖。在这节写作课中，教师在带领学生学习写作技巧时，通过对范文的圈点勾划提示学生，最终比较全面地归纳了五个写作技巧。其中，清晰的篇章结构和正确的时态、人称是针对整篇文章提出的要求，剩下的则是针对局部分析的语言方面的技巧。从高级词汇到复杂多变的句式，再到过渡词的正确使用，教师多方位的指导让学生受益匪浅。在此过程中，学生积极开动脑筋，积极参与互动，不知不觉将知识内化，也培养了写作的自信心和兴趣。然而，学生在经历了初中三年的学习之后，自己必定已经积累了一些写作的技巧，或者是通过观察范文就能自己发现一些技巧，这些是不需要教师花费时间提示学生的。因此，我认为在这一环节中，教师可以在分析文章结构引出第一个写作技巧——clear structure之后先让学生自己观察范文，在学生归纳出一些写作技巧之后，再对学生没有看出来的写作技巧进行提示，补充说明。这样一来，在充分考虑学情的基础上进行的教学就达到了有的放矢的效果，把课堂聚焦在重难点上，从而给学生留出更多的时间完成自主学习探究的任务。</w:t>
      </w:r>
    </w:p>
    <w:p>
      <w:pPr>
        <w:ind w:firstLine="562" w:firstLineChars="200"/>
        <w:rPr>
          <w:b/>
          <w:bCs/>
          <w:sz w:val="28"/>
          <w:szCs w:val="28"/>
        </w:rPr>
      </w:pPr>
      <w:r>
        <w:rPr>
          <w:rFonts w:hint="eastAsia"/>
          <w:b/>
          <w:bCs/>
          <w:sz w:val="28"/>
          <w:szCs w:val="28"/>
        </w:rPr>
        <w:t>四、重视评价，小组交流</w:t>
      </w:r>
    </w:p>
    <w:p>
      <w:pPr>
        <w:ind w:firstLine="480" w:firstLineChars="200"/>
        <w:rPr>
          <w:rFonts w:asciiTheme="minorEastAsia" w:hAnsiTheme="minorEastAsia"/>
          <w:sz w:val="24"/>
        </w:rPr>
      </w:pPr>
      <w:r>
        <w:rPr>
          <w:rFonts w:hint="eastAsia" w:asciiTheme="minorEastAsia" w:hAnsiTheme="minorEastAsia"/>
          <w:sz w:val="24"/>
        </w:rPr>
        <w:t>经历了以上的学习过程，接下来就是检验学生学习成果的时候。对于一堂写作课来说，当堂完成作文并进行自评和互评的环节是必不可少的。在本节课中，教师在归纳了写作技巧之后让学生当堂写作，并提醒学生学以致用，将写作技巧运用到自己的写作中。然后让学生组内交换批改，在此过程中展示评分标准。由于评分标准与写作技巧的要求是一致的，学生可以在评价他人作文的同时再一次明确写作的要求。此后，教师还让学生组内推举佳作进行展示。这种方式大大提高了学生学习的满足感和成就感，同时也能引导学生发现他人文章中的闪光点，使课堂学习资源得到最大程度的利用。可以说，这个环节将课堂推向了一个小高潮，学生在互动式的自主学习探究中学有所得，学有所用，就有了继续学习的信心和兴趣，自然也有了如“源头活水”一般源源不断的动力了。</w:t>
      </w:r>
    </w:p>
    <w:p>
      <w:pPr>
        <w:ind w:firstLine="480" w:firstLineChars="200"/>
        <w:rPr>
          <w:rFonts w:asciiTheme="minorEastAsia" w:hAnsiTheme="minorEastAsia"/>
          <w:sz w:val="24"/>
        </w:rPr>
      </w:pPr>
      <w:r>
        <w:rPr>
          <w:rFonts w:hint="eastAsia" w:asciiTheme="minorEastAsia" w:hAnsiTheme="minorEastAsia"/>
          <w:sz w:val="24"/>
        </w:rPr>
        <w:t>课堂互动是一种行之有效的教学模式，这个观点已经在实践中一次又一次地得到了证明。作为教师，我们应该积极践行互动式课堂模式，大胆挣脱传统观念的束缚，做学生学习的合作者、参与者和引导者，从学生的长远发展目标出发，致力于培养学生的核心素养。至于如何创建高效的互动课堂，我想应是在充分考虑学情的基础上，重点培养学生的语言运用能力和思维能力，通过设置简单高效的任务和合作探究活动，营造轻松愉快的课堂氛围，从而实现这一目标。目前我们还有很长的路要走，但相信只要坚持探究，互动式教学一定会让学生体会到“沉浸式”学习的快乐。</w:t>
      </w:r>
    </w:p>
    <w:p>
      <w:pPr>
        <w:ind w:firstLine="480" w:firstLineChars="200"/>
        <w:rPr>
          <w:rFonts w:asciiTheme="minorEastAsia" w:hAnsiTheme="minorEastAsia"/>
          <w:sz w:val="24"/>
        </w:rPr>
      </w:pPr>
    </w:p>
    <w:p>
      <w:pPr>
        <w:rPr>
          <w:rFonts w:asciiTheme="minorEastAsia" w:hAnsiTheme="minorEastAsia"/>
          <w:sz w:val="24"/>
        </w:rPr>
      </w:pPr>
      <w:r>
        <w:rPr>
          <w:rFonts w:hint="eastAsia" w:ascii="黑体" w:hAnsi="黑体" w:eastAsia="黑体"/>
          <w:b/>
          <w:szCs w:val="21"/>
        </w:rPr>
        <w:t>参考文献：</w:t>
      </w:r>
    </w:p>
    <w:p>
      <w:pPr>
        <w:rPr>
          <w:rFonts w:asciiTheme="minorEastAsia" w:hAnsiTheme="minorEastAsia"/>
          <w:szCs w:val="21"/>
        </w:rPr>
      </w:pPr>
      <w:r>
        <w:rPr>
          <w:rFonts w:hint="eastAsia" w:asciiTheme="minorEastAsia" w:hAnsiTheme="minorEastAsia"/>
          <w:szCs w:val="21"/>
        </w:rPr>
        <w:t>教育部，《普通高中英语课程标准（实验稿）》，2017</w:t>
      </w:r>
    </w:p>
    <w:p>
      <w:pPr>
        <w:rPr>
          <w:rFonts w:asciiTheme="minorEastAsia" w:hAnsiTheme="minorEastAsia"/>
          <w:szCs w:val="21"/>
        </w:rPr>
      </w:pPr>
      <w:r>
        <w:rPr>
          <w:rFonts w:hint="eastAsia" w:asciiTheme="minorEastAsia" w:hAnsiTheme="minorEastAsia"/>
          <w:szCs w:val="21"/>
        </w:rPr>
        <w:t>谢月嫦，</w:t>
      </w:r>
      <w:r>
        <w:rPr>
          <w:rFonts w:asciiTheme="minorEastAsia" w:hAnsiTheme="minorEastAsia"/>
          <w:szCs w:val="21"/>
        </w:rPr>
        <w:t>初中英语课堂互动教学模式的研究</w:t>
      </w:r>
      <w:r>
        <w:rPr>
          <w:rFonts w:hint="eastAsia" w:asciiTheme="minorEastAsia" w:hAnsiTheme="minorEastAsia"/>
          <w:szCs w:val="21"/>
        </w:rPr>
        <w:t>，《中国校外教育》，2013（4）</w:t>
      </w:r>
    </w:p>
    <w:p>
      <w:pPr>
        <w:rPr>
          <w:rFonts w:asciiTheme="minorEastAsia" w:hAnsiTheme="minorEastAsia"/>
          <w:szCs w:val="21"/>
        </w:rPr>
      </w:pPr>
      <w:r>
        <w:rPr>
          <w:rFonts w:hint="eastAsia" w:asciiTheme="minorEastAsia" w:hAnsiTheme="minorEastAsia"/>
          <w:szCs w:val="21"/>
        </w:rPr>
        <w:t>杜青松，孙艳，浅谈初中英语课堂互动教学模式，《中文科技期刊数据库（文摘版）教育》，2017（12）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039904"/>
      <w:docPartObj>
        <w:docPartGallery w:val="AutoText"/>
      </w:docPartObj>
    </w:sdtPr>
    <w:sdtContent>
      <w:p>
        <w:pPr>
          <w:pStyle w:val="4"/>
          <w:jc w:val="center"/>
        </w:pPr>
        <w:r>
          <w:t>第</w:t>
        </w:r>
        <w:r>
          <w:fldChar w:fldCharType="begin"/>
        </w:r>
        <w:r>
          <w:instrText xml:space="preserve"> PAGE   \* MERGEFORMAT </w:instrText>
        </w:r>
        <w:r>
          <w:fldChar w:fldCharType="separate"/>
        </w:r>
        <w:r>
          <w:rPr>
            <w:lang w:val="zh-CN"/>
          </w:rPr>
          <w:t>1</w:t>
        </w:r>
        <w:r>
          <w:rPr>
            <w:lang w:val="zh-CN"/>
          </w:rPr>
          <w:fldChar w:fldCharType="end"/>
        </w:r>
        <w:r>
          <w:t>页</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A01CA"/>
    <w:multiLevelType w:val="singleLevel"/>
    <w:tmpl w:val="313A01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602140"/>
    <w:rsid w:val="00156A5C"/>
    <w:rsid w:val="001E355E"/>
    <w:rsid w:val="00B94E62"/>
    <w:rsid w:val="00C05721"/>
    <w:rsid w:val="00C74DEA"/>
    <w:rsid w:val="00D73F2F"/>
    <w:rsid w:val="00D81518"/>
    <w:rsid w:val="00E456D2"/>
    <w:rsid w:val="1CF1100B"/>
    <w:rsid w:val="325F6AC3"/>
    <w:rsid w:val="42602140"/>
    <w:rsid w:val="5BE61642"/>
    <w:rsid w:val="6E1232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3137</Words>
  <Characters>121</Characters>
  <Lines>1</Lines>
  <Paragraphs>6</Paragraphs>
  <TotalTime>35</TotalTime>
  <ScaleCrop>false</ScaleCrop>
  <LinksUpToDate>false</LinksUpToDate>
  <CharactersWithSpaces>3252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2021-10-04T00:44:00Z</dcterms:created>
  <dc:creator>Summer</dc:creator>
  <cp:lastModifiedBy>叶儿~飞</cp:lastModifiedBy>
  <dcterms:modified xsi:type="dcterms:W3CDTF">2021-12-30T01:25:21Z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6314E8092DBF4085A09140AC32FAB38E</vt:lpwstr>
  </property>
</Properties>
</file>