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姚体" w:eastAsia="方正姚体"/>
          <w:sz w:val="24"/>
        </w:rPr>
      </w:pPr>
      <w:r>
        <w:rPr>
          <w:rFonts w:hint="eastAsia" w:ascii="方正姚体" w:eastAsia="方正姚体"/>
          <w:b/>
          <w:sz w:val="36"/>
          <w:szCs w:val="36"/>
          <w:lang w:eastAsia="zh-CN"/>
        </w:rPr>
        <w:t>孟河实验小学</w:t>
      </w:r>
      <w:r>
        <w:rPr>
          <w:rFonts w:hint="eastAsia" w:ascii="方正姚体" w:eastAsia="方正姚体"/>
          <w:b/>
          <w:sz w:val="36"/>
          <w:szCs w:val="36"/>
        </w:rPr>
        <w:t>教师三年发展</w:t>
      </w:r>
      <w:r>
        <w:rPr>
          <w:rFonts w:hint="eastAsia" w:ascii="方正姚体" w:eastAsia="方正姚体"/>
          <w:b/>
          <w:sz w:val="36"/>
          <w:szCs w:val="36"/>
          <w:lang w:eastAsia="zh-CN"/>
        </w:rPr>
        <w:t>规划</w:t>
      </w:r>
      <w:r>
        <w:rPr>
          <w:rFonts w:hint="eastAsia" w:ascii="方正姚体" w:eastAsia="方正姚体"/>
          <w:sz w:val="24"/>
        </w:rPr>
        <w:t>（20</w:t>
      </w:r>
      <w:r>
        <w:rPr>
          <w:rFonts w:hint="eastAsia" w:ascii="方正姚体" w:eastAsia="方正姚体"/>
          <w:sz w:val="24"/>
          <w:lang w:val="en-US" w:eastAsia="zh-CN"/>
        </w:rPr>
        <w:t>21</w:t>
      </w:r>
      <w:r>
        <w:rPr>
          <w:rFonts w:hint="eastAsia" w:ascii="方正姚体" w:eastAsia="方正姚体"/>
          <w:sz w:val="24"/>
        </w:rPr>
        <w:t>学年—202</w:t>
      </w:r>
      <w:r>
        <w:rPr>
          <w:rFonts w:hint="eastAsia" w:ascii="方正姚体" w:eastAsia="方正姚体"/>
          <w:sz w:val="24"/>
          <w:lang w:val="en-US" w:eastAsia="zh-CN"/>
        </w:rPr>
        <w:t>4</w:t>
      </w:r>
      <w:r>
        <w:rPr>
          <w:rFonts w:hint="eastAsia" w:ascii="方正姚体" w:eastAsia="方正姚体"/>
          <w:sz w:val="24"/>
        </w:rPr>
        <w:t>学年）</w:t>
      </w:r>
    </w:p>
    <w:tbl>
      <w:tblPr>
        <w:tblStyle w:val="2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96"/>
        <w:gridCol w:w="996"/>
        <w:gridCol w:w="1284"/>
        <w:gridCol w:w="1236"/>
        <w:gridCol w:w="900"/>
        <w:gridCol w:w="1260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>
            <w:pPr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教  龄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96" w:type="dxa"/>
            <w:vAlign w:val="center"/>
          </w:tcPr>
          <w:p>
            <w:pPr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析</w:t>
            </w:r>
          </w:p>
        </w:tc>
        <w:tc>
          <w:tcPr>
            <w:tcW w:w="7549" w:type="dxa"/>
            <w:gridSpan w:val="7"/>
            <w:vAlign w:val="center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1、个人优势分析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2、个人不足剖析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7549" w:type="dxa"/>
            <w:gridSpan w:val="7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</w:p>
        </w:tc>
        <w:tc>
          <w:tcPr>
            <w:tcW w:w="7549" w:type="dxa"/>
            <w:gridSpan w:val="7"/>
            <w:vAlign w:val="center"/>
          </w:tcPr>
          <w:p>
            <w:pPr>
              <w:ind w:firstLine="480" w:firstLineChars="20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——20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年：</w:t>
            </w:r>
          </w:p>
          <w:p>
            <w:pPr>
              <w:ind w:firstLine="480" w:firstLineChars="20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ind w:firstLine="48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——20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年：</w:t>
            </w:r>
          </w:p>
          <w:p>
            <w:pPr>
              <w:ind w:firstLine="480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——20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年：</w:t>
            </w:r>
          </w:p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9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49" w:type="dxa"/>
            <w:gridSpan w:val="7"/>
            <w:vAlign w:val="center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805BA"/>
    <w:rsid w:val="6B68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2021-12-30T05:42:00Z</dcterms:created>
  <dc:creator>黎明拂晓</dc:creator>
  <cp:lastModifiedBy>黎明拂晓</cp:lastModifiedBy>
  <dcterms:modified xsi:type="dcterms:W3CDTF">2021-12-30T05:42:40Z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DDFE4C635006410BB62EA3046441104C</vt:lpwstr>
  </property>
</Properties>
</file>