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一、单元为抓手，确立单元整体教学目标</w:t>
      </w:r>
    </w:p>
    <w:p>
      <w:pPr>
        <w:rPr>
          <w:rFonts w:hint="eastAsia"/>
        </w:rPr>
      </w:pPr>
    </w:p>
    <w:p>
      <w:pPr>
        <w:rPr>
          <w:rFonts w:hint="eastAsia"/>
        </w:rPr>
      </w:pPr>
      <w:r>
        <w:rPr>
          <w:rFonts w:hint="eastAsia"/>
        </w:rPr>
        <w:t>我们在单元整体备课时，可以根据单元导语中的人文主题与语文要素初步确立单元目标之后，要关注到每篇课文在单元中的作用———编者的意图。同时，也要找到每篇文章在单元坐标中的位置，然后看课文是怎样体现单元主题的进而决定单元教学内容的取舍，对相关联信息进行筛选与整合，能较为完整地形成单元教学目标和内容，也能更好地理清各课文在单元整体中的教学定位，把控课时目标与课间联系，并服从于单元整体教学要求，便于进行长程设计。</w:t>
      </w:r>
    </w:p>
    <w:p>
      <w:pPr>
        <w:rPr>
          <w:rFonts w:hint="eastAsia"/>
        </w:rPr>
      </w:pPr>
    </w:p>
    <w:p>
      <w:pPr>
        <w:rPr>
          <w:rFonts w:hint="eastAsia"/>
        </w:rPr>
      </w:pPr>
      <w:r>
        <w:rPr>
          <w:rFonts w:hint="eastAsia"/>
        </w:rPr>
        <w:t>统编教材在语文要素中对学生每种基本方法和基本能力的要求是循序渐进的、螺旋上升的。基于这些特点，在课堂教学中，我们就可以结合单元导读的提示对每个年段方法和能力进行明确的定位，哪些知识需要讲？哪些知识需要我们以后再讲？还需要充分考虑到学生之间的差异，兼顾各类学生，为学生接下来的学习奠定坚实的基础。</w:t>
      </w:r>
    </w:p>
    <w:p>
      <w:pPr>
        <w:rPr>
          <w:rFonts w:hint="eastAsia"/>
        </w:rPr>
      </w:pPr>
    </w:p>
    <w:p>
      <w:pPr>
        <w:rPr>
          <w:rFonts w:hint="eastAsia"/>
        </w:rPr>
      </w:pPr>
    </w:p>
    <w:p>
      <w:pPr>
        <w:rPr>
          <w:rFonts w:hint="eastAsia"/>
        </w:rPr>
      </w:pPr>
      <w:r>
        <w:rPr>
          <w:rFonts w:hint="eastAsia"/>
        </w:rPr>
        <w:t>二、关注碎片化，注重联系，前后勾连促发展</w:t>
      </w:r>
    </w:p>
    <w:p>
      <w:pPr>
        <w:rPr>
          <w:rFonts w:hint="eastAsia"/>
        </w:rPr>
      </w:pPr>
    </w:p>
    <w:p>
      <w:pPr>
        <w:rPr>
          <w:rFonts w:hint="eastAsia"/>
        </w:rPr>
      </w:pPr>
      <w:r>
        <w:rPr>
          <w:rFonts w:hint="eastAsia"/>
        </w:rPr>
        <w:t>单元整体教学重在一个“整”字，我想这就需要我们老师改变散点割裂的思维方式，关注更开阔的教学视野和更宏观的思维建构，让单元成为一个有机的整体；用共进的思维将原先线性的课时打破，整体推进一个单元的教学内容，关注单元中篇与篇之间、单元与单元之间、课内与课外之间的关联。统编教材每个单元都是由“口语交际”“语文园地”“习作”等栏目组成的。在单元的整体教学背景下，我们要注重各部分内容的关联与沟通，以帮助学生发现单元不同内容之间的隐形联系，从而形成教学的合力，将语文要素落到实处。</w:t>
      </w:r>
    </w:p>
    <w:p>
      <w:pPr>
        <w:rPr>
          <w:rFonts w:hint="eastAsia"/>
        </w:rPr>
      </w:pPr>
    </w:p>
    <w:p>
      <w:pPr>
        <w:rPr>
          <w:rFonts w:hint="eastAsia"/>
        </w:rPr>
      </w:pPr>
    </w:p>
    <w:p>
      <w:pPr>
        <w:rPr>
          <w:rFonts w:hint="eastAsia"/>
        </w:rPr>
      </w:pPr>
      <w:r>
        <w:rPr>
          <w:rFonts w:hint="eastAsia"/>
        </w:rPr>
        <w:t>三、关注课型，注重方法的指导</w:t>
      </w:r>
    </w:p>
    <w:p>
      <w:pPr>
        <w:rPr>
          <w:rFonts w:hint="eastAsia"/>
        </w:rPr>
      </w:pPr>
      <w:bookmarkStart w:id="0" w:name="_GoBack"/>
      <w:bookmarkEnd w:id="0"/>
    </w:p>
    <w:p>
      <w:pPr>
        <w:rPr>
          <w:rFonts w:hint="eastAsia"/>
        </w:rPr>
      </w:pPr>
      <w:r>
        <w:rPr>
          <w:rFonts w:hint="eastAsia"/>
        </w:rPr>
        <w:t>统编教材中的课文有精读、略读之分，有古诗词教学，有综合性学习等，它们的课型不同，功能各异。我们可以通过文体整合，打破传统的单元壁垒。在精读课文的教学中，我们要注重对学生阅读方法的指导；在略读课文的教学中，我们要注重阅读方法的迁移运用；在古诗词的教学中，发展学生思维，在理解中传承文化，提高古诗词的审美鉴赏和创造能力；在综合性实践中，是让学生在阅读中体悟生活，让阅读材料成为探究学习的资源 ，感受生活与学习之间的联系，把自己的生活体验注入文本中，教给学生这一类文章的学习方法。正所谓教是为了不教，从而教会学生学习，培养学生的核心素养。</w:t>
      </w:r>
    </w:p>
    <w:p>
      <w:pPr>
        <w:rPr>
          <w:rFonts w:hint="eastAsia"/>
        </w:rPr>
      </w:pPr>
    </w:p>
    <w:p>
      <w:r>
        <w:rPr>
          <w:rFonts w:hint="eastAsia"/>
        </w:rPr>
        <w:t>以上只是我对单元整体教学的浅薄认识。对于单元整体教学的学习我还在路上，教育之路任重而道远，我将会不断学习，更新理念，与时俱进，研精覃思，笃行致远，我相信再远的地方，行则将至。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苹方简常规">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A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2021-12-28T08:59:02Z</dcterms:created>
  <dc:creator>Administrator</dc:creator>
  <cp:lastModifiedBy>割丝啦</cp:lastModifiedBy>
  <dcterms:modified xsi:type="dcterms:W3CDTF">2021-12-28T08:59:29Z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