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bCs/>
          <w:color w:val="FF0000"/>
          <w:sz w:val="84"/>
          <w:szCs w:val="84"/>
        </w:rPr>
      </w:pPr>
      <w:r>
        <w:rPr>
          <w:rFonts w:hint="eastAsia" w:ascii="宋体" w:hAnsi="宋体"/>
          <w:b/>
          <w:bCs/>
          <w:color w:val="FF0000"/>
          <w:sz w:val="84"/>
          <w:szCs w:val="84"/>
        </w:rPr>
        <w:t>新北区教育关工委</w:t>
      </w:r>
    </w:p>
    <w:p>
      <w:pPr>
        <w:jc w:val="center"/>
        <w:rPr>
          <w:rFonts w:ascii="宋体" w:hAnsi="宋体"/>
          <w:b/>
          <w:bCs/>
          <w:sz w:val="84"/>
          <w:szCs w:val="84"/>
        </w:rPr>
      </w:pPr>
      <w:r>
        <w:rPr>
          <w:rFonts w:hint="eastAsia" w:ascii="宋体" w:hAnsi="宋体"/>
          <w:b/>
          <w:bCs/>
          <w:color w:val="FF0000"/>
          <w:sz w:val="84"/>
          <w:szCs w:val="84"/>
        </w:rPr>
        <w:t>工作简报</w:t>
      </w:r>
    </w:p>
    <w:p>
      <w:pPr>
        <w:spacing w:line="420" w:lineRule="exact"/>
        <w:ind w:firstLine="560" w:firstLineChars="200"/>
        <w:jc w:val="center"/>
        <w:rPr>
          <w:rFonts w:ascii="宋体" w:hAnsi="宋体"/>
          <w:sz w:val="28"/>
          <w:szCs w:val="28"/>
        </w:rPr>
      </w:pPr>
    </w:p>
    <w:p>
      <w:pPr>
        <w:snapToGrid w:val="0"/>
        <w:spacing w:line="420" w:lineRule="exact"/>
        <w:jc w:val="center"/>
        <w:rPr>
          <w:rFonts w:ascii="宋体" w:hAnsi="宋体"/>
          <w:sz w:val="28"/>
          <w:szCs w:val="28"/>
        </w:rPr>
      </w:pPr>
      <w:r>
        <w:rPr>
          <w:rFonts w:hint="eastAsia" w:ascii="宋体" w:hAnsi="宋体"/>
          <w:sz w:val="28"/>
          <w:szCs w:val="28"/>
        </w:rPr>
        <w:t>2021年第3期    (总第31期)</w:t>
      </w:r>
    </w:p>
    <w:p>
      <w:pPr>
        <w:snapToGrid w:val="0"/>
        <w:spacing w:line="420" w:lineRule="exact"/>
        <w:ind w:firstLine="420" w:firstLineChars="200"/>
        <w:rPr>
          <w:rFonts w:ascii="宋体" w:hAnsi="宋体"/>
          <w:szCs w:val="21"/>
        </w:rPr>
      </w:pPr>
    </w:p>
    <w:p>
      <w:pPr>
        <w:snapToGrid w:val="0"/>
        <w:spacing w:line="420" w:lineRule="exact"/>
        <w:rPr>
          <w:rFonts w:ascii="宋体" w:hAnsi="宋体"/>
          <w:szCs w:val="21"/>
        </w:rPr>
      </w:pPr>
      <w:r>
        <w:rPr>
          <w:rFonts w:hint="eastAsia" w:ascii="宋体" w:hAnsi="宋体"/>
          <w:szCs w:val="21"/>
        </w:rPr>
        <w:t xml:space="preserve">      新北区教育系统关心下一代工作委员会编                    2021年9月15日</w:t>
      </w:r>
    </w:p>
    <w:p>
      <w:pPr>
        <w:snapToGrid w:val="0"/>
        <w:spacing w:line="420" w:lineRule="exact"/>
        <w:ind w:firstLine="400" w:firstLineChars="200"/>
        <w:rPr>
          <w:sz w:val="20"/>
          <w:szCs w:val="20"/>
        </w:rPr>
      </w:pPr>
    </w:p>
    <w:tbl>
      <w:tblPr>
        <w:tblStyle w:val="6"/>
        <w:tblW w:w="8420"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20"/>
      </w:tblGrid>
      <w:tr>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420" w:type="dxa"/>
            <w:tcBorders>
              <w:top w:val="single" w:color="FF0000" w:sz="24" w:space="0"/>
              <w:left w:val="nil"/>
              <w:right w:val="nil"/>
            </w:tcBorders>
          </w:tcPr>
          <w:p>
            <w:pPr>
              <w:snapToGrid w:val="0"/>
              <w:spacing w:line="420" w:lineRule="exact"/>
              <w:rPr>
                <w:color w:val="FF0000"/>
                <w:sz w:val="20"/>
                <w:szCs w:val="20"/>
              </w:rPr>
            </w:pPr>
          </w:p>
        </w:tc>
      </w:tr>
    </w:tbl>
    <w:p>
      <w:pPr>
        <w:snapToGrid w:val="0"/>
        <w:spacing w:line="480" w:lineRule="auto"/>
        <w:jc w:val="center"/>
        <w:rPr>
          <w:rFonts w:ascii="仿宋" w:hAnsi="仿宋" w:eastAsia="仿宋" w:cs="宋体"/>
          <w:b/>
          <w:kern w:val="0"/>
          <w:sz w:val="28"/>
          <w:szCs w:val="28"/>
        </w:rPr>
      </w:pPr>
      <w:r>
        <w:rPr>
          <w:rFonts w:hint="eastAsia" w:ascii="黑体" w:eastAsia="黑体"/>
          <w:sz w:val="36"/>
          <w:szCs w:val="36"/>
        </w:rPr>
        <w:t>目   录</w:t>
      </w:r>
    </w:p>
    <w:p>
      <w:pPr>
        <w:pStyle w:val="13"/>
        <w:widowControl/>
        <w:numPr>
          <w:ilvl w:val="0"/>
          <w:numId w:val="1"/>
        </w:numPr>
        <w:shd w:val="clear" w:color="auto" w:fill="FFFFFF"/>
        <w:spacing w:line="326" w:lineRule="atLeast"/>
        <w:ind w:firstLineChars="0"/>
        <w:jc w:val="left"/>
        <w:rPr>
          <w:rFonts w:hint="eastAsia" w:cs="宋体" w:asciiTheme="majorEastAsia" w:hAnsiTheme="majorEastAsia" w:eastAsiaTheme="majorEastAsia"/>
          <w:b/>
          <w:kern w:val="0"/>
          <w:sz w:val="28"/>
          <w:szCs w:val="28"/>
        </w:rPr>
      </w:pPr>
      <w:r>
        <w:rPr>
          <w:rFonts w:hint="eastAsia" w:cs="宋体" w:asciiTheme="majorEastAsia" w:hAnsiTheme="majorEastAsia" w:eastAsiaTheme="majorEastAsia"/>
          <w:b/>
          <w:kern w:val="0"/>
          <w:sz w:val="28"/>
          <w:szCs w:val="28"/>
        </w:rPr>
        <w:t>重点工作</w:t>
      </w:r>
    </w:p>
    <w:p>
      <w:pPr>
        <w:pStyle w:val="5"/>
        <w:widowControl/>
        <w:rPr>
          <w:rFonts w:hint="eastAsia" w:cs="宋体" w:asciiTheme="minorEastAsia" w:hAnsiTheme="minorEastAsia" w:eastAsiaTheme="minorEastAsia"/>
          <w:b/>
          <w:bCs/>
          <w:color w:val="000000"/>
          <w:kern w:val="0"/>
          <w:sz w:val="28"/>
          <w:szCs w:val="28"/>
          <w:lang w:val="en-US" w:eastAsia="zh-CN" w:bidi="ar-SA"/>
        </w:rPr>
      </w:pPr>
      <w:r>
        <w:rPr>
          <w:rFonts w:hint="eastAsia" w:cs="宋体" w:asciiTheme="minorEastAsia" w:hAnsiTheme="minorEastAsia" w:eastAsiaTheme="minorEastAsia"/>
          <w:b/>
          <w:bCs/>
          <w:color w:val="000000"/>
          <w:kern w:val="0"/>
          <w:sz w:val="28"/>
          <w:szCs w:val="28"/>
          <w:lang w:val="en-US" w:eastAsia="zh-CN" w:bidi="ar-SA"/>
        </w:rPr>
        <w:t>1.现场调研指导，推进学校优质化建设（2）</w:t>
      </w:r>
    </w:p>
    <w:p>
      <w:pPr>
        <w:pStyle w:val="13"/>
        <w:widowControl/>
        <w:numPr>
          <w:ilvl w:val="0"/>
          <w:numId w:val="1"/>
        </w:numPr>
        <w:shd w:val="clear" w:color="auto" w:fill="FFFFFF"/>
        <w:spacing w:line="326" w:lineRule="atLeast"/>
        <w:ind w:firstLineChars="0"/>
        <w:jc w:val="left"/>
        <w:rPr>
          <w:rFonts w:hint="eastAsia" w:cs="宋体" w:asciiTheme="majorEastAsia" w:hAnsiTheme="majorEastAsia" w:eastAsiaTheme="majorEastAsia"/>
          <w:b/>
          <w:kern w:val="0"/>
          <w:sz w:val="28"/>
          <w:szCs w:val="28"/>
        </w:rPr>
      </w:pPr>
      <w:r>
        <w:rPr>
          <w:rFonts w:hint="eastAsia" w:cs="宋体" w:asciiTheme="majorEastAsia" w:hAnsiTheme="majorEastAsia" w:eastAsiaTheme="majorEastAsia"/>
          <w:b/>
          <w:kern w:val="0"/>
          <w:sz w:val="28"/>
          <w:szCs w:val="28"/>
        </w:rPr>
        <w:t>工作简讯</w:t>
      </w:r>
    </w:p>
    <w:p>
      <w:pPr>
        <w:widowControl/>
        <w:shd w:val="clear" w:color="auto" w:fill="FFFFFF"/>
        <w:spacing w:line="360" w:lineRule="auto"/>
        <w:rPr>
          <w:rFonts w:cs="宋体" w:asciiTheme="minorEastAsia" w:hAnsiTheme="minorEastAsia"/>
          <w:kern w:val="0"/>
          <w:sz w:val="28"/>
          <w:szCs w:val="28"/>
        </w:rPr>
      </w:pPr>
      <w:r>
        <w:rPr>
          <w:rFonts w:hint="eastAsia" w:cs="宋体" w:asciiTheme="minorEastAsia" w:hAnsiTheme="minorEastAsia"/>
          <w:b/>
          <w:bCs/>
          <w:color w:val="000000"/>
          <w:kern w:val="0"/>
          <w:sz w:val="28"/>
          <w:szCs w:val="28"/>
        </w:rPr>
        <w:t>1.老干部进校园 共读共悟共追梦（4）</w:t>
      </w:r>
    </w:p>
    <w:p>
      <w:pPr>
        <w:widowControl/>
        <w:shd w:val="clear" w:color="auto" w:fill="FFFFFF"/>
        <w:spacing w:line="326" w:lineRule="atLeast"/>
        <w:jc w:val="left"/>
        <w:rPr>
          <w:rFonts w:hint="eastAsia" w:cs="宋体" w:asciiTheme="minorEastAsia" w:hAnsiTheme="minorEastAsia"/>
          <w:b/>
          <w:bCs/>
          <w:color w:val="000000"/>
          <w:kern w:val="0"/>
          <w:sz w:val="28"/>
          <w:szCs w:val="28"/>
        </w:rPr>
      </w:pPr>
      <w:r>
        <w:rPr>
          <w:rFonts w:hint="eastAsia" w:asciiTheme="minorEastAsia" w:hAnsiTheme="minorEastAsia"/>
          <w:sz w:val="28"/>
          <w:szCs w:val="28"/>
        </w:rPr>
        <w:t>2.</w:t>
      </w:r>
      <w:r>
        <w:rPr>
          <w:rFonts w:hint="eastAsia" w:cs="宋体" w:asciiTheme="minorEastAsia" w:hAnsiTheme="minorEastAsia"/>
          <w:b/>
          <w:bCs/>
          <w:color w:val="000000"/>
          <w:kern w:val="0"/>
          <w:sz w:val="28"/>
          <w:szCs w:val="28"/>
        </w:rPr>
        <w:t>法爱同行护成长 厚值情怀守初心（</w:t>
      </w:r>
      <w:r>
        <w:rPr>
          <w:rFonts w:hint="eastAsia" w:cs="宋体" w:asciiTheme="minorEastAsia" w:hAnsiTheme="minorEastAsia"/>
          <w:b/>
          <w:bCs/>
          <w:color w:val="000000"/>
          <w:kern w:val="0"/>
          <w:sz w:val="28"/>
          <w:szCs w:val="28"/>
          <w:lang w:val="en-US" w:eastAsia="zh-CN"/>
        </w:rPr>
        <w:t>8</w:t>
      </w:r>
      <w:r>
        <w:rPr>
          <w:rFonts w:hint="eastAsia" w:cs="宋体" w:asciiTheme="minorEastAsia" w:hAnsiTheme="minorEastAsia"/>
          <w:b/>
          <w:bCs/>
          <w:color w:val="000000"/>
          <w:kern w:val="0"/>
          <w:sz w:val="28"/>
          <w:szCs w:val="28"/>
        </w:rPr>
        <w:t>）</w:t>
      </w:r>
    </w:p>
    <w:p>
      <w:pPr>
        <w:widowControl/>
        <w:shd w:val="clear" w:color="auto" w:fill="FFFFFF"/>
        <w:spacing w:line="326" w:lineRule="atLeast"/>
        <w:jc w:val="left"/>
        <w:rPr>
          <w:rFonts w:hint="eastAsia" w:cs="宋体" w:asciiTheme="minorEastAsia" w:hAnsiTheme="minorEastAsia"/>
          <w:b/>
          <w:bCs/>
          <w:color w:val="000000"/>
          <w:kern w:val="0"/>
          <w:sz w:val="28"/>
          <w:szCs w:val="28"/>
        </w:rPr>
      </w:pPr>
      <w:r>
        <w:rPr>
          <w:rFonts w:hint="eastAsia" w:cs="宋体" w:asciiTheme="minorEastAsia" w:hAnsiTheme="minorEastAsia"/>
          <w:kern w:val="0"/>
          <w:sz w:val="28"/>
          <w:szCs w:val="28"/>
        </w:rPr>
        <w:t>3.</w:t>
      </w:r>
      <w:r>
        <w:rPr>
          <w:rFonts w:hint="eastAsia" w:cs="宋体" w:asciiTheme="minorEastAsia" w:hAnsiTheme="minorEastAsia"/>
          <w:b/>
          <w:bCs/>
          <w:color w:val="000000"/>
          <w:kern w:val="0"/>
          <w:sz w:val="28"/>
          <w:szCs w:val="28"/>
        </w:rPr>
        <w:t>寻访红色印记：初心传百年，高新永争先（</w:t>
      </w:r>
      <w:r>
        <w:rPr>
          <w:rFonts w:hint="eastAsia" w:cs="宋体" w:asciiTheme="minorEastAsia" w:hAnsiTheme="minorEastAsia"/>
          <w:b/>
          <w:bCs/>
          <w:color w:val="000000"/>
          <w:kern w:val="0"/>
          <w:sz w:val="28"/>
          <w:szCs w:val="28"/>
          <w:lang w:val="en-US" w:eastAsia="zh-CN"/>
        </w:rPr>
        <w:t>10</w:t>
      </w:r>
      <w:r>
        <w:rPr>
          <w:rFonts w:hint="eastAsia" w:cs="宋体" w:asciiTheme="minorEastAsia" w:hAnsiTheme="minorEastAsia"/>
          <w:b/>
          <w:bCs/>
          <w:color w:val="000000"/>
          <w:kern w:val="0"/>
          <w:sz w:val="28"/>
          <w:szCs w:val="28"/>
        </w:rPr>
        <w:t>）</w:t>
      </w:r>
    </w:p>
    <w:p>
      <w:pPr>
        <w:widowControl/>
        <w:shd w:val="clear" w:color="auto" w:fill="FFFFFF"/>
        <w:spacing w:line="326" w:lineRule="atLeast"/>
        <w:jc w:val="left"/>
        <w:rPr>
          <w:rFonts w:hint="eastAsia" w:cs="宋体" w:asciiTheme="minorEastAsia" w:hAnsiTheme="minorEastAsia"/>
          <w:b/>
          <w:bCs/>
          <w:color w:val="000000"/>
          <w:kern w:val="0"/>
          <w:sz w:val="28"/>
          <w:szCs w:val="28"/>
        </w:rPr>
      </w:pPr>
      <w:r>
        <w:rPr>
          <w:rFonts w:hint="eastAsia" w:cs="宋体" w:asciiTheme="minorEastAsia" w:hAnsiTheme="minorEastAsia"/>
          <w:kern w:val="0"/>
          <w:sz w:val="28"/>
          <w:szCs w:val="28"/>
        </w:rPr>
        <w:t>4.</w:t>
      </w:r>
      <w:r>
        <w:rPr>
          <w:rFonts w:hint="eastAsia" w:cs="宋体" w:asciiTheme="minorEastAsia" w:hAnsiTheme="minorEastAsia"/>
          <w:b/>
          <w:bCs/>
          <w:color w:val="000000"/>
          <w:kern w:val="0"/>
          <w:sz w:val="28"/>
          <w:szCs w:val="28"/>
        </w:rPr>
        <w:t>魏村小学：童心翰墨书百年 妙笔抒情绘未来（</w:t>
      </w:r>
      <w:r>
        <w:rPr>
          <w:rFonts w:hint="eastAsia" w:cs="宋体" w:asciiTheme="minorEastAsia" w:hAnsiTheme="minorEastAsia"/>
          <w:b/>
          <w:bCs/>
          <w:color w:val="000000"/>
          <w:kern w:val="0"/>
          <w:sz w:val="28"/>
          <w:szCs w:val="28"/>
          <w:lang w:val="en-US" w:eastAsia="zh-CN"/>
        </w:rPr>
        <w:t>13</w:t>
      </w:r>
      <w:r>
        <w:rPr>
          <w:rFonts w:hint="eastAsia" w:cs="宋体" w:asciiTheme="minorEastAsia" w:hAnsiTheme="minorEastAsia"/>
          <w:b/>
          <w:bCs/>
          <w:color w:val="000000"/>
          <w:kern w:val="0"/>
          <w:sz w:val="28"/>
          <w:szCs w:val="28"/>
        </w:rPr>
        <w:t>）</w:t>
      </w:r>
    </w:p>
    <w:p>
      <w:pPr>
        <w:widowControl/>
        <w:shd w:val="clear" w:color="auto" w:fill="FFFFFF"/>
        <w:spacing w:line="326" w:lineRule="atLeast"/>
        <w:jc w:val="left"/>
        <w:rPr>
          <w:rFonts w:hint="eastAsia"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5.铸就防骗长城，擦亮识骗慧眼（</w:t>
      </w:r>
      <w:r>
        <w:rPr>
          <w:rFonts w:hint="eastAsia" w:cs="宋体" w:asciiTheme="minorEastAsia" w:hAnsiTheme="minorEastAsia"/>
          <w:b/>
          <w:bCs/>
          <w:color w:val="000000"/>
          <w:kern w:val="0"/>
          <w:sz w:val="28"/>
          <w:szCs w:val="28"/>
          <w:lang w:val="en-US" w:eastAsia="zh-CN"/>
        </w:rPr>
        <w:t>15</w:t>
      </w:r>
      <w:r>
        <w:rPr>
          <w:rFonts w:hint="eastAsia" w:cs="宋体" w:asciiTheme="minorEastAsia" w:hAnsiTheme="minorEastAsia"/>
          <w:b/>
          <w:bCs/>
          <w:color w:val="000000"/>
          <w:kern w:val="0"/>
          <w:sz w:val="28"/>
          <w:szCs w:val="28"/>
        </w:rPr>
        <w:t>）</w:t>
      </w:r>
    </w:p>
    <w:p>
      <w:pPr>
        <w:widowControl/>
        <w:spacing w:line="240" w:lineRule="auto"/>
        <w:ind w:firstLine="0" w:firstLineChars="0"/>
        <w:jc w:val="both"/>
        <w:rPr>
          <w:rFonts w:hint="eastAsia" w:ascii="宋体" w:hAnsi="宋体" w:eastAsia="宋体" w:cs="宋体"/>
          <w:b/>
          <w:bCs/>
          <w:color w:val="auto"/>
          <w:kern w:val="0"/>
          <w:sz w:val="28"/>
          <w:szCs w:val="28"/>
          <w:lang w:eastAsia="zh-CN"/>
        </w:rPr>
      </w:pPr>
      <w:r>
        <w:rPr>
          <w:rFonts w:hint="eastAsia" w:ascii="宋体" w:hAnsi="宋体" w:eastAsia="宋体" w:cs="宋体"/>
          <w:b/>
          <w:bCs/>
          <w:color w:val="000000"/>
          <w:kern w:val="0"/>
          <w:sz w:val="28"/>
          <w:szCs w:val="28"/>
          <w:lang w:val="en-US" w:eastAsia="zh-CN"/>
        </w:rPr>
        <w:t>6.三井实验小学：</w:t>
      </w:r>
      <w:r>
        <w:rPr>
          <w:rFonts w:hint="eastAsia" w:ascii="宋体" w:hAnsi="宋体" w:eastAsia="宋体" w:cs="宋体"/>
          <w:b/>
          <w:bCs/>
          <w:color w:val="auto"/>
          <w:kern w:val="0"/>
          <w:sz w:val="28"/>
          <w:szCs w:val="28"/>
        </w:rPr>
        <w:t>学“习”有我，强国有我</w:t>
      </w:r>
      <w:r>
        <w:rPr>
          <w:rFonts w:hint="eastAsia" w:ascii="宋体" w:hAnsi="宋体" w:eastAsia="宋体" w:cs="宋体"/>
          <w:b/>
          <w:bCs/>
          <w:color w:val="auto"/>
          <w:kern w:val="0"/>
          <w:sz w:val="28"/>
          <w:szCs w:val="28"/>
          <w:lang w:eastAsia="zh-CN"/>
        </w:rPr>
        <w:t>（</w:t>
      </w:r>
      <w:r>
        <w:rPr>
          <w:rFonts w:hint="eastAsia" w:ascii="宋体" w:hAnsi="宋体" w:eastAsia="宋体" w:cs="宋体"/>
          <w:b/>
          <w:bCs/>
          <w:color w:val="auto"/>
          <w:kern w:val="0"/>
          <w:sz w:val="28"/>
          <w:szCs w:val="28"/>
          <w:lang w:val="en-US" w:eastAsia="zh-CN"/>
        </w:rPr>
        <w:t>17</w:t>
      </w:r>
      <w:r>
        <w:rPr>
          <w:rFonts w:hint="eastAsia" w:ascii="宋体" w:hAnsi="宋体" w:eastAsia="宋体" w:cs="宋体"/>
          <w:b/>
          <w:bCs/>
          <w:color w:val="auto"/>
          <w:kern w:val="0"/>
          <w:sz w:val="28"/>
          <w:szCs w:val="28"/>
          <w:lang w:eastAsia="zh-CN"/>
        </w:rPr>
        <w:t>）</w:t>
      </w:r>
    </w:p>
    <w:p>
      <w:pPr>
        <w:widowControl/>
        <w:shd w:val="clear" w:color="auto" w:fill="FFFFFF"/>
        <w:spacing w:line="326" w:lineRule="atLeast"/>
        <w:jc w:val="left"/>
        <w:rPr>
          <w:rFonts w:hint="eastAsia" w:ascii="宋体" w:hAnsi="宋体" w:eastAsia="宋体" w:cs="宋体"/>
          <w:b/>
          <w:bCs/>
          <w:color w:val="000000"/>
          <w:kern w:val="0"/>
          <w:sz w:val="28"/>
          <w:szCs w:val="28"/>
          <w:lang w:val="en-US" w:eastAsia="zh-CN"/>
        </w:rPr>
      </w:pPr>
      <w:r>
        <w:rPr>
          <w:rFonts w:hint="eastAsia" w:ascii="宋体" w:hAnsi="宋体" w:eastAsia="宋体" w:cs="宋体"/>
          <w:b/>
          <w:bCs/>
          <w:color w:val="000000"/>
          <w:kern w:val="0"/>
          <w:sz w:val="28"/>
          <w:szCs w:val="28"/>
          <w:lang w:val="en-US" w:eastAsia="zh-CN"/>
        </w:rPr>
        <w:t>7.香槟湖小学：神州英雄 探月归来（19）</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600" w:rightChars="0"/>
        <w:jc w:val="both"/>
        <w:rPr>
          <w:rFonts w:hint="eastAsia" w:ascii="宋体" w:hAnsi="宋体" w:eastAsia="宋体" w:cs="宋体"/>
          <w:b/>
          <w:bCs/>
          <w:color w:val="000000"/>
          <w:kern w:val="0"/>
          <w:sz w:val="28"/>
          <w:szCs w:val="28"/>
          <w:lang w:val="en-US" w:eastAsia="zh-CN"/>
        </w:rPr>
      </w:pPr>
      <w:r>
        <w:rPr>
          <w:rFonts w:hint="eastAsia" w:ascii="宋体" w:hAnsi="宋体" w:eastAsia="宋体" w:cs="宋体"/>
          <w:b/>
          <w:bCs/>
          <w:color w:val="000000"/>
          <w:kern w:val="0"/>
          <w:sz w:val="28"/>
          <w:szCs w:val="28"/>
          <w:lang w:val="en-US" w:eastAsia="zh-CN"/>
        </w:rPr>
        <w:t>8.</w:t>
      </w:r>
      <w:r>
        <w:rPr>
          <w:rFonts w:hint="eastAsia" w:ascii="宋体" w:hAnsi="宋体" w:eastAsia="宋体" w:cs="宋体"/>
          <w:b/>
          <w:bCs/>
          <w:color w:val="000000"/>
          <w:sz w:val="28"/>
          <w:szCs w:val="28"/>
          <w:lang w:val="en-US" w:eastAsia="zh-CN"/>
        </w:rPr>
        <w:t>奔牛实验小学：</w:t>
      </w:r>
      <w:r>
        <w:rPr>
          <w:rFonts w:hint="eastAsia" w:ascii="宋体" w:hAnsi="宋体" w:eastAsia="宋体" w:cs="宋体"/>
          <w:b/>
          <w:bCs/>
          <w:i w:val="0"/>
          <w:iCs w:val="0"/>
          <w:caps w:val="0"/>
          <w:color w:val="000000"/>
          <w:spacing w:val="0"/>
          <w:kern w:val="0"/>
          <w:sz w:val="28"/>
          <w:szCs w:val="28"/>
          <w:lang w:val="en-US" w:eastAsia="zh-CN" w:bidi="ar"/>
        </w:rPr>
        <w:t>学习宪法精神 担当时代使命（21）</w:t>
      </w:r>
    </w:p>
    <w:p>
      <w:pPr>
        <w:pStyle w:val="13"/>
        <w:widowControl/>
        <w:numPr>
          <w:ilvl w:val="0"/>
          <w:numId w:val="1"/>
        </w:numPr>
        <w:shd w:val="clear" w:color="auto" w:fill="FFFFFF"/>
        <w:spacing w:line="326" w:lineRule="atLeast"/>
        <w:ind w:firstLineChars="0"/>
        <w:jc w:val="left"/>
        <w:rPr>
          <w:rFonts w:ascii="仿宋" w:hAnsi="仿宋" w:eastAsia="仿宋" w:cs="宋体"/>
          <w:b/>
          <w:kern w:val="0"/>
          <w:sz w:val="28"/>
          <w:szCs w:val="28"/>
        </w:rPr>
      </w:pPr>
      <w:r>
        <w:rPr>
          <w:rFonts w:hint="eastAsia" w:cs="宋体" w:asciiTheme="minorEastAsia" w:hAnsiTheme="minorEastAsia"/>
          <w:b/>
          <w:kern w:val="0"/>
          <w:sz w:val="28"/>
          <w:szCs w:val="28"/>
        </w:rPr>
        <w:t>一句话信息（</w:t>
      </w:r>
      <w:r>
        <w:rPr>
          <w:rFonts w:hint="eastAsia" w:cs="宋体" w:asciiTheme="minorEastAsia" w:hAnsiTheme="minorEastAsia"/>
          <w:b/>
          <w:kern w:val="0"/>
          <w:sz w:val="28"/>
          <w:szCs w:val="28"/>
          <w:lang w:val="en-US" w:eastAsia="zh-CN"/>
        </w:rPr>
        <w:t>23</w:t>
      </w:r>
      <w:r>
        <w:rPr>
          <w:rFonts w:hint="eastAsia" w:cs="宋体" w:asciiTheme="minorEastAsia" w:hAnsiTheme="minorEastAsia"/>
          <w:b/>
          <w:kern w:val="0"/>
          <w:sz w:val="28"/>
          <w:szCs w:val="28"/>
        </w:rPr>
        <w:t>）</w:t>
      </w:r>
    </w:p>
    <w:p>
      <w:pPr>
        <w:widowControl/>
        <w:shd w:val="clear" w:color="auto" w:fill="FFFFFF"/>
        <w:spacing w:line="360" w:lineRule="atLeast"/>
        <w:ind w:firstLine="562" w:firstLineChars="200"/>
        <w:jc w:val="left"/>
        <w:rPr>
          <w:rFonts w:hint="eastAsia" w:ascii="仿宋" w:hAnsi="仿宋" w:eastAsia="仿宋"/>
          <w:b/>
          <w:bCs/>
          <w:color w:val="000000"/>
          <w:sz w:val="28"/>
          <w:szCs w:val="28"/>
        </w:rPr>
      </w:pPr>
      <w:r>
        <w:rPr>
          <w:rFonts w:hint="eastAsia" w:ascii="仿宋" w:hAnsi="仿宋" w:eastAsia="仿宋"/>
          <w:b/>
          <w:bCs/>
          <w:color w:val="000000"/>
          <w:sz w:val="28"/>
          <w:szCs w:val="28"/>
        </w:rPr>
        <w:t>一．重点工作</w:t>
      </w:r>
    </w:p>
    <w:p>
      <w:pPr>
        <w:pStyle w:val="5"/>
        <w:widowControl/>
        <w:ind w:firstLine="562" w:firstLineChars="200"/>
        <w:rPr>
          <w:rFonts w:hint="eastAsia" w:ascii="仿宋" w:hAnsi="仿宋" w:eastAsia="仿宋" w:cs="仿宋"/>
          <w:b/>
          <w:sz w:val="28"/>
          <w:szCs w:val="28"/>
        </w:rPr>
      </w:pPr>
      <w:r>
        <w:rPr>
          <w:rFonts w:hint="eastAsia" w:ascii="仿宋" w:hAnsi="仿宋" w:eastAsia="仿宋" w:cs="仿宋"/>
          <w:b/>
          <w:bCs/>
          <w:sz w:val="28"/>
          <w:szCs w:val="28"/>
        </w:rPr>
        <w:t>1.现场调研指导，推进学校</w:t>
      </w:r>
      <w:r>
        <w:rPr>
          <w:rFonts w:hint="eastAsia" w:ascii="仿宋" w:hAnsi="仿宋" w:eastAsia="仿宋" w:cs="仿宋"/>
          <w:b/>
          <w:sz w:val="28"/>
          <w:szCs w:val="28"/>
        </w:rPr>
        <w:t>优质化建设</w:t>
      </w:r>
    </w:p>
    <w:p>
      <w:pPr>
        <w:pStyle w:val="5"/>
        <w:widowControl/>
        <w:ind w:firstLine="562" w:firstLineChars="200"/>
        <w:rPr>
          <w:b/>
          <w:bCs/>
          <w:sz w:val="28"/>
          <w:szCs w:val="28"/>
        </w:rPr>
      </w:pPr>
    </w:p>
    <w:p>
      <w:pPr>
        <w:pStyle w:val="5"/>
        <w:widowControl/>
        <w:jc w:val="center"/>
      </w:pPr>
      <w:r>
        <w:rPr>
          <w:rFonts w:hint="eastAsia"/>
        </w:rPr>
        <w:drawing>
          <wp:inline distT="0" distB="0" distL="0" distR="0">
            <wp:extent cx="5238750" cy="3486150"/>
            <wp:effectExtent l="19050" t="0" r="0" b="0"/>
            <wp:docPr id="4" name="图片 2" descr="IMG_20210617_10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0210617_104913"/>
                    <pic:cNvPicPr>
                      <a:picLocks noChangeAspect="1" noChangeArrowheads="1"/>
                    </pic:cNvPicPr>
                  </pic:nvPicPr>
                  <pic:blipFill>
                    <a:blip r:embed="rId5" cstate="print"/>
                    <a:srcRect/>
                    <a:stretch>
                      <a:fillRect/>
                    </a:stretch>
                  </pic:blipFill>
                  <pic:spPr>
                    <a:xfrm>
                      <a:off x="0" y="0"/>
                      <a:ext cx="5238750" cy="3486150"/>
                    </a:xfrm>
                    <a:prstGeom prst="rect">
                      <a:avLst/>
                    </a:prstGeom>
                    <a:noFill/>
                    <a:ln w="9525">
                      <a:noFill/>
                      <a:miter lim="800000"/>
                      <a:headEnd/>
                      <a:tailEnd/>
                    </a:ln>
                  </pic:spPr>
                </pic:pic>
              </a:graphicData>
            </a:graphic>
          </wp:inline>
        </w:drawing>
      </w:r>
    </w:p>
    <w:p>
      <w:pPr>
        <w:pStyle w:val="5"/>
        <w:widowControl/>
        <w:jc w:val="center"/>
      </w:pPr>
    </w:p>
    <w:p>
      <w:pPr>
        <w:pStyle w:val="5"/>
        <w:widowControl/>
        <w:jc w:val="center"/>
      </w:pPr>
    </w:p>
    <w:p>
      <w:pPr>
        <w:pStyle w:val="5"/>
        <w:widowControl/>
      </w:pPr>
      <w:r>
        <w:rPr>
          <w:rFonts w:hint="eastAsia"/>
        </w:rPr>
        <w:drawing>
          <wp:inline distT="0" distB="0" distL="0" distR="0">
            <wp:extent cx="5257800" cy="3657600"/>
            <wp:effectExtent l="19050" t="0" r="0" b="0"/>
            <wp:docPr id="19" name="图片 10" descr="IMG_20210617_10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IMG_20210617_102643"/>
                    <pic:cNvPicPr>
                      <a:picLocks noChangeAspect="1" noChangeArrowheads="1"/>
                    </pic:cNvPicPr>
                  </pic:nvPicPr>
                  <pic:blipFill>
                    <a:blip r:embed="rId6" cstate="print"/>
                    <a:srcRect/>
                    <a:stretch>
                      <a:fillRect/>
                    </a:stretch>
                  </pic:blipFill>
                  <pic:spPr>
                    <a:xfrm>
                      <a:off x="0" y="0"/>
                      <a:ext cx="5257800" cy="3657600"/>
                    </a:xfrm>
                    <a:prstGeom prst="rect">
                      <a:avLst/>
                    </a:prstGeom>
                    <a:noFill/>
                    <a:ln w="9525">
                      <a:noFill/>
                      <a:miter lim="800000"/>
                      <a:headEnd/>
                      <a:tailEnd/>
                    </a:ln>
                  </pic:spPr>
                </pic:pic>
              </a:graphicData>
            </a:graphic>
          </wp:inline>
        </w:drawing>
      </w:r>
    </w:p>
    <w:p>
      <w:pPr>
        <w:pStyle w:val="5"/>
        <w:widowControl/>
        <w:spacing w:line="360" w:lineRule="auto"/>
        <w:ind w:firstLine="560" w:firstLineChars="200"/>
        <w:rPr>
          <w:rFonts w:ascii="仿宋" w:hAnsi="仿宋" w:eastAsia="仿宋" w:cs="宋体"/>
          <w:color w:val="000000"/>
          <w:sz w:val="28"/>
          <w:szCs w:val="28"/>
        </w:rPr>
      </w:pPr>
      <w:r>
        <w:rPr>
          <w:rFonts w:hint="eastAsia" w:ascii="仿宋" w:hAnsi="仿宋" w:eastAsia="仿宋"/>
          <w:color w:val="000000"/>
          <w:sz w:val="28"/>
          <w:szCs w:val="28"/>
        </w:rPr>
        <w:t>7</w:t>
      </w:r>
      <w:r>
        <w:rPr>
          <w:rFonts w:ascii="仿宋" w:hAnsi="仿宋" w:eastAsia="仿宋"/>
          <w:color w:val="000000"/>
          <w:sz w:val="28"/>
          <w:szCs w:val="28"/>
        </w:rPr>
        <w:t>月</w:t>
      </w:r>
      <w:r>
        <w:rPr>
          <w:rFonts w:hint="eastAsia" w:ascii="仿宋" w:hAnsi="仿宋" w:eastAsia="仿宋"/>
          <w:color w:val="000000"/>
          <w:sz w:val="28"/>
          <w:szCs w:val="28"/>
        </w:rPr>
        <w:t>4</w:t>
      </w:r>
      <w:r>
        <w:rPr>
          <w:rFonts w:ascii="仿宋" w:hAnsi="仿宋" w:eastAsia="仿宋"/>
          <w:color w:val="000000"/>
          <w:sz w:val="28"/>
          <w:szCs w:val="28"/>
        </w:rPr>
        <w:t>日，</w:t>
      </w:r>
      <w:r>
        <w:rPr>
          <w:rFonts w:hint="eastAsia" w:ascii="仿宋" w:hAnsi="仿宋" w:eastAsia="仿宋"/>
          <w:color w:val="000000"/>
          <w:sz w:val="28"/>
          <w:szCs w:val="28"/>
        </w:rPr>
        <w:t>为扎实推进学校关工委优质化创建工作，区</w:t>
      </w:r>
      <w:r>
        <w:rPr>
          <w:rFonts w:hint="eastAsia" w:ascii="仿宋" w:hAnsi="仿宋" w:eastAsia="仿宋"/>
          <w:color w:val="000000"/>
          <w:sz w:val="28"/>
          <w:szCs w:val="28"/>
          <w:lang w:eastAsia="zh-CN"/>
        </w:rPr>
        <w:t>教育</w:t>
      </w:r>
      <w:r>
        <w:rPr>
          <w:rFonts w:ascii="仿宋" w:hAnsi="仿宋" w:eastAsia="仿宋"/>
          <w:color w:val="000000"/>
          <w:sz w:val="28"/>
          <w:szCs w:val="28"/>
        </w:rPr>
        <w:t>关工委</w:t>
      </w:r>
      <w:r>
        <w:rPr>
          <w:rFonts w:hint="eastAsia" w:ascii="仿宋" w:hAnsi="仿宋" w:eastAsia="仿宋"/>
          <w:color w:val="000000"/>
          <w:sz w:val="28"/>
          <w:szCs w:val="28"/>
        </w:rPr>
        <w:t>常务副主任宣玉兴及秘书处成员，专程来到魏村中心小学，调研学校</w:t>
      </w:r>
      <w:r>
        <w:rPr>
          <w:rFonts w:ascii="仿宋" w:hAnsi="仿宋" w:eastAsia="仿宋"/>
          <w:color w:val="000000"/>
          <w:sz w:val="28"/>
          <w:szCs w:val="28"/>
        </w:rPr>
        <w:t>关工委优质化建设</w:t>
      </w:r>
      <w:r>
        <w:rPr>
          <w:rFonts w:hint="eastAsia" w:ascii="仿宋" w:hAnsi="仿宋" w:eastAsia="仿宋"/>
          <w:color w:val="000000"/>
          <w:sz w:val="28"/>
          <w:szCs w:val="28"/>
        </w:rPr>
        <w:t>现状，并开展培训指导</w:t>
      </w:r>
      <w:r>
        <w:rPr>
          <w:rFonts w:ascii="仿宋" w:hAnsi="仿宋" w:eastAsia="仿宋"/>
          <w:color w:val="000000"/>
          <w:sz w:val="28"/>
          <w:szCs w:val="28"/>
        </w:rPr>
        <w:t>。</w:t>
      </w:r>
    </w:p>
    <w:p>
      <w:pPr>
        <w:pStyle w:val="5"/>
        <w:widowControl/>
        <w:spacing w:line="360" w:lineRule="auto"/>
        <w:ind w:firstLine="420"/>
        <w:rPr>
          <w:rFonts w:ascii="仿宋" w:hAnsi="仿宋" w:eastAsia="仿宋" w:cs="宋体"/>
          <w:color w:val="000000"/>
          <w:sz w:val="28"/>
          <w:szCs w:val="28"/>
        </w:rPr>
      </w:pPr>
      <w:r>
        <w:rPr>
          <w:rFonts w:hint="eastAsia" w:ascii="仿宋" w:hAnsi="仿宋" w:eastAsia="仿宋" w:cs="宋体"/>
          <w:color w:val="333333"/>
          <w:sz w:val="28"/>
          <w:szCs w:val="28"/>
        </w:rPr>
        <w:t>上午，专家组一行走进魏村中心小学，察看了校园文化建设，观看了魏小植耕园，听取了黄华萍副校长代表学校关工委所作的工作汇报《老少携手新时代</w:t>
      </w:r>
      <w:r>
        <w:rPr>
          <w:rFonts w:hint="eastAsia" w:ascii="宋体" w:hAnsi="宋体" w:eastAsia="仿宋" w:cs="宋体"/>
          <w:color w:val="333333"/>
          <w:sz w:val="28"/>
          <w:szCs w:val="28"/>
        </w:rPr>
        <w:t>，</w:t>
      </w:r>
      <w:r>
        <w:rPr>
          <w:rFonts w:hint="eastAsia" w:ascii="仿宋" w:hAnsi="仿宋" w:eastAsia="仿宋" w:cs="宋体"/>
          <w:color w:val="333333"/>
          <w:sz w:val="28"/>
          <w:szCs w:val="28"/>
        </w:rPr>
        <w:t>砥砺共进谱新篇》。该汇报展示了学校推进优质化建设工作的三大机制保障、八大工作平台、四项活动契机、三项自身建设，全面而详细地介绍了学校关工委在优质化建设工作中做出的不懈努力和初步成</w:t>
      </w:r>
      <w:r>
        <w:rPr>
          <w:rFonts w:hint="eastAsia" w:ascii="仿宋" w:hAnsi="仿宋" w:eastAsia="仿宋" w:cs="宋体"/>
          <w:color w:val="000000"/>
          <w:sz w:val="28"/>
          <w:szCs w:val="28"/>
        </w:rPr>
        <w:t>效。报告后，区教育关工委领导宣玉兴、何耀平对学校关工委优质化创建方案提出了指导意见。</w:t>
      </w:r>
    </w:p>
    <w:p>
      <w:pPr>
        <w:pStyle w:val="5"/>
        <w:widowControl/>
        <w:spacing w:line="360" w:lineRule="auto"/>
        <w:ind w:firstLine="420"/>
        <w:rPr>
          <w:rFonts w:ascii="仿宋" w:hAnsi="仿宋" w:eastAsia="仿宋" w:cs="宋体"/>
          <w:color w:val="000000"/>
          <w:sz w:val="28"/>
          <w:szCs w:val="28"/>
        </w:rPr>
      </w:pPr>
      <w:r>
        <w:rPr>
          <w:rFonts w:hint="eastAsia" w:ascii="仿宋" w:hAnsi="仿宋" w:eastAsia="仿宋" w:cs="宋体"/>
          <w:color w:val="000000"/>
          <w:sz w:val="28"/>
          <w:szCs w:val="28"/>
        </w:rPr>
        <w:t>下午，秘书处成员对相关材料进行了逐一指导点评，指导学校凝练六个好，突出成效评价：一是制度全、二是队伍强、三是平台多、四是服务精、五是特色亮、六是品牌响。</w:t>
      </w:r>
    </w:p>
    <w:p>
      <w:pPr>
        <w:pStyle w:val="5"/>
        <w:widowControl/>
        <w:spacing w:line="360" w:lineRule="auto"/>
        <w:ind w:firstLine="420"/>
        <w:rPr>
          <w:rFonts w:ascii="仿宋" w:hAnsi="仿宋" w:eastAsia="仿宋" w:cs="宋体"/>
          <w:color w:val="000000"/>
          <w:sz w:val="28"/>
          <w:szCs w:val="28"/>
        </w:rPr>
      </w:pPr>
      <w:r>
        <w:rPr>
          <w:rFonts w:hint="eastAsia" w:ascii="仿宋" w:hAnsi="仿宋" w:eastAsia="仿宋" w:cs="宋体"/>
          <w:color w:val="000000"/>
          <w:sz w:val="28"/>
          <w:szCs w:val="28"/>
        </w:rPr>
        <w:t>最后，专家们高度评价了魏小关工委优质化建设工作，同时强调关工委优质化建设需做到：提高站位认识</w:t>
      </w:r>
      <w:r>
        <w:rPr>
          <w:rFonts w:hint="eastAsia" w:ascii="仿宋" w:hAnsi="仿宋" w:eastAsia="仿宋" w:cs="宋体"/>
          <w:color w:val="000000"/>
          <w:sz w:val="28"/>
          <w:szCs w:val="28"/>
          <w:lang w:eastAsia="zh-CN"/>
        </w:rPr>
        <w:t>、</w:t>
      </w:r>
      <w:r>
        <w:rPr>
          <w:rFonts w:hint="eastAsia" w:ascii="仿宋" w:hAnsi="仿宋" w:eastAsia="仿宋" w:cs="宋体"/>
          <w:color w:val="000000"/>
          <w:sz w:val="28"/>
          <w:szCs w:val="28"/>
        </w:rPr>
        <w:t>加强“党建”带“关建”</w:t>
      </w:r>
      <w:r>
        <w:rPr>
          <w:rFonts w:hint="eastAsia" w:ascii="仿宋" w:hAnsi="仿宋" w:eastAsia="仿宋" w:cs="宋体"/>
          <w:color w:val="000000"/>
          <w:sz w:val="28"/>
          <w:szCs w:val="28"/>
          <w:lang w:eastAsia="zh-CN"/>
        </w:rPr>
        <w:t>、</w:t>
      </w:r>
      <w:r>
        <w:rPr>
          <w:rFonts w:hint="eastAsia" w:ascii="仿宋" w:hAnsi="仿宋" w:eastAsia="仿宋" w:cs="宋体"/>
          <w:color w:val="000000"/>
          <w:sz w:val="28"/>
          <w:szCs w:val="28"/>
        </w:rPr>
        <w:t>抓实机制建设</w:t>
      </w:r>
      <w:r>
        <w:rPr>
          <w:rFonts w:hint="eastAsia" w:ascii="仿宋" w:hAnsi="仿宋" w:eastAsia="仿宋" w:cs="宋体"/>
          <w:color w:val="000000"/>
          <w:sz w:val="28"/>
          <w:szCs w:val="28"/>
          <w:lang w:eastAsia="zh-CN"/>
        </w:rPr>
        <w:t>、</w:t>
      </w:r>
      <w:r>
        <w:rPr>
          <w:rFonts w:hint="eastAsia" w:ascii="仿宋" w:hAnsi="仿宋" w:eastAsia="仿宋" w:cs="宋体"/>
          <w:color w:val="000000"/>
          <w:sz w:val="28"/>
          <w:szCs w:val="28"/>
        </w:rPr>
        <w:t>突出工作重点。</w:t>
      </w:r>
    </w:p>
    <w:p>
      <w:pPr>
        <w:widowControl/>
        <w:shd w:val="clear" w:color="auto" w:fill="FFFFFF"/>
        <w:spacing w:line="360" w:lineRule="auto"/>
        <w:ind w:firstLine="560" w:firstLineChars="200"/>
        <w:jc w:val="left"/>
        <w:rPr>
          <w:rFonts w:hint="eastAsia" w:ascii="仿宋" w:hAnsi="仿宋" w:eastAsia="仿宋" w:cs="宋体"/>
          <w:color w:val="333333"/>
          <w:sz w:val="28"/>
          <w:szCs w:val="28"/>
        </w:rPr>
      </w:pPr>
      <w:r>
        <w:rPr>
          <w:rFonts w:hint="eastAsia" w:ascii="仿宋" w:hAnsi="仿宋" w:eastAsia="仿宋" w:cs="宋体"/>
          <w:color w:val="000000"/>
          <w:sz w:val="28"/>
          <w:szCs w:val="28"/>
        </w:rPr>
        <w:t>站在建党百年的重要历史节点，魏村中心小学将认真学习</w:t>
      </w:r>
      <w:r>
        <w:rPr>
          <w:rFonts w:hint="eastAsia" w:ascii="仿宋" w:hAnsi="仿宋" w:eastAsia="仿宋" w:cs="宋体"/>
          <w:color w:val="000000"/>
          <w:sz w:val="28"/>
          <w:szCs w:val="28"/>
          <w:lang w:eastAsia="zh-CN"/>
        </w:rPr>
        <w:t>上级文件精神</w:t>
      </w:r>
      <w:r>
        <w:rPr>
          <w:rFonts w:hint="eastAsia" w:ascii="仿宋" w:hAnsi="仿宋" w:eastAsia="仿宋" w:cs="宋体"/>
          <w:color w:val="333333"/>
          <w:sz w:val="28"/>
          <w:szCs w:val="28"/>
        </w:rPr>
        <w:t>，聚焦“优质化”建设目标，聚力抓根本、建机制、创平台、善作为，扎实推进统关工委“常态化”向“优质化”转型，努力开创高质量发展新局面。</w:t>
      </w:r>
      <w:r>
        <w:rPr>
          <w:rFonts w:hint="eastAsia" w:ascii="宋体" w:hAnsi="宋体" w:cs="宋体"/>
          <w:color w:val="333333"/>
        </w:rPr>
        <w:t> </w:t>
      </w:r>
      <w:r>
        <w:rPr>
          <w:rFonts w:hint="eastAsia" w:ascii="仿宋" w:hAnsi="仿宋" w:eastAsia="仿宋" w:cs="宋体"/>
          <w:color w:val="333333"/>
          <w:sz w:val="28"/>
          <w:szCs w:val="28"/>
        </w:rPr>
        <w:t>（新北区教育关工委秘书处）</w:t>
      </w:r>
    </w:p>
    <w:p>
      <w:pPr>
        <w:widowControl/>
        <w:shd w:val="clear" w:color="auto" w:fill="FFFFFF"/>
        <w:spacing w:line="360" w:lineRule="auto"/>
        <w:ind w:firstLine="560" w:firstLineChars="200"/>
        <w:jc w:val="left"/>
        <w:rPr>
          <w:rFonts w:hint="eastAsia" w:ascii="仿宋" w:hAnsi="仿宋" w:eastAsia="仿宋" w:cs="宋体"/>
          <w:color w:val="333333"/>
          <w:sz w:val="28"/>
          <w:szCs w:val="28"/>
        </w:rPr>
      </w:pPr>
    </w:p>
    <w:p>
      <w:pPr>
        <w:widowControl/>
        <w:shd w:val="clear" w:color="auto" w:fill="FFFFFF"/>
        <w:spacing w:line="360" w:lineRule="auto"/>
        <w:ind w:firstLine="560" w:firstLineChars="200"/>
        <w:jc w:val="left"/>
        <w:rPr>
          <w:rFonts w:hint="eastAsia" w:ascii="仿宋" w:hAnsi="仿宋" w:eastAsia="仿宋" w:cs="宋体"/>
          <w:color w:val="333333"/>
          <w:sz w:val="28"/>
          <w:szCs w:val="28"/>
        </w:rPr>
      </w:pPr>
    </w:p>
    <w:p>
      <w:pPr>
        <w:widowControl/>
        <w:shd w:val="clear" w:color="auto" w:fill="FFFFFF"/>
        <w:spacing w:line="360" w:lineRule="atLeast"/>
        <w:ind w:firstLine="562" w:firstLineChars="200"/>
        <w:jc w:val="left"/>
        <w:rPr>
          <w:rFonts w:hint="eastAsia" w:ascii="仿宋" w:hAnsi="仿宋" w:eastAsia="仿宋"/>
          <w:b/>
          <w:bCs/>
          <w:color w:val="000000"/>
          <w:sz w:val="28"/>
          <w:szCs w:val="28"/>
        </w:rPr>
      </w:pPr>
      <w:r>
        <w:rPr>
          <w:rFonts w:hint="eastAsia" w:ascii="仿宋" w:hAnsi="仿宋" w:eastAsia="仿宋"/>
          <w:b/>
          <w:bCs/>
          <w:color w:val="000000"/>
          <w:sz w:val="28"/>
          <w:szCs w:val="28"/>
        </w:rPr>
        <w:t>二．工作简讯</w:t>
      </w:r>
    </w:p>
    <w:p>
      <w:pPr>
        <w:widowControl/>
        <w:shd w:val="clear" w:color="auto" w:fill="FFFFFF"/>
        <w:spacing w:line="360" w:lineRule="auto"/>
        <w:ind w:firstLine="562" w:firstLineChars="200"/>
        <w:rPr>
          <w:rFonts w:ascii="仿宋" w:hAnsi="仿宋" w:eastAsia="仿宋" w:cs="宋体"/>
          <w:kern w:val="0"/>
          <w:sz w:val="28"/>
          <w:szCs w:val="28"/>
        </w:rPr>
      </w:pPr>
      <w:r>
        <w:rPr>
          <w:rFonts w:hint="eastAsia" w:ascii="仿宋" w:hAnsi="仿宋" w:eastAsia="仿宋" w:cs="宋体"/>
          <w:b/>
          <w:bCs/>
          <w:color w:val="000000"/>
          <w:kern w:val="0"/>
          <w:sz w:val="28"/>
          <w:szCs w:val="28"/>
        </w:rPr>
        <w:t>1．老干部进校园 共读共悟共追梦</w:t>
      </w:r>
    </w:p>
    <w:p>
      <w:pPr>
        <w:widowControl/>
        <w:shd w:val="clear" w:color="auto" w:fill="FFFFFF"/>
        <w:spacing w:line="360" w:lineRule="atLeast"/>
        <w:jc w:val="left"/>
        <w:rPr>
          <w:rFonts w:ascii="微软雅黑" w:hAnsi="微软雅黑" w:eastAsia="微软雅黑" w:cs="宋体"/>
          <w:kern w:val="0"/>
          <w:szCs w:val="21"/>
        </w:rPr>
      </w:pPr>
      <w:r>
        <w:rPr>
          <w:rFonts w:hint="eastAsia" w:ascii="微软雅黑" w:hAnsi="微软雅黑" w:eastAsia="微软雅黑" w:cs="宋体"/>
          <w:kern w:val="0"/>
          <w:szCs w:val="21"/>
        </w:rPr>
        <w:t xml:space="preserve">　　 </w:t>
      </w:r>
    </w:p>
    <w:p>
      <w:pPr>
        <w:widowControl/>
        <w:shd w:val="clear" w:color="auto" w:fill="FFFFFF"/>
        <w:spacing w:line="360" w:lineRule="atLeast"/>
        <w:jc w:val="center"/>
        <w:rPr>
          <w:rFonts w:ascii="微软雅黑" w:hAnsi="微软雅黑" w:eastAsia="微软雅黑" w:cs="宋体"/>
          <w:kern w:val="0"/>
          <w:szCs w:val="21"/>
        </w:rPr>
      </w:pPr>
      <w:r>
        <w:rPr>
          <w:rFonts w:ascii="微软雅黑" w:hAnsi="微软雅黑" w:eastAsia="微软雅黑" w:cs="宋体"/>
          <w:kern w:val="0"/>
          <w:szCs w:val="21"/>
        </w:rPr>
        <w:drawing>
          <wp:inline distT="0" distB="0" distL="0" distR="0">
            <wp:extent cx="5257800" cy="3505200"/>
            <wp:effectExtent l="19050" t="0" r="0" b="0"/>
            <wp:docPr id="25" name="图片 25" descr="http://oss.bestcloud.cn/upload/20210713/584ca592e6334bada737988cb49e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oss.bestcloud.cn/upload/20210713/584ca592e6334bada737988cb49e0695.jpg"/>
                    <pic:cNvPicPr>
                      <a:picLocks noChangeAspect="1" noChangeArrowheads="1"/>
                    </pic:cNvPicPr>
                  </pic:nvPicPr>
                  <pic:blipFill>
                    <a:blip r:embed="rId7" cstate="print"/>
                    <a:srcRect/>
                    <a:stretch>
                      <a:fillRect/>
                    </a:stretch>
                  </pic:blipFill>
                  <pic:spPr>
                    <a:xfrm>
                      <a:off x="0" y="0"/>
                      <a:ext cx="5257800" cy="3505200"/>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ascii="微软雅黑" w:hAnsi="微软雅黑" w:eastAsia="微软雅黑" w:cs="宋体"/>
          <w:kern w:val="0"/>
          <w:szCs w:val="21"/>
        </w:rPr>
      </w:pPr>
    </w:p>
    <w:p>
      <w:pPr>
        <w:widowControl/>
        <w:shd w:val="clear" w:color="auto" w:fill="FFFFFF"/>
        <w:spacing w:line="360" w:lineRule="atLeast"/>
        <w:jc w:val="center"/>
        <w:rPr>
          <w:rFonts w:ascii="微软雅黑" w:hAnsi="微软雅黑" w:eastAsia="微软雅黑" w:cs="宋体"/>
          <w:kern w:val="0"/>
          <w:szCs w:val="21"/>
        </w:rPr>
      </w:pPr>
      <w:r>
        <w:rPr>
          <w:rFonts w:ascii="微软雅黑" w:hAnsi="微软雅黑" w:eastAsia="微软雅黑" w:cs="宋体"/>
          <w:kern w:val="0"/>
          <w:szCs w:val="21"/>
        </w:rPr>
        <w:drawing>
          <wp:inline distT="0" distB="0" distL="0" distR="0">
            <wp:extent cx="5257800" cy="3505200"/>
            <wp:effectExtent l="19050" t="0" r="0" b="0"/>
            <wp:docPr id="26" name="图片 26" descr="http://oss.bestcloud.cn/upload/20210713/7469aceaaadb4a97b37a86d3ea883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ttp://oss.bestcloud.cn/upload/20210713/7469aceaaadb4a97b37a86d3ea88368b.jpg"/>
                    <pic:cNvPicPr>
                      <a:picLocks noChangeAspect="1" noChangeArrowheads="1"/>
                    </pic:cNvPicPr>
                  </pic:nvPicPr>
                  <pic:blipFill>
                    <a:blip r:embed="rId8" cstate="print"/>
                    <a:srcRect/>
                    <a:stretch>
                      <a:fillRect/>
                    </a:stretch>
                  </pic:blipFill>
                  <pic:spPr>
                    <a:xfrm>
                      <a:off x="0" y="0"/>
                      <a:ext cx="5257800" cy="3505200"/>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ascii="微软雅黑" w:hAnsi="微软雅黑" w:eastAsia="微软雅黑" w:cs="宋体"/>
          <w:kern w:val="0"/>
          <w:szCs w:val="21"/>
        </w:rPr>
      </w:pPr>
      <w:r>
        <w:rPr>
          <w:rFonts w:ascii="微软雅黑" w:hAnsi="微软雅黑" w:eastAsia="微软雅黑" w:cs="宋体"/>
          <w:kern w:val="0"/>
          <w:szCs w:val="21"/>
        </w:rPr>
        <w:drawing>
          <wp:inline distT="0" distB="0" distL="0" distR="0">
            <wp:extent cx="5200650" cy="3467100"/>
            <wp:effectExtent l="19050" t="0" r="0" b="0"/>
            <wp:docPr id="29" name="图片 29" descr="http://oss.bestcloud.cn/upload/20210713/d0de22d2f3f949afb5f53dd6593d86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http://oss.bestcloud.cn/upload/20210713/d0de22d2f3f949afb5f53dd6593d86b3.jpg"/>
                    <pic:cNvPicPr>
                      <a:picLocks noChangeAspect="1" noChangeArrowheads="1"/>
                    </pic:cNvPicPr>
                  </pic:nvPicPr>
                  <pic:blipFill>
                    <a:blip r:embed="rId9" cstate="print"/>
                    <a:srcRect/>
                    <a:stretch>
                      <a:fillRect/>
                    </a:stretch>
                  </pic:blipFill>
                  <pic:spPr>
                    <a:xfrm>
                      <a:off x="0" y="0"/>
                      <a:ext cx="5200650" cy="3467100"/>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ascii="微软雅黑" w:hAnsi="微软雅黑" w:eastAsia="微软雅黑" w:cs="宋体"/>
          <w:kern w:val="0"/>
          <w:szCs w:val="21"/>
        </w:rPr>
      </w:pPr>
    </w:p>
    <w:p>
      <w:pPr>
        <w:widowControl/>
        <w:shd w:val="clear" w:color="auto" w:fill="FFFFFF"/>
        <w:spacing w:line="360" w:lineRule="atLeast"/>
        <w:jc w:val="center"/>
        <w:rPr>
          <w:rFonts w:ascii="微软雅黑" w:hAnsi="微软雅黑" w:eastAsia="微软雅黑" w:cs="宋体"/>
          <w:kern w:val="0"/>
          <w:szCs w:val="21"/>
        </w:rPr>
      </w:pPr>
    </w:p>
    <w:p>
      <w:pPr>
        <w:widowControl/>
        <w:shd w:val="clear" w:color="auto" w:fill="FFFFFF"/>
        <w:spacing w:line="360" w:lineRule="atLeast"/>
        <w:jc w:val="center"/>
        <w:rPr>
          <w:rFonts w:ascii="微软雅黑" w:hAnsi="微软雅黑" w:eastAsia="微软雅黑" w:cs="宋体"/>
          <w:kern w:val="0"/>
          <w:szCs w:val="21"/>
        </w:rPr>
      </w:pPr>
      <w:r>
        <w:rPr>
          <w:rFonts w:ascii="微软雅黑" w:hAnsi="微软雅黑" w:eastAsia="微软雅黑" w:cs="宋体"/>
          <w:kern w:val="0"/>
          <w:szCs w:val="21"/>
        </w:rPr>
        <w:drawing>
          <wp:inline distT="0" distB="0" distL="0" distR="0">
            <wp:extent cx="5200650" cy="3900170"/>
            <wp:effectExtent l="19050" t="0" r="0" b="0"/>
            <wp:docPr id="32" name="图片 32" descr="http://oss.bestcloud.cn/upload/20210713/065117a62e18409fba47df37b35b5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ttp://oss.bestcloud.cn/upload/20210713/065117a62e18409fba47df37b35b573c.jpg"/>
                    <pic:cNvPicPr>
                      <a:picLocks noChangeAspect="1" noChangeArrowheads="1"/>
                    </pic:cNvPicPr>
                  </pic:nvPicPr>
                  <pic:blipFill>
                    <a:blip r:embed="rId10" cstate="print"/>
                    <a:srcRect/>
                    <a:stretch>
                      <a:fillRect/>
                    </a:stretch>
                  </pic:blipFill>
                  <pic:spPr>
                    <a:xfrm>
                      <a:off x="0" y="0"/>
                      <a:ext cx="5200650" cy="3900488"/>
                    </a:xfrm>
                    <a:prstGeom prst="rect">
                      <a:avLst/>
                    </a:prstGeom>
                    <a:noFill/>
                    <a:ln w="9525">
                      <a:noFill/>
                      <a:miter lim="800000"/>
                      <a:headEnd/>
                      <a:tailEnd/>
                    </a:ln>
                  </pic:spPr>
                </pic:pic>
              </a:graphicData>
            </a:graphic>
          </wp:inline>
        </w:drawing>
      </w:r>
    </w:p>
    <w:p>
      <w:pPr>
        <w:widowControl/>
        <w:shd w:val="clear" w:color="auto" w:fill="FFFFFF"/>
        <w:wordWrap w:val="0"/>
        <w:spacing w:line="390" w:lineRule="atLeast"/>
        <w:jc w:val="right"/>
        <w:rPr>
          <w:rFonts w:ascii="微软雅黑" w:hAnsi="微软雅黑" w:eastAsia="微软雅黑" w:cs="宋体"/>
          <w:color w:val="000000"/>
          <w:kern w:val="0"/>
          <w:sz w:val="24"/>
        </w:rPr>
      </w:pPr>
      <w:r>
        <w:rPr>
          <w:rFonts w:hint="eastAsia" w:ascii="微软雅黑" w:hAnsi="微软雅黑" w:eastAsia="微软雅黑" w:cs="宋体"/>
          <w:color w:val="000000"/>
          <w:kern w:val="0"/>
          <w:sz w:val="24"/>
        </w:rPr>
        <w:t xml:space="preserve">    </w:t>
      </w:r>
    </w:p>
    <w:p>
      <w:pPr>
        <w:widowControl/>
        <w:shd w:val="clear" w:color="auto" w:fill="FFFFFF"/>
        <w:spacing w:line="390" w:lineRule="atLeast"/>
        <w:jc w:val="right"/>
        <w:rPr>
          <w:rFonts w:ascii="仿宋" w:hAnsi="仿宋" w:eastAsia="仿宋" w:cs="宋体"/>
          <w:kern w:val="0"/>
          <w:sz w:val="28"/>
          <w:szCs w:val="28"/>
        </w:rPr>
      </w:pPr>
      <w:r>
        <w:rPr>
          <w:rFonts w:hint="eastAsia" w:ascii="微软雅黑" w:hAnsi="微软雅黑" w:eastAsia="微软雅黑" w:cs="宋体"/>
          <w:color w:val="000000"/>
          <w:kern w:val="0"/>
          <w:sz w:val="24"/>
        </w:rPr>
        <w:t xml:space="preserve">    </w:t>
      </w:r>
      <w:r>
        <w:rPr>
          <w:rFonts w:hint="eastAsia" w:ascii="仿宋" w:hAnsi="仿宋" w:eastAsia="仿宋" w:cs="宋体"/>
          <w:kern w:val="0"/>
          <w:sz w:val="28"/>
          <w:szCs w:val="28"/>
        </w:rPr>
        <w:t>百年奋进路，再上新征程!在纪念中国共产党百年华诞之际，春江街道离退休干部党支部全体成员走进校园，联合圩塘中学、圩塘小学举行党员主题学习日活动，重温习近平总书记七一讲话，回顾百年历程，抒发感党心声，感悟信仰力量，传承红色基因，厚植爱国情怀，</w:t>
      </w:r>
    </w:p>
    <w:p>
      <w:pPr>
        <w:widowControl/>
        <w:shd w:val="clear" w:color="auto" w:fill="FFFFFF"/>
        <w:spacing w:line="390" w:lineRule="atLeast"/>
        <w:ind w:right="560"/>
        <w:rPr>
          <w:rFonts w:ascii="仿宋" w:hAnsi="仿宋" w:eastAsia="仿宋" w:cs="宋体"/>
          <w:kern w:val="0"/>
          <w:sz w:val="28"/>
          <w:szCs w:val="28"/>
        </w:rPr>
      </w:pPr>
      <w:r>
        <w:rPr>
          <w:rFonts w:hint="eastAsia" w:ascii="仿宋" w:hAnsi="仿宋" w:eastAsia="仿宋" w:cs="宋体"/>
          <w:kern w:val="0"/>
          <w:sz w:val="28"/>
          <w:szCs w:val="28"/>
        </w:rPr>
        <w:t>坚定永远跟党走的信念!</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一、老少共读</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学习贯彻习近平总书记七一重要讲话是当前和今后一个重要的政治任务。历史是最好的教科书，我们可以从读习近平总书记七一讲话中寻找前进的方向。所以少先队员、共青团员、党员代表首先分别朗读了习近平总书记七一讲话的核心内容，各位代表铿锵有力的朗读声引发了所有与会者的共鸣，获得了阵阵掌声。</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朗读结束之后，获得“光荣在党50年”纪念章的五位老党员上台接受表彰，少先队员们上台献花并行队礼表示敬意。</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二、老少齐谈</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心中有信仰，脚下有力量。随后老干部代表和学生代表分别汇报交流了自己的学习体会，从讲话中夯实理想信念。老干部们给同学们介绍了他们自身的入党经历和工作经历，讲述了现在和过去生活条件的对比，用实际事例向同学们验证了中国共产党的先进性，中国共产党是中国人民最可靠的主心骨。学生代表也分别从心目中的优秀共产党员代表、新中国取得的伟大成就、家乡的变化等方面汇报了自己的见闻和感受，表达了对中国共产党给他们带来幸福生活的深深感恩之情。</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随后，圩塘中学王旭和宋沁雅同学朗诵了《英雄》，向“光荣在党50年”的党员和曾经在工作岗位上以及仍在工作岗位上为社会做贡献的建设者深情致敬，他们都是英雄!</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三、老少同长</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w:t>
      </w:r>
      <w:r>
        <w:rPr>
          <w:rFonts w:hint="eastAsia" w:ascii="仿宋" w:hAnsi="仿宋" w:eastAsia="仿宋" w:cs="宋体"/>
          <w:kern w:val="0"/>
          <w:sz w:val="28"/>
          <w:szCs w:val="28"/>
          <w:lang w:eastAsia="zh-CN"/>
        </w:rPr>
        <w:t>最后，</w:t>
      </w:r>
      <w:r>
        <w:rPr>
          <w:rFonts w:hint="eastAsia" w:ascii="仿宋" w:hAnsi="仿宋" w:eastAsia="仿宋" w:cs="宋体"/>
          <w:kern w:val="0"/>
          <w:sz w:val="28"/>
          <w:szCs w:val="28"/>
        </w:rPr>
        <w:t>老干部代表和学生代表又分别畅谈了他们今后努力的方向。老干部代表着重从如何弘扬建党精神上作了表态，他们表示将坚持真理、坚守理想，践行初心，担当使命，对党忠诚，不负人民。</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学生代表则从青少年角度展望今后奋斗的方向，他们将坚定理想信念，勇于创新创造</w:t>
      </w:r>
      <w:r>
        <w:rPr>
          <w:rFonts w:hint="eastAsia" w:ascii="仿宋" w:hAnsi="仿宋" w:eastAsia="仿宋" w:cs="宋体"/>
          <w:kern w:val="0"/>
          <w:sz w:val="28"/>
          <w:szCs w:val="28"/>
          <w:lang w:eastAsia="zh-CN"/>
        </w:rPr>
        <w:t>，</w:t>
      </w:r>
      <w:r>
        <w:rPr>
          <w:rFonts w:hint="eastAsia" w:ascii="仿宋" w:hAnsi="仿宋" w:eastAsia="仿宋" w:cs="宋体"/>
          <w:kern w:val="0"/>
          <w:sz w:val="28"/>
          <w:szCs w:val="28"/>
        </w:rPr>
        <w:t>锤炼高尚的品格。</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代表们发言结束之后，春江街道离退休干部党支部书记张尚志做了总结讲话，提出了五点要求：党课学习进校园，青春光芒悟初心；老少共话中国梦，党史学习润童心；知行合一明事理，精读细品重践行；发挥余热重教育，夕阳更红促成长；强国有我党放心，不负韶华共追梦。张书记告诫同学们要牢记习近平总书记的嘱托，把民族复兴的使命铭记心中，把个人的理想追求融入国家和民族事业中，坚定不移、矢志不渝。为实现中华民族伟大复兴贡献自己的青春，把家乡、祖国建设的更加美好!最后，此次习近平总书记中国共产党成立100周年讲话主题学习座谈活动在全体合唱《没有共产党就没有新中国》的雄壮歌声中慢慢落下了帷幕!                （圩塘中学关工委）</w:t>
      </w:r>
    </w:p>
    <w:p>
      <w:pPr>
        <w:widowControl/>
        <w:shd w:val="clear" w:color="auto" w:fill="FFFFFF"/>
        <w:spacing w:line="750" w:lineRule="atLeast"/>
        <w:rPr>
          <w:rFonts w:ascii="微软雅黑" w:hAnsi="微软雅黑" w:eastAsia="微软雅黑" w:cs="宋体"/>
          <w:kern w:val="0"/>
          <w:szCs w:val="21"/>
        </w:rPr>
      </w:pPr>
    </w:p>
    <w:p>
      <w:pPr>
        <w:widowControl/>
        <w:shd w:val="clear" w:color="auto" w:fill="FFFFFF"/>
        <w:spacing w:line="750" w:lineRule="atLeast"/>
        <w:rPr>
          <w:rFonts w:ascii="微软雅黑" w:hAnsi="微软雅黑" w:eastAsia="微软雅黑" w:cs="宋体"/>
          <w:kern w:val="0"/>
          <w:szCs w:val="21"/>
        </w:rPr>
      </w:pPr>
    </w:p>
    <w:p>
      <w:pPr>
        <w:widowControl/>
        <w:shd w:val="clear" w:color="auto" w:fill="FFFFFF"/>
        <w:spacing w:line="750" w:lineRule="atLeast"/>
        <w:rPr>
          <w:rFonts w:ascii="仿宋" w:hAnsi="仿宋" w:eastAsia="仿宋" w:cs="宋体"/>
          <w:b/>
          <w:bCs/>
          <w:color w:val="000000"/>
          <w:kern w:val="0"/>
          <w:sz w:val="28"/>
          <w:szCs w:val="28"/>
        </w:rPr>
      </w:pPr>
      <w:r>
        <w:rPr>
          <w:rFonts w:hint="eastAsia" w:ascii="仿宋" w:hAnsi="仿宋" w:eastAsia="仿宋"/>
          <w:sz w:val="28"/>
          <w:szCs w:val="28"/>
        </w:rPr>
        <w:t>2.</w:t>
      </w:r>
      <w:r>
        <w:rPr>
          <w:rFonts w:hint="eastAsia" w:ascii="仿宋" w:hAnsi="仿宋" w:eastAsia="仿宋" w:cs="宋体"/>
          <w:b/>
          <w:bCs/>
          <w:color w:val="000000"/>
          <w:kern w:val="0"/>
          <w:sz w:val="28"/>
          <w:szCs w:val="28"/>
        </w:rPr>
        <w:t>法爱同行护成长 厚值情怀守初心</w:t>
      </w:r>
      <w:r>
        <w:rPr>
          <w:rFonts w:hint="eastAsia" w:ascii="仿宋" w:hAnsi="仿宋" w:eastAsia="仿宋" w:cs="宋体"/>
          <w:color w:val="000000"/>
          <w:kern w:val="0"/>
          <w:sz w:val="28"/>
          <w:szCs w:val="28"/>
        </w:rPr>
        <w:t xml:space="preserve"> </w:t>
      </w:r>
    </w:p>
    <w:p>
      <w:pPr>
        <w:widowControl/>
        <w:shd w:val="clear" w:color="auto" w:fill="FFFFFF"/>
        <w:spacing w:line="360" w:lineRule="atLeast"/>
        <w:jc w:val="center"/>
        <w:rPr>
          <w:rFonts w:ascii="微软雅黑" w:hAnsi="微软雅黑" w:eastAsia="微软雅黑" w:cs="宋体"/>
          <w:kern w:val="0"/>
          <w:szCs w:val="21"/>
        </w:rPr>
      </w:pPr>
      <w:r>
        <w:rPr>
          <w:rFonts w:ascii="微软雅黑" w:hAnsi="微软雅黑" w:eastAsia="微软雅黑" w:cs="宋体"/>
          <w:kern w:val="0"/>
          <w:szCs w:val="21"/>
        </w:rPr>
        <w:drawing>
          <wp:inline distT="0" distB="0" distL="0" distR="0">
            <wp:extent cx="5257800" cy="3943350"/>
            <wp:effectExtent l="19050" t="0" r="0" b="0"/>
            <wp:docPr id="16" name="图片 15" descr="http://oss.bestcloud.cn/upload/20210713/0f2a7044ab9142239f2713de84897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http://oss.bestcloud.cn/upload/20210713/0f2a7044ab9142239f2713de84897858.jpg"/>
                    <pic:cNvPicPr>
                      <a:picLocks noChangeAspect="1" noChangeArrowheads="1"/>
                    </pic:cNvPicPr>
                  </pic:nvPicPr>
                  <pic:blipFill>
                    <a:blip r:embed="rId11" cstate="print"/>
                    <a:srcRect/>
                    <a:stretch>
                      <a:fillRect/>
                    </a:stretch>
                  </pic:blipFill>
                  <pic:spPr>
                    <a:xfrm>
                      <a:off x="0" y="0"/>
                      <a:ext cx="5257800" cy="3943350"/>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ascii="微软雅黑" w:hAnsi="微软雅黑" w:eastAsia="微软雅黑" w:cs="宋体"/>
          <w:kern w:val="0"/>
          <w:szCs w:val="21"/>
        </w:rPr>
      </w:pPr>
    </w:p>
    <w:p>
      <w:pPr>
        <w:widowControl/>
        <w:shd w:val="clear" w:color="auto" w:fill="FFFFFF"/>
        <w:spacing w:line="360" w:lineRule="atLeast"/>
        <w:jc w:val="center"/>
        <w:rPr>
          <w:rFonts w:ascii="微软雅黑" w:hAnsi="微软雅黑" w:eastAsia="微软雅黑" w:cs="宋体"/>
          <w:kern w:val="0"/>
          <w:szCs w:val="21"/>
        </w:rPr>
      </w:pPr>
      <w:r>
        <w:rPr>
          <w:rFonts w:ascii="微软雅黑" w:hAnsi="微软雅黑" w:eastAsia="微软雅黑" w:cs="宋体"/>
          <w:kern w:val="0"/>
          <w:szCs w:val="21"/>
        </w:rPr>
        <w:drawing>
          <wp:inline distT="0" distB="0" distL="0" distR="0">
            <wp:extent cx="5210175" cy="3907155"/>
            <wp:effectExtent l="19050" t="0" r="9525" b="0"/>
            <wp:docPr id="36" name="图片 18" descr="http://oss.bestcloud.cn/upload/20210713/a5a3fcaacfe94fc0955a43d5a9e009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descr="http://oss.bestcloud.cn/upload/20210713/a5a3fcaacfe94fc0955a43d5a9e0098d.jpg"/>
                    <pic:cNvPicPr>
                      <a:picLocks noChangeAspect="1" noChangeArrowheads="1"/>
                    </pic:cNvPicPr>
                  </pic:nvPicPr>
                  <pic:blipFill>
                    <a:blip r:embed="rId12" cstate="print"/>
                    <a:srcRect/>
                    <a:stretch>
                      <a:fillRect/>
                    </a:stretch>
                  </pic:blipFill>
                  <pic:spPr>
                    <a:xfrm>
                      <a:off x="0" y="0"/>
                      <a:ext cx="5210175" cy="3907632"/>
                    </a:xfrm>
                    <a:prstGeom prst="rect">
                      <a:avLst/>
                    </a:prstGeom>
                    <a:noFill/>
                    <a:ln w="9525">
                      <a:noFill/>
                      <a:miter lim="800000"/>
                      <a:headEnd/>
                      <a:tailEnd/>
                    </a:ln>
                  </pic:spPr>
                </pic:pic>
              </a:graphicData>
            </a:graphic>
          </wp:inline>
        </w:drawing>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为加强法制宣传力度,进一步落实法制教育,丰富未成年人的法律知识和提高未成年人的自我保护能力,引导未成年人自觉遵纪守法,学会用法律保护自己。7月12日下午，圩塘中学关工委联合东海社区、新北区恩悦社会服务中心开展了新《未成年人保护法》学习和“学习党史 缅怀英烈”活动。</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首先，耿律师给同学们作了新《未成年人保护法》科普知识讲座，王律师重点给同学们讲解了什么是校园暴力以及如何正确的保护自己。讲座之后，恩悦社会服务中心的季老师组织了新《未成年人保护法》知识抢答活动，同学们积极抢答并获得了丰厚的奖品。</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随后，耿律师还作了“学习党史 缅怀英烈”专题学习活动，王律师重点给同学们介绍了“常州三杰”的事迹，勉励同学们以这些先烈为榜样，努力学习，报效祖国。</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最后，季老师给每位同学分发了白色环保袋，组织同学们把今天所学所思用绘画的形式表达出来。同学们八仙过海，各显神通，有的画了党徽，有的画了国旗，有的画了先烈的肖像，令人目不暇接。</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时光飞逝，两个小时主题教育活动很快过去了，在同学们感觉意犹未尽时结束了，但是他们却获益匪浅，不但学到了新《未成年人保护法》的相关知识，还增强了他们的爱国主义精神，坚定了跟随中国共产党领导的决心。（圩塘中学关工委）</w:t>
      </w:r>
    </w:p>
    <w:p>
      <w:pPr>
        <w:widowControl/>
        <w:shd w:val="clear" w:color="auto" w:fill="FFFFFF"/>
        <w:spacing w:line="750" w:lineRule="atLeast"/>
        <w:ind w:firstLine="560" w:firstLineChars="200"/>
        <w:rPr>
          <w:rFonts w:hint="eastAsia" w:ascii="仿宋" w:hAnsi="仿宋" w:eastAsia="仿宋" w:cs="宋体"/>
          <w:kern w:val="0"/>
          <w:sz w:val="28"/>
          <w:szCs w:val="28"/>
        </w:rPr>
      </w:pPr>
    </w:p>
    <w:p>
      <w:pPr>
        <w:widowControl/>
        <w:shd w:val="clear" w:color="auto" w:fill="FFFFFF"/>
        <w:spacing w:line="750" w:lineRule="atLeast"/>
        <w:ind w:firstLine="560" w:firstLineChars="200"/>
        <w:rPr>
          <w:rFonts w:hint="eastAsia" w:ascii="仿宋" w:hAnsi="仿宋" w:eastAsia="仿宋" w:cs="宋体"/>
          <w:kern w:val="0"/>
          <w:sz w:val="28"/>
          <w:szCs w:val="28"/>
        </w:rPr>
      </w:pPr>
    </w:p>
    <w:p>
      <w:pPr>
        <w:widowControl/>
        <w:shd w:val="clear" w:color="auto" w:fill="FFFFFF"/>
        <w:spacing w:line="750" w:lineRule="atLeast"/>
        <w:rPr>
          <w:rFonts w:ascii="微软雅黑" w:hAnsi="微软雅黑" w:eastAsia="微软雅黑" w:cs="宋体"/>
          <w:kern w:val="0"/>
          <w:szCs w:val="21"/>
        </w:rPr>
      </w:pPr>
      <w:r>
        <w:rPr>
          <w:rFonts w:hint="eastAsia" w:ascii="仿宋" w:hAnsi="仿宋" w:eastAsia="仿宋" w:cs="宋体"/>
          <w:kern w:val="0"/>
          <w:sz w:val="28"/>
          <w:szCs w:val="28"/>
        </w:rPr>
        <w:t>3．</w:t>
      </w:r>
      <w:r>
        <w:rPr>
          <w:rFonts w:hint="eastAsia" w:ascii="仿宋" w:hAnsi="仿宋" w:eastAsia="仿宋" w:cs="宋体"/>
          <w:b/>
          <w:bCs/>
          <w:color w:val="000000"/>
          <w:kern w:val="0"/>
          <w:sz w:val="28"/>
          <w:szCs w:val="28"/>
        </w:rPr>
        <w:t>寻访红色印记：初心传百年，高新永争先</w:t>
      </w:r>
    </w:p>
    <w:p>
      <w:pPr>
        <w:widowControl/>
        <w:shd w:val="clear" w:color="auto" w:fill="FFFFFF"/>
        <w:spacing w:line="360" w:lineRule="atLeast"/>
        <w:jc w:val="center"/>
        <w:rPr>
          <w:rFonts w:ascii="微软雅黑" w:hAnsi="微软雅黑" w:eastAsia="微软雅黑" w:cs="宋体"/>
          <w:kern w:val="0"/>
          <w:szCs w:val="21"/>
        </w:rPr>
      </w:pPr>
      <w:r>
        <w:rPr>
          <w:rFonts w:ascii="微软雅黑" w:hAnsi="微软雅黑" w:eastAsia="微软雅黑" w:cs="宋体"/>
          <w:kern w:val="0"/>
          <w:szCs w:val="21"/>
        </w:rPr>
        <w:drawing>
          <wp:inline distT="0" distB="0" distL="0" distR="0">
            <wp:extent cx="5257800" cy="3943350"/>
            <wp:effectExtent l="19050" t="0" r="0" b="0"/>
            <wp:docPr id="37" name="图片 21" descr="http://oss.bestcloud.cn/upload/20210719/07a3d6bda9cd4c5495a9a7c746c89b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descr="http://oss.bestcloud.cn/upload/20210719/07a3d6bda9cd4c5495a9a7c746c89bc4.jpg"/>
                    <pic:cNvPicPr>
                      <a:picLocks noChangeAspect="1" noChangeArrowheads="1"/>
                    </pic:cNvPicPr>
                  </pic:nvPicPr>
                  <pic:blipFill>
                    <a:blip r:embed="rId13" cstate="print"/>
                    <a:srcRect/>
                    <a:stretch>
                      <a:fillRect/>
                    </a:stretch>
                  </pic:blipFill>
                  <pic:spPr>
                    <a:xfrm>
                      <a:off x="0" y="0"/>
                      <a:ext cx="5257800" cy="3943350"/>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ascii="微软雅黑" w:hAnsi="微软雅黑" w:eastAsia="微软雅黑" w:cs="宋体"/>
          <w:kern w:val="0"/>
          <w:szCs w:val="21"/>
        </w:rPr>
      </w:pPr>
    </w:p>
    <w:p>
      <w:pPr>
        <w:widowControl/>
        <w:shd w:val="clear" w:color="auto" w:fill="FFFFFF"/>
        <w:spacing w:line="360" w:lineRule="atLeast"/>
        <w:jc w:val="center"/>
        <w:rPr>
          <w:rFonts w:ascii="微软雅黑" w:hAnsi="微软雅黑" w:eastAsia="微软雅黑" w:cs="宋体"/>
          <w:kern w:val="0"/>
          <w:szCs w:val="21"/>
        </w:rPr>
      </w:pPr>
      <w:r>
        <w:rPr>
          <w:rFonts w:ascii="微软雅黑" w:hAnsi="微软雅黑" w:eastAsia="微软雅黑" w:cs="宋体"/>
          <w:kern w:val="0"/>
          <w:szCs w:val="21"/>
        </w:rPr>
        <w:drawing>
          <wp:inline distT="0" distB="0" distL="0" distR="0">
            <wp:extent cx="5238750" cy="3928745"/>
            <wp:effectExtent l="19050" t="0" r="0" b="0"/>
            <wp:docPr id="40" name="图片 23" descr="http://oss.bestcloud.cn/upload/20210719/f827fc993f9d40319f8fc1dc528ba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3" descr="http://oss.bestcloud.cn/upload/20210719/f827fc993f9d40319f8fc1dc528ba865.jpg"/>
                    <pic:cNvPicPr>
                      <a:picLocks noChangeAspect="1" noChangeArrowheads="1"/>
                    </pic:cNvPicPr>
                  </pic:nvPicPr>
                  <pic:blipFill>
                    <a:blip r:embed="rId14" cstate="print"/>
                    <a:srcRect/>
                    <a:stretch>
                      <a:fillRect/>
                    </a:stretch>
                  </pic:blipFill>
                  <pic:spPr>
                    <a:xfrm>
                      <a:off x="0" y="0"/>
                      <a:ext cx="5238750" cy="3929063"/>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ascii="微软雅黑" w:hAnsi="微软雅黑" w:eastAsia="微软雅黑" w:cs="宋体"/>
          <w:kern w:val="0"/>
          <w:szCs w:val="21"/>
        </w:rPr>
      </w:pPr>
      <w:r>
        <w:rPr>
          <w:rFonts w:ascii="微软雅黑" w:hAnsi="微软雅黑" w:eastAsia="微软雅黑" w:cs="宋体"/>
          <w:kern w:val="0"/>
          <w:szCs w:val="21"/>
        </w:rPr>
        <w:drawing>
          <wp:inline distT="0" distB="0" distL="0" distR="0">
            <wp:extent cx="5219700" cy="3914775"/>
            <wp:effectExtent l="19050" t="0" r="0" b="0"/>
            <wp:docPr id="47" name="图片 27" descr="http://oss.bestcloud.cn/upload/20210719/fa7d83c527b04d81af6c9aae1160bb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7" descr="http://oss.bestcloud.cn/upload/20210719/fa7d83c527b04d81af6c9aae1160bbc7.jpg"/>
                    <pic:cNvPicPr>
                      <a:picLocks noChangeAspect="1" noChangeArrowheads="1"/>
                    </pic:cNvPicPr>
                  </pic:nvPicPr>
                  <pic:blipFill>
                    <a:blip r:embed="rId15" cstate="print"/>
                    <a:srcRect/>
                    <a:stretch>
                      <a:fillRect/>
                    </a:stretch>
                  </pic:blipFill>
                  <pic:spPr>
                    <a:xfrm>
                      <a:off x="0" y="0"/>
                      <a:ext cx="5219700" cy="3914775"/>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ascii="微软雅黑" w:hAnsi="微软雅黑" w:eastAsia="微软雅黑" w:cs="宋体"/>
          <w:kern w:val="0"/>
          <w:szCs w:val="21"/>
        </w:rPr>
      </w:pPr>
    </w:p>
    <w:p>
      <w:pPr>
        <w:widowControl/>
        <w:shd w:val="clear" w:color="auto" w:fill="FFFFFF"/>
        <w:spacing w:line="360" w:lineRule="atLeast"/>
        <w:jc w:val="center"/>
        <w:rPr>
          <w:rFonts w:ascii="微软雅黑" w:hAnsi="微软雅黑" w:eastAsia="微软雅黑" w:cs="宋体"/>
          <w:kern w:val="0"/>
          <w:szCs w:val="21"/>
        </w:rPr>
      </w:pPr>
      <w:r>
        <w:rPr>
          <w:rFonts w:ascii="微软雅黑" w:hAnsi="微软雅黑" w:eastAsia="微软雅黑" w:cs="宋体"/>
          <w:kern w:val="0"/>
          <w:szCs w:val="21"/>
        </w:rPr>
        <w:drawing>
          <wp:inline distT="0" distB="0" distL="0" distR="0">
            <wp:extent cx="5232400" cy="3924300"/>
            <wp:effectExtent l="19050" t="0" r="6350" b="0"/>
            <wp:docPr id="49" name="图片 28" descr="http://oss.bestcloud.cn/upload/20210719/0b6d120a294d42218c31d7749e0dd5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8" descr="http://oss.bestcloud.cn/upload/20210719/0b6d120a294d42218c31d7749e0dd5a2.jpg"/>
                    <pic:cNvPicPr>
                      <a:picLocks noChangeAspect="1" noChangeArrowheads="1"/>
                    </pic:cNvPicPr>
                  </pic:nvPicPr>
                  <pic:blipFill>
                    <a:blip r:embed="rId16" cstate="print"/>
                    <a:srcRect/>
                    <a:stretch>
                      <a:fillRect/>
                    </a:stretch>
                  </pic:blipFill>
                  <pic:spPr>
                    <a:xfrm>
                      <a:off x="0" y="0"/>
                      <a:ext cx="5232400" cy="3924300"/>
                    </a:xfrm>
                    <a:prstGeom prst="rect">
                      <a:avLst/>
                    </a:prstGeom>
                    <a:noFill/>
                    <a:ln w="9525">
                      <a:noFill/>
                      <a:miter lim="800000"/>
                      <a:headEnd/>
                      <a:tailEnd/>
                    </a:ln>
                  </pic:spPr>
                </pic:pic>
              </a:graphicData>
            </a:graphic>
          </wp:inline>
        </w:drawing>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为庆祝伟大的中国共产党成立100周年，引导少先队员了解红色历史，学习红色精神，7月16日下午，孟河中心小学关工委、学生处围绕“初心传百年，高新永争先”主题，组织少先队员们按照新北区百年光辉印记寻访地图，积极开展打卡新北区红色印记活动。</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打卡地点一：长江大保护展示馆</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“同饮一江水，共护长江美”。队员们走进了坐落在滨江开发区的长江大保护馆</w:t>
      </w:r>
      <w:r>
        <w:rPr>
          <w:rFonts w:hint="eastAsia" w:ascii="仿宋" w:hAnsi="仿宋" w:eastAsia="仿宋" w:cs="宋体"/>
          <w:kern w:val="0"/>
          <w:sz w:val="28"/>
          <w:szCs w:val="28"/>
          <w:lang w:eastAsia="zh-CN"/>
        </w:rPr>
        <w:t>，</w:t>
      </w:r>
      <w:r>
        <w:rPr>
          <w:rFonts w:hint="eastAsia" w:ascii="仿宋" w:hAnsi="仿宋" w:eastAsia="仿宋" w:cs="宋体"/>
          <w:kern w:val="0"/>
          <w:sz w:val="28"/>
          <w:szCs w:val="28"/>
        </w:rPr>
        <w:t>参观了2013年与2020年化工园的对比图，了解了新龙生态林再生水的回用工程。队员们表示愿意做长江大保护的小小志愿者和践行者，贡献自己的绵薄之力，共筑长江优美生态。</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打卡地点二：翟春安书记工作室</w:t>
      </w:r>
    </w:p>
    <w:p>
      <w:pPr>
        <w:widowControl/>
        <w:shd w:val="clear" w:color="auto" w:fill="FFFFFF"/>
        <w:spacing w:line="360" w:lineRule="atLeast"/>
        <w:ind w:firstLine="560"/>
        <w:jc w:val="left"/>
        <w:rPr>
          <w:rFonts w:hint="eastAsia" w:ascii="仿宋" w:hAnsi="仿宋" w:eastAsia="仿宋" w:cs="宋体"/>
          <w:kern w:val="0"/>
          <w:sz w:val="28"/>
          <w:szCs w:val="28"/>
        </w:rPr>
      </w:pPr>
      <w:r>
        <w:rPr>
          <w:rFonts w:hint="eastAsia" w:ascii="仿宋" w:hAnsi="仿宋" w:eastAsia="仿宋" w:cs="宋体"/>
          <w:kern w:val="0"/>
          <w:sz w:val="28"/>
          <w:szCs w:val="28"/>
        </w:rPr>
        <w:t>第二站，队员们探访了翟春安书记工作室，在这里，开启了一段奇妙的“两新”之旅。</w:t>
      </w:r>
    </w:p>
    <w:p>
      <w:pPr>
        <w:widowControl/>
        <w:shd w:val="clear" w:color="auto" w:fill="FFFFFF"/>
        <w:spacing w:line="360" w:lineRule="atLeast"/>
        <w:ind w:firstLine="560"/>
        <w:jc w:val="left"/>
        <w:rPr>
          <w:rFonts w:ascii="仿宋" w:hAnsi="仿宋" w:eastAsia="仿宋" w:cs="宋体"/>
          <w:kern w:val="0"/>
          <w:sz w:val="28"/>
          <w:szCs w:val="28"/>
        </w:rPr>
      </w:pPr>
      <w:r>
        <w:rPr>
          <w:rFonts w:hint="eastAsia" w:ascii="仿宋" w:hAnsi="仿宋" w:eastAsia="仿宋" w:cs="宋体"/>
          <w:kern w:val="0"/>
          <w:sz w:val="28"/>
          <w:szCs w:val="28"/>
        </w:rPr>
        <w:t>打卡地点三：新北区革命烈士纪念碑</w:t>
      </w:r>
    </w:p>
    <w:p>
      <w:pPr>
        <w:widowControl/>
        <w:shd w:val="clear" w:color="auto" w:fill="FFFFFF"/>
        <w:spacing w:line="360" w:lineRule="atLeast"/>
        <w:jc w:val="left"/>
        <w:rPr>
          <w:rFonts w:ascii="仿宋" w:hAnsi="仿宋" w:eastAsia="仿宋" w:cs="宋体"/>
          <w:kern w:val="0"/>
          <w:sz w:val="28"/>
          <w:szCs w:val="28"/>
        </w:rPr>
      </w:pPr>
      <w:r>
        <w:rPr>
          <w:rFonts w:hint="eastAsia" w:ascii="仿宋" w:hAnsi="仿宋" w:eastAsia="仿宋" w:cs="宋体"/>
          <w:kern w:val="0"/>
          <w:sz w:val="28"/>
          <w:szCs w:val="28"/>
        </w:rPr>
        <w:t>　　最后</w:t>
      </w:r>
      <w:r>
        <w:rPr>
          <w:rFonts w:hint="eastAsia" w:ascii="仿宋" w:hAnsi="仿宋" w:eastAsia="仿宋" w:cs="宋体"/>
          <w:kern w:val="0"/>
          <w:sz w:val="28"/>
          <w:szCs w:val="28"/>
          <w:lang w:eastAsia="zh-CN"/>
        </w:rPr>
        <w:t>，</w:t>
      </w:r>
      <w:r>
        <w:rPr>
          <w:rFonts w:hint="eastAsia" w:ascii="仿宋" w:hAnsi="仿宋" w:eastAsia="仿宋" w:cs="宋体"/>
          <w:kern w:val="0"/>
          <w:sz w:val="28"/>
          <w:szCs w:val="28"/>
        </w:rPr>
        <w:t>队员们来到了位于龙虎塘街道的新北区烈士纪念碑</w:t>
      </w:r>
      <w:r>
        <w:rPr>
          <w:rFonts w:hint="eastAsia" w:ascii="仿宋" w:hAnsi="仿宋" w:eastAsia="仿宋" w:cs="宋体"/>
          <w:kern w:val="0"/>
          <w:sz w:val="28"/>
          <w:szCs w:val="28"/>
          <w:lang w:eastAsia="zh-CN"/>
        </w:rPr>
        <w:t>。</w:t>
      </w:r>
      <w:r>
        <w:rPr>
          <w:rFonts w:hint="eastAsia" w:ascii="仿宋" w:hAnsi="仿宋" w:eastAsia="仿宋" w:cs="宋体"/>
          <w:kern w:val="0"/>
          <w:sz w:val="28"/>
          <w:szCs w:val="28"/>
        </w:rPr>
        <w:t>行走在烈士们的墓碑之间，队员们不禁感叹：如今的美好生活是众多先烈的热血换来的，并立志也要为祖国的发展做出自己的贡献。</w:t>
      </w:r>
    </w:p>
    <w:p>
      <w:pPr>
        <w:widowControl/>
        <w:shd w:val="clear" w:color="auto" w:fill="FFFFFF"/>
        <w:spacing w:line="360" w:lineRule="atLeast"/>
        <w:ind w:firstLine="560"/>
        <w:jc w:val="left"/>
        <w:rPr>
          <w:rFonts w:hint="eastAsia" w:ascii="仿宋" w:hAnsi="仿宋" w:eastAsia="仿宋" w:cs="宋体"/>
          <w:kern w:val="0"/>
          <w:sz w:val="28"/>
          <w:szCs w:val="28"/>
        </w:rPr>
      </w:pPr>
      <w:r>
        <w:rPr>
          <w:rFonts w:hint="eastAsia" w:ascii="仿宋" w:hAnsi="仿宋" w:eastAsia="仿宋" w:cs="宋体"/>
          <w:kern w:val="0"/>
          <w:sz w:val="28"/>
          <w:szCs w:val="28"/>
        </w:rPr>
        <w:t>通过本次寻访打卡红色印记的主题活动，队员们不仅感受到“革命火种”，并将爱党、爱国的思想情感深深地植入了内心，承诺将传承红色基因，争做红色传人。（孟河中心小学关工委）</w:t>
      </w:r>
    </w:p>
    <w:p>
      <w:pPr>
        <w:widowControl/>
        <w:shd w:val="clear" w:color="auto" w:fill="FFFFFF"/>
        <w:spacing w:line="360" w:lineRule="atLeast"/>
        <w:ind w:firstLine="560"/>
        <w:jc w:val="left"/>
        <w:rPr>
          <w:rFonts w:hint="eastAsia" w:ascii="仿宋" w:hAnsi="仿宋" w:eastAsia="仿宋" w:cs="宋体"/>
          <w:kern w:val="0"/>
          <w:sz w:val="28"/>
          <w:szCs w:val="28"/>
        </w:rPr>
      </w:pPr>
    </w:p>
    <w:p>
      <w:pPr>
        <w:widowControl/>
        <w:shd w:val="clear" w:color="auto" w:fill="FFFFFF"/>
        <w:spacing w:line="360" w:lineRule="atLeast"/>
        <w:ind w:firstLine="560"/>
        <w:jc w:val="left"/>
        <w:rPr>
          <w:rFonts w:hint="eastAsia" w:ascii="仿宋" w:hAnsi="仿宋" w:eastAsia="仿宋" w:cs="宋体"/>
          <w:kern w:val="0"/>
          <w:sz w:val="28"/>
          <w:szCs w:val="28"/>
        </w:rPr>
      </w:pPr>
    </w:p>
    <w:p>
      <w:pPr>
        <w:widowControl/>
        <w:shd w:val="clear" w:color="auto" w:fill="FFFFFF"/>
        <w:spacing w:line="360" w:lineRule="atLeast"/>
        <w:ind w:firstLine="560"/>
        <w:jc w:val="left"/>
        <w:rPr>
          <w:rFonts w:hint="eastAsia" w:ascii="仿宋" w:hAnsi="仿宋" w:eastAsia="仿宋" w:cs="宋体"/>
          <w:kern w:val="0"/>
          <w:sz w:val="28"/>
          <w:szCs w:val="28"/>
        </w:rPr>
      </w:pPr>
    </w:p>
    <w:p>
      <w:pPr>
        <w:widowControl/>
        <w:shd w:val="clear" w:color="auto" w:fill="FFFFFF"/>
        <w:spacing w:line="750" w:lineRule="atLeast"/>
        <w:rPr>
          <w:rFonts w:hint="eastAsia" w:ascii="仿宋" w:hAnsi="仿宋" w:eastAsia="仿宋" w:cs="仿宋"/>
          <w:kern w:val="0"/>
          <w:sz w:val="28"/>
          <w:szCs w:val="28"/>
        </w:rPr>
      </w:pPr>
      <w:r>
        <w:rPr>
          <w:rFonts w:hint="eastAsia" w:ascii="仿宋" w:hAnsi="仿宋" w:eastAsia="仿宋" w:cs="仿宋"/>
          <w:kern w:val="0"/>
          <w:sz w:val="28"/>
          <w:szCs w:val="28"/>
        </w:rPr>
        <w:t>4．</w:t>
      </w:r>
      <w:r>
        <w:rPr>
          <w:rFonts w:hint="eastAsia" w:ascii="仿宋" w:hAnsi="仿宋" w:eastAsia="仿宋" w:cs="仿宋"/>
          <w:b/>
          <w:bCs/>
          <w:color w:val="000000"/>
          <w:kern w:val="0"/>
          <w:sz w:val="28"/>
          <w:szCs w:val="28"/>
        </w:rPr>
        <w:t>魏村小学：童心翰墨书百年 妙笔抒情绘未来</w:t>
      </w:r>
    </w:p>
    <w:p>
      <w:pPr>
        <w:widowControl/>
        <w:shd w:val="clear" w:color="auto" w:fill="FFFFFF"/>
        <w:spacing w:line="360" w:lineRule="atLeast"/>
        <w:jc w:val="center"/>
        <w:rPr>
          <w:rFonts w:ascii="微软雅黑" w:hAnsi="微软雅黑" w:eastAsia="微软雅黑" w:cs="宋体"/>
          <w:kern w:val="0"/>
          <w:szCs w:val="21"/>
        </w:rPr>
      </w:pPr>
      <w:r>
        <w:rPr>
          <w:rFonts w:ascii="微软雅黑" w:hAnsi="微软雅黑" w:eastAsia="微软雅黑" w:cs="宋体"/>
          <w:color w:val="0000FF"/>
          <w:kern w:val="0"/>
          <w:szCs w:val="21"/>
        </w:rPr>
        <w:drawing>
          <wp:inline distT="0" distB="0" distL="0" distR="0">
            <wp:extent cx="5308600" cy="3981450"/>
            <wp:effectExtent l="19050" t="0" r="6350" b="0"/>
            <wp:docPr id="59" name="图片 4" descr="http://oss.bestcloud.cn/upload/20210910/5fc8d546bd6e4267b29044544fc002c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descr="http://oss.bestcloud.cn/upload/20210910/5fc8d546bd6e4267b29044544fc002c0.jpg"/>
                    <pic:cNvPicPr>
                      <a:picLocks noChangeAspect="1" noChangeArrowheads="1"/>
                    </pic:cNvPicPr>
                  </pic:nvPicPr>
                  <pic:blipFill>
                    <a:blip r:embed="rId18" cstate="print"/>
                    <a:srcRect/>
                    <a:stretch>
                      <a:fillRect/>
                    </a:stretch>
                  </pic:blipFill>
                  <pic:spPr>
                    <a:xfrm>
                      <a:off x="0" y="0"/>
                      <a:ext cx="5308600" cy="3981450"/>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ascii="微软雅黑" w:hAnsi="微软雅黑" w:eastAsia="微软雅黑" w:cs="宋体"/>
          <w:kern w:val="0"/>
          <w:szCs w:val="21"/>
        </w:rPr>
      </w:pPr>
      <w:r>
        <w:rPr>
          <w:rFonts w:ascii="微软雅黑" w:hAnsi="微软雅黑" w:eastAsia="微软雅黑" w:cs="宋体"/>
          <w:color w:val="0000FF"/>
          <w:kern w:val="0"/>
          <w:szCs w:val="21"/>
        </w:rPr>
        <w:drawing>
          <wp:inline distT="0" distB="0" distL="0" distR="0">
            <wp:extent cx="5232400" cy="3924300"/>
            <wp:effectExtent l="19050" t="0" r="6350" b="0"/>
            <wp:docPr id="61" name="图片 5" descr="IMG_7899.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descr="IMG_7899.JPG"/>
                    <pic:cNvPicPr>
                      <a:picLocks noChangeAspect="1" noChangeArrowheads="1"/>
                    </pic:cNvPicPr>
                  </pic:nvPicPr>
                  <pic:blipFill>
                    <a:blip r:embed="rId20" cstate="print"/>
                    <a:srcRect/>
                    <a:stretch>
                      <a:fillRect/>
                    </a:stretch>
                  </pic:blipFill>
                  <pic:spPr>
                    <a:xfrm>
                      <a:off x="0" y="0"/>
                      <a:ext cx="5232400" cy="3924300"/>
                    </a:xfrm>
                    <a:prstGeom prst="rect">
                      <a:avLst/>
                    </a:prstGeom>
                    <a:noFill/>
                    <a:ln w="9525">
                      <a:noFill/>
                      <a:miter lim="800000"/>
                      <a:headEnd/>
                      <a:tailEnd/>
                    </a:ln>
                  </pic:spPr>
                </pic:pic>
              </a:graphicData>
            </a:graphic>
          </wp:inline>
        </w:drawing>
      </w:r>
      <w:r>
        <w:rPr>
          <w:rFonts w:hint="eastAsia" w:ascii="微软雅黑" w:hAnsi="微软雅黑" w:eastAsia="微软雅黑" w:cs="宋体"/>
          <w:kern w:val="0"/>
          <w:szCs w:val="21"/>
        </w:rPr>
        <w:t xml:space="preserve">    </w:t>
      </w:r>
    </w:p>
    <w:p>
      <w:pPr>
        <w:widowControl/>
        <w:shd w:val="clear" w:color="auto" w:fill="FFFFFF"/>
        <w:spacing w:line="390" w:lineRule="atLeast"/>
        <w:ind w:firstLine="480"/>
        <w:jc w:val="right"/>
        <w:rPr>
          <w:rFonts w:ascii="仿宋" w:hAnsi="仿宋" w:eastAsia="仿宋" w:cs="宋体"/>
          <w:kern w:val="0"/>
          <w:sz w:val="28"/>
          <w:szCs w:val="28"/>
        </w:rPr>
      </w:pPr>
      <w:r>
        <w:rPr>
          <w:rFonts w:hint="eastAsia" w:ascii="仿宋" w:hAnsi="仿宋" w:eastAsia="仿宋" w:cs="宋体"/>
          <w:kern w:val="0"/>
          <w:sz w:val="28"/>
          <w:szCs w:val="28"/>
        </w:rPr>
        <w:t>葵花向太阳,童心永向党。2021年9月9日，由新北区魏村街道关工委主办、魏村小学关工委承办的“永远跟党走”青少年书画作品</w:t>
      </w:r>
    </w:p>
    <w:p>
      <w:pPr>
        <w:widowControl/>
        <w:shd w:val="clear" w:color="auto" w:fill="FFFFFF"/>
        <w:spacing w:line="390" w:lineRule="atLeast"/>
        <w:ind w:right="560"/>
        <w:rPr>
          <w:rFonts w:ascii="仿宋" w:hAnsi="仿宋" w:eastAsia="仿宋" w:cs="宋体"/>
          <w:kern w:val="0"/>
          <w:sz w:val="28"/>
          <w:szCs w:val="28"/>
        </w:rPr>
      </w:pPr>
      <w:r>
        <w:rPr>
          <w:rFonts w:hint="eastAsia" w:ascii="仿宋" w:hAnsi="仿宋" w:eastAsia="仿宋" w:cs="宋体"/>
          <w:kern w:val="0"/>
          <w:sz w:val="28"/>
          <w:szCs w:val="28"/>
        </w:rPr>
        <w:t xml:space="preserve">在魏村中心小学展出。       </w:t>
      </w:r>
    </w:p>
    <w:p>
      <w:pPr>
        <w:widowControl/>
        <w:shd w:val="clear" w:color="auto" w:fill="FFFFFF"/>
        <w:spacing w:line="390" w:lineRule="atLeast"/>
        <w:ind w:right="140" w:firstLine="480"/>
        <w:jc w:val="right"/>
        <w:rPr>
          <w:rFonts w:ascii="仿宋" w:hAnsi="仿宋" w:eastAsia="仿宋" w:cs="宋体"/>
          <w:kern w:val="0"/>
          <w:sz w:val="28"/>
          <w:szCs w:val="28"/>
        </w:rPr>
      </w:pPr>
      <w:r>
        <w:rPr>
          <w:rFonts w:hint="eastAsia" w:ascii="仿宋" w:hAnsi="仿宋" w:eastAsia="仿宋" w:cs="宋体"/>
          <w:kern w:val="0"/>
          <w:sz w:val="28"/>
          <w:szCs w:val="28"/>
        </w:rPr>
        <w:t>此次书画展展出了来自魏村中心小学、孝都小学、魏村中学等</w:t>
      </w:r>
    </w:p>
    <w:p>
      <w:pPr>
        <w:widowControl/>
        <w:shd w:val="clear" w:color="auto" w:fill="FFFFFF"/>
        <w:spacing w:line="390" w:lineRule="atLeast"/>
        <w:ind w:right="700"/>
        <w:rPr>
          <w:rFonts w:ascii="仿宋" w:hAnsi="仿宋" w:eastAsia="仿宋" w:cs="宋体"/>
          <w:kern w:val="0"/>
          <w:sz w:val="28"/>
          <w:szCs w:val="28"/>
        </w:rPr>
      </w:pPr>
      <w:r>
        <w:rPr>
          <w:rFonts w:hint="eastAsia" w:ascii="仿宋" w:hAnsi="仿宋" w:eastAsia="仿宋" w:cs="宋体"/>
          <w:kern w:val="0"/>
          <w:sz w:val="28"/>
          <w:szCs w:val="28"/>
        </w:rPr>
        <w:t>中小学学生的60件书法和绘画作品。</w:t>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上午十点，魏村中心小学各年级学生饶有兴致地前往观看。魏村小学张若桐同学的书法作品《林则徐名言》、魏村小学张瑾同学的绘画作品《童心向党》受到同学们的广泛好评。同学们在一幅幅书画作品前驻足欣赏，心有所动之处忍不住与同伴交流评点。四(3)班的王诗琪同学说：“这样的书画展，让我见识到了青少年的书画底蕴，我也要像他们一样好好练字，希望有一天我的作品也能被展出。”六(2)班的李子晴同学说：“从这些书画作品中，我感受到了同学们对祖国的热爱，对共产党的热爱。我们要传承红色基因，不忘初心，砥砺前行，努力学习，长大报效祖国!”</w:t>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为了积极引导青少年厚植爱党爱国爱社会主义的情怀，魏村街道关工委特举办此次青少年书画作品展,以书法绘画的形式体现“永远跟党走”主题,庆祝中国共产党100周年华诞</w:t>
      </w:r>
      <w:r>
        <w:rPr>
          <w:rFonts w:hint="eastAsia" w:ascii="仿宋" w:hAnsi="仿宋" w:eastAsia="仿宋" w:cs="宋体"/>
          <w:kern w:val="0"/>
          <w:sz w:val="28"/>
          <w:szCs w:val="28"/>
          <w:lang w:eastAsia="zh-CN"/>
        </w:rPr>
        <w:t>，</w:t>
      </w:r>
      <w:r>
        <w:rPr>
          <w:rFonts w:hint="eastAsia" w:ascii="仿宋" w:hAnsi="仿宋" w:eastAsia="仿宋" w:cs="宋体"/>
          <w:kern w:val="0"/>
          <w:sz w:val="28"/>
          <w:szCs w:val="28"/>
        </w:rPr>
        <w:t xml:space="preserve">把最忠诚的祝福献给党,把最炙热的忠心献给党,把最纯净的心灵献给党。本次展览的作品,是常州市新北区魏村街道青少年书法爱好者庆祝中国共产党成立100周年专题创作的缩影,也是魏村街道青少年爱党爱国拳拳之心的彰显。     </w:t>
      </w:r>
      <w:r>
        <w:rPr>
          <w:rFonts w:hint="eastAsia" w:ascii="仿宋" w:hAnsi="仿宋" w:eastAsia="仿宋" w:cs="宋体"/>
          <w:kern w:val="0"/>
          <w:sz w:val="28"/>
          <w:szCs w:val="28"/>
          <w:lang w:val="en-US" w:eastAsia="zh-CN"/>
        </w:rPr>
        <w:t xml:space="preserve">                             </w:t>
      </w:r>
      <w:r>
        <w:rPr>
          <w:rFonts w:hint="eastAsia" w:ascii="仿宋" w:hAnsi="仿宋" w:eastAsia="仿宋" w:cs="宋体"/>
          <w:kern w:val="0"/>
          <w:sz w:val="28"/>
          <w:szCs w:val="28"/>
        </w:rPr>
        <w:t xml:space="preserve"> （魏村中心小学关工委）</w:t>
      </w:r>
    </w:p>
    <w:p/>
    <w:p>
      <w:pPr>
        <w:widowControl/>
        <w:shd w:val="clear" w:color="auto" w:fill="FFFFFF"/>
        <w:spacing w:line="750" w:lineRule="atLeast"/>
        <w:rPr>
          <w:rFonts w:hint="eastAsia" w:ascii="仿宋" w:hAnsi="仿宋" w:eastAsia="仿宋" w:cs="仿宋"/>
          <w:kern w:val="0"/>
          <w:sz w:val="28"/>
          <w:szCs w:val="28"/>
        </w:rPr>
      </w:pPr>
      <w:r>
        <w:rPr>
          <w:rFonts w:hint="eastAsia" w:ascii="仿宋" w:hAnsi="仿宋" w:eastAsia="仿宋" w:cs="仿宋"/>
          <w:sz w:val="28"/>
          <w:szCs w:val="28"/>
        </w:rPr>
        <w:t>5．</w:t>
      </w:r>
      <w:r>
        <w:rPr>
          <w:rFonts w:hint="eastAsia" w:ascii="仿宋" w:hAnsi="仿宋" w:eastAsia="仿宋" w:cs="仿宋"/>
          <w:b/>
          <w:bCs/>
          <w:color w:val="000000"/>
          <w:kern w:val="0"/>
          <w:sz w:val="28"/>
          <w:szCs w:val="28"/>
        </w:rPr>
        <w:t>铸就防骗长城，擦亮识骗慧眼</w:t>
      </w:r>
    </w:p>
    <w:p>
      <w:pPr>
        <w:widowControl/>
        <w:shd w:val="clear" w:color="auto" w:fill="FFFFFF"/>
        <w:spacing w:line="360" w:lineRule="atLeast"/>
        <w:jc w:val="center"/>
        <w:rPr>
          <w:rFonts w:ascii="微软雅黑" w:hAnsi="微软雅黑" w:eastAsia="微软雅黑" w:cs="宋体"/>
          <w:kern w:val="0"/>
          <w:szCs w:val="21"/>
        </w:rPr>
      </w:pPr>
      <w:r>
        <w:rPr>
          <w:rFonts w:ascii="微软雅黑" w:hAnsi="微软雅黑" w:eastAsia="微软雅黑" w:cs="宋体"/>
          <w:kern w:val="0"/>
          <w:szCs w:val="21"/>
        </w:rPr>
        <w:drawing>
          <wp:inline distT="0" distB="0" distL="0" distR="0">
            <wp:extent cx="5219065" cy="3476625"/>
            <wp:effectExtent l="19050" t="0" r="554" b="0"/>
            <wp:docPr id="63" name="图片 3" descr="http://oss.bestcloud.cn/upload/20210912/5292089777194f3d9418fa9dadb4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descr="http://oss.bestcloud.cn/upload/20210912/5292089777194f3d9418fa9dadb41441.jpg"/>
                    <pic:cNvPicPr>
                      <a:picLocks noChangeAspect="1" noChangeArrowheads="1"/>
                    </pic:cNvPicPr>
                  </pic:nvPicPr>
                  <pic:blipFill>
                    <a:blip r:embed="rId21" cstate="print"/>
                    <a:srcRect/>
                    <a:stretch>
                      <a:fillRect/>
                    </a:stretch>
                  </pic:blipFill>
                  <pic:spPr>
                    <a:xfrm>
                      <a:off x="0" y="0"/>
                      <a:ext cx="5219146" cy="3476625"/>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ascii="微软雅黑" w:hAnsi="微软雅黑" w:eastAsia="微软雅黑" w:cs="宋体"/>
          <w:kern w:val="0"/>
          <w:szCs w:val="21"/>
        </w:rPr>
      </w:pPr>
      <w:r>
        <w:rPr>
          <w:rFonts w:ascii="微软雅黑" w:hAnsi="微软雅黑" w:eastAsia="微软雅黑" w:cs="宋体"/>
          <w:kern w:val="0"/>
          <w:szCs w:val="21"/>
        </w:rPr>
        <w:drawing>
          <wp:inline distT="0" distB="0" distL="0" distR="0">
            <wp:extent cx="5209540" cy="2924175"/>
            <wp:effectExtent l="19050" t="0" r="0" b="0"/>
            <wp:docPr id="96" name="图片 4" descr="http://oss.bestcloud.cn/upload/20210912/2b7306f88f08443dbe762ccc5d7a4f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 descr="http://oss.bestcloud.cn/upload/20210912/2b7306f88f08443dbe762ccc5d7a4f40.jpg"/>
                    <pic:cNvPicPr>
                      <a:picLocks noChangeAspect="1" noChangeArrowheads="1"/>
                    </pic:cNvPicPr>
                  </pic:nvPicPr>
                  <pic:blipFill>
                    <a:blip r:embed="rId22" cstate="print"/>
                    <a:srcRect/>
                    <a:stretch>
                      <a:fillRect/>
                    </a:stretch>
                  </pic:blipFill>
                  <pic:spPr>
                    <a:xfrm>
                      <a:off x="0" y="0"/>
                      <a:ext cx="5209737" cy="2924175"/>
                    </a:xfrm>
                    <a:prstGeom prst="rect">
                      <a:avLst/>
                    </a:prstGeom>
                    <a:noFill/>
                    <a:ln w="9525">
                      <a:noFill/>
                      <a:miter lim="800000"/>
                      <a:headEnd/>
                      <a:tailEnd/>
                    </a:ln>
                  </pic:spPr>
                </pic:pic>
              </a:graphicData>
            </a:graphic>
          </wp:inline>
        </w:drawing>
      </w:r>
    </w:p>
    <w:p>
      <w:pPr>
        <w:widowControl/>
        <w:shd w:val="clear" w:color="auto" w:fill="FFFFFF"/>
        <w:spacing w:line="360" w:lineRule="atLeast"/>
        <w:ind w:firstLine="480"/>
        <w:jc w:val="left"/>
        <w:rPr>
          <w:rFonts w:ascii="仿宋" w:hAnsi="仿宋" w:eastAsia="仿宋" w:cs="宋体"/>
          <w:kern w:val="0"/>
          <w:sz w:val="28"/>
          <w:szCs w:val="28"/>
        </w:rPr>
      </w:pPr>
      <w:r>
        <w:rPr>
          <w:rFonts w:hint="eastAsia" w:ascii="仿宋" w:hAnsi="仿宋" w:eastAsia="仿宋" w:cs="宋体"/>
          <w:kern w:val="0"/>
          <w:sz w:val="28"/>
          <w:szCs w:val="28"/>
        </w:rPr>
        <w:t>为贯彻习近平总书记对打击治理电信网络诈骗犯罪工作指示精神，有效预防、及时控制和妥善处置校园可能发生的各类诈骗，做好防范、打击工作，提升学生预防诈骗的能力，增强安全防范意识，切实保障广大学生、家长的利益，净化校园文化。9月7日，薛家中学关工委联合薛家派出所为七年级的同学们带来了一场防诈骗安全讲座。</w:t>
      </w:r>
    </w:p>
    <w:p>
      <w:pPr>
        <w:widowControl/>
        <w:shd w:val="clear" w:color="auto" w:fill="FFFFFF"/>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讲座上，派出所的警官针对当前学生群体面对各类诈骗案件，普遍存在防范意识差、辨识能力弱的现象，通过典型案例为学生列举出最近发生的一些真实案件。向同学们讲授了电信诈骗的惯用手段、常见形式，并就如何识别防范电信诈骗、上当后的补救措施四方面进行了详细讲解，深入浅出地说明了目前所面临的网络诈骗严峻形势及花样不断翻新的诈骗手法，用通俗易懂的语言向广大师生讲解了电信网络诈骗的特点、种类、危害，揭露了常见电信诈骗手段和作案方式，提醒广大师生，要时刻保持警惕，保护好个人信息，不随意泄露网络账号、银行卡号，不贪图小便宜，不被虚假广告信息迷惑，如果遇到异常情况要及时拨打110报警求助。</w:t>
      </w:r>
    </w:p>
    <w:p>
      <w:pPr>
        <w:widowControl/>
        <w:shd w:val="clear" w:color="auto" w:fill="FFFFFF"/>
        <w:spacing w:line="360" w:lineRule="atLeast"/>
        <w:ind w:firstLine="480"/>
        <w:jc w:val="left"/>
        <w:rPr>
          <w:rFonts w:ascii="仿宋" w:hAnsi="仿宋" w:eastAsia="仿宋" w:cs="宋体"/>
          <w:kern w:val="0"/>
          <w:sz w:val="28"/>
          <w:szCs w:val="28"/>
        </w:rPr>
      </w:pPr>
      <w:r>
        <w:rPr>
          <w:rFonts w:hint="eastAsia" w:ascii="仿宋" w:hAnsi="仿宋" w:eastAsia="仿宋" w:cs="宋体"/>
          <w:kern w:val="0"/>
          <w:sz w:val="28"/>
          <w:szCs w:val="28"/>
        </w:rPr>
        <w:t>当天的讲座还安排了与主题相关的情景剧表演等内容，向大家演绎了常见的诈骗手段</w:t>
      </w:r>
      <w:r>
        <w:rPr>
          <w:rFonts w:hint="eastAsia" w:ascii="仿宋" w:hAnsi="仿宋" w:eastAsia="仿宋" w:cs="宋体"/>
          <w:kern w:val="0"/>
          <w:sz w:val="28"/>
          <w:szCs w:val="28"/>
          <w:lang w:eastAsia="zh-CN"/>
        </w:rPr>
        <w:t>，</w:t>
      </w:r>
      <w:r>
        <w:rPr>
          <w:rFonts w:hint="eastAsia" w:ascii="仿宋" w:hAnsi="仿宋" w:eastAsia="仿宋" w:cs="宋体"/>
          <w:kern w:val="0"/>
          <w:sz w:val="28"/>
          <w:szCs w:val="28"/>
        </w:rPr>
        <w:t>多维度剖析网络诈骗深层原因，生动丰富的表演博得在场师生阵阵掌声。</w:t>
      </w:r>
    </w:p>
    <w:p>
      <w:pPr>
        <w:widowControl/>
        <w:shd w:val="clear" w:color="auto" w:fill="FFFFFF"/>
        <w:spacing w:line="360" w:lineRule="atLeast"/>
        <w:ind w:firstLine="480"/>
        <w:jc w:val="left"/>
        <w:rPr>
          <w:rFonts w:hint="eastAsia" w:ascii="仿宋" w:hAnsi="仿宋" w:eastAsia="仿宋" w:cs="宋体"/>
          <w:kern w:val="0"/>
          <w:sz w:val="28"/>
          <w:szCs w:val="28"/>
        </w:rPr>
      </w:pPr>
      <w:r>
        <w:rPr>
          <w:rFonts w:hint="eastAsia" w:ascii="仿宋" w:hAnsi="仿宋" w:eastAsia="仿宋" w:cs="宋体"/>
          <w:kern w:val="0"/>
          <w:sz w:val="28"/>
          <w:szCs w:val="28"/>
        </w:rPr>
        <w:t>本次讲座使同学们更加深刻地认识了电信诈骗的犯罪机理和类型，了解了遇到类似情况应如何妥善应对。本次讲座也正式拉开了薛中防范电信网络诈骗宣传教育地序幕，今后学校还将陆续开展教职工大会主题宣讲、学生年级集中宣讲、主题班会等，力争做到师生员工全员覆盖、全员受到教育。           （薛家中学关工委）</w:t>
      </w:r>
    </w:p>
    <w:p>
      <w:pPr>
        <w:widowControl/>
        <w:shd w:val="clear" w:color="auto" w:fill="FFFFFF"/>
        <w:spacing w:line="360" w:lineRule="atLeast"/>
        <w:ind w:firstLine="480"/>
        <w:jc w:val="left"/>
        <w:rPr>
          <w:rFonts w:hint="eastAsia" w:ascii="仿宋" w:hAnsi="仿宋" w:eastAsia="仿宋" w:cs="宋体"/>
          <w:kern w:val="0"/>
          <w:sz w:val="28"/>
          <w:szCs w:val="28"/>
        </w:rPr>
      </w:pPr>
    </w:p>
    <w:p>
      <w:pPr>
        <w:widowControl/>
        <w:shd w:val="clear" w:color="auto" w:fill="FFFFFF"/>
        <w:spacing w:line="360" w:lineRule="atLeast"/>
        <w:ind w:firstLine="480"/>
        <w:jc w:val="left"/>
        <w:rPr>
          <w:rFonts w:hint="eastAsia" w:ascii="仿宋" w:hAnsi="仿宋" w:eastAsia="仿宋" w:cs="宋体"/>
          <w:kern w:val="0"/>
          <w:sz w:val="28"/>
          <w:szCs w:val="28"/>
        </w:rPr>
      </w:pPr>
    </w:p>
    <w:p>
      <w:pPr>
        <w:widowControl/>
        <w:numPr>
          <w:ilvl w:val="0"/>
          <w:numId w:val="2"/>
        </w:numPr>
        <w:spacing w:line="240" w:lineRule="auto"/>
        <w:ind w:firstLine="0" w:firstLineChars="0"/>
        <w:jc w:val="both"/>
        <w:rPr>
          <w:rFonts w:hint="eastAsia" w:ascii="仿宋" w:hAnsi="仿宋" w:eastAsia="仿宋" w:cs="仿宋"/>
          <w:b/>
          <w:bCs w:val="0"/>
          <w:color w:val="333333"/>
          <w:kern w:val="0"/>
          <w:sz w:val="28"/>
          <w:szCs w:val="28"/>
        </w:rPr>
      </w:pPr>
      <w:r>
        <w:rPr>
          <w:rFonts w:hint="eastAsia" w:ascii="仿宋" w:hAnsi="仿宋" w:eastAsia="仿宋" w:cs="仿宋"/>
          <w:b/>
          <w:bCs w:val="0"/>
          <w:color w:val="000000"/>
          <w:sz w:val="28"/>
          <w:szCs w:val="28"/>
          <w:lang w:val="en-US" w:eastAsia="zh-CN"/>
        </w:rPr>
        <w:t>三井小学：</w:t>
      </w:r>
      <w:r>
        <w:rPr>
          <w:rFonts w:hint="eastAsia" w:ascii="仿宋" w:hAnsi="仿宋" w:eastAsia="仿宋" w:cs="仿宋"/>
          <w:b/>
          <w:bCs w:val="0"/>
          <w:color w:val="333333"/>
          <w:kern w:val="0"/>
          <w:sz w:val="28"/>
          <w:szCs w:val="28"/>
        </w:rPr>
        <w:t>学“习”有我，强国有我</w:t>
      </w:r>
    </w:p>
    <w:p>
      <w:pPr>
        <w:widowControl/>
        <w:numPr>
          <w:ilvl w:val="0"/>
          <w:numId w:val="0"/>
        </w:numPr>
        <w:spacing w:line="240" w:lineRule="auto"/>
        <w:jc w:val="both"/>
        <w:rPr>
          <w:rFonts w:hint="eastAsia" w:ascii="微软雅黑" w:hAnsi="微软雅黑" w:eastAsia="微软雅黑" w:cs="宋体"/>
          <w:b/>
          <w:color w:val="333333"/>
          <w:kern w:val="0"/>
          <w:sz w:val="32"/>
          <w:szCs w:val="32"/>
          <w:lang w:eastAsia="zh-CN"/>
        </w:rPr>
      </w:pPr>
      <w:r>
        <w:rPr>
          <w:rFonts w:hint="eastAsia" w:ascii="微软雅黑" w:hAnsi="微软雅黑" w:eastAsia="微软雅黑" w:cs="宋体"/>
          <w:b/>
          <w:color w:val="333333"/>
          <w:kern w:val="0"/>
          <w:sz w:val="32"/>
          <w:szCs w:val="32"/>
          <w:lang w:eastAsia="zh-CN"/>
        </w:rPr>
        <w:drawing>
          <wp:inline distT="0" distB="0" distL="114300" distR="114300">
            <wp:extent cx="5271135" cy="3910330"/>
            <wp:effectExtent l="0" t="0" r="1905" b="635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23"/>
                    <a:stretch>
                      <a:fillRect/>
                    </a:stretch>
                  </pic:blipFill>
                  <pic:spPr>
                    <a:xfrm>
                      <a:off x="0" y="0"/>
                      <a:ext cx="5271135" cy="3910330"/>
                    </a:xfrm>
                    <a:prstGeom prst="rect">
                      <a:avLst/>
                    </a:prstGeom>
                  </pic:spPr>
                </pic:pic>
              </a:graphicData>
            </a:graphic>
          </wp:inline>
        </w:drawing>
      </w:r>
    </w:p>
    <w:p>
      <w:pPr>
        <w:widowControl/>
        <w:spacing w:line="240" w:lineRule="auto"/>
        <w:ind w:firstLine="700" w:firstLineChars="250"/>
        <w:rPr>
          <w:rFonts w:hint="eastAsia" w:ascii="仿宋" w:hAnsi="仿宋" w:eastAsia="仿宋" w:cs="仿宋"/>
          <w:color w:val="333333"/>
          <w:kern w:val="0"/>
          <w:sz w:val="28"/>
          <w:szCs w:val="28"/>
        </w:rPr>
      </w:pPr>
      <w:r>
        <w:rPr>
          <w:rFonts w:hint="eastAsia" w:ascii="仿宋" w:hAnsi="仿宋" w:eastAsia="仿宋" w:cs="仿宋"/>
          <w:color w:val="333333"/>
          <w:kern w:val="0"/>
          <w:sz w:val="28"/>
          <w:szCs w:val="28"/>
        </w:rPr>
        <w:t>今年是中国共产党成立一百周年，这是用鲜血、汗水、泪水、勇气、智慧、力量写就的百年，这是筚路蓝缕、披荆斩棘、艰苦创业、砥砺前行的百年。9</w:t>
      </w:r>
      <w:r>
        <w:rPr>
          <w:rFonts w:hint="eastAsia" w:ascii="仿宋" w:hAnsi="仿宋" w:eastAsia="仿宋" w:cs="仿宋"/>
          <w:color w:val="333333"/>
          <w:kern w:val="0"/>
          <w:sz w:val="28"/>
          <w:szCs w:val="28"/>
          <w:lang w:val="en-US" w:eastAsia="zh-Hans"/>
        </w:rPr>
        <w:t>月</w:t>
      </w:r>
      <w:r>
        <w:rPr>
          <w:rFonts w:hint="eastAsia" w:ascii="仿宋" w:hAnsi="仿宋" w:eastAsia="仿宋" w:cs="仿宋"/>
          <w:color w:val="333333"/>
          <w:kern w:val="0"/>
          <w:sz w:val="28"/>
          <w:szCs w:val="28"/>
          <w:lang w:eastAsia="zh-Hans"/>
        </w:rPr>
        <w:t>，</w:t>
      </w:r>
      <w:r>
        <w:rPr>
          <w:rFonts w:hint="eastAsia" w:ascii="仿宋" w:hAnsi="仿宋" w:eastAsia="仿宋" w:cs="仿宋"/>
          <w:color w:val="333333"/>
          <w:kern w:val="0"/>
          <w:sz w:val="28"/>
          <w:szCs w:val="28"/>
          <w:highlight w:val="none"/>
          <w:lang w:val="en-US" w:eastAsia="zh-Hans"/>
        </w:rPr>
        <w:t>三井实验</w:t>
      </w:r>
      <w:r>
        <w:rPr>
          <w:rFonts w:hint="eastAsia" w:ascii="仿宋" w:hAnsi="仿宋" w:eastAsia="仿宋" w:cs="仿宋"/>
          <w:color w:val="333333"/>
          <w:kern w:val="0"/>
          <w:sz w:val="28"/>
          <w:szCs w:val="28"/>
          <w:highlight w:val="none"/>
        </w:rPr>
        <w:t>小学关工委</w:t>
      </w:r>
      <w:r>
        <w:rPr>
          <w:rFonts w:hint="eastAsia" w:ascii="仿宋" w:hAnsi="仿宋" w:eastAsia="仿宋" w:cs="仿宋"/>
          <w:color w:val="333333"/>
          <w:kern w:val="0"/>
          <w:sz w:val="28"/>
          <w:szCs w:val="28"/>
        </w:rPr>
        <w:t>开展了</w:t>
      </w:r>
      <w:r>
        <w:rPr>
          <w:rFonts w:hint="eastAsia" w:ascii="仿宋" w:hAnsi="仿宋" w:eastAsia="仿宋" w:cs="仿宋"/>
          <w:color w:val="333333"/>
          <w:kern w:val="0"/>
          <w:sz w:val="28"/>
          <w:szCs w:val="28"/>
          <w:lang w:eastAsia="zh-Hans"/>
        </w:rPr>
        <w:t>“</w:t>
      </w:r>
      <w:r>
        <w:rPr>
          <w:rFonts w:hint="eastAsia" w:ascii="仿宋" w:hAnsi="仿宋" w:eastAsia="仿宋" w:cs="仿宋"/>
          <w:color w:val="333333"/>
          <w:kern w:val="0"/>
          <w:sz w:val="28"/>
          <w:szCs w:val="28"/>
        </w:rPr>
        <w:t>学习有我，强国有我</w:t>
      </w:r>
      <w:r>
        <w:rPr>
          <w:rFonts w:hint="eastAsia" w:ascii="仿宋" w:hAnsi="仿宋" w:eastAsia="仿宋" w:cs="仿宋"/>
          <w:color w:val="333333"/>
          <w:kern w:val="0"/>
          <w:sz w:val="28"/>
          <w:szCs w:val="28"/>
          <w:lang w:eastAsia="zh-Hans"/>
        </w:rPr>
        <w:t>”</w:t>
      </w:r>
      <w:r>
        <w:rPr>
          <w:rFonts w:hint="eastAsia" w:ascii="仿宋" w:hAnsi="仿宋" w:eastAsia="仿宋" w:cs="仿宋"/>
          <w:color w:val="333333"/>
          <w:kern w:val="0"/>
          <w:sz w:val="28"/>
          <w:szCs w:val="28"/>
        </w:rPr>
        <w:t>系列活动，全体师生共同以学习</w:t>
      </w:r>
      <w:r>
        <w:rPr>
          <w:rFonts w:hint="eastAsia" w:ascii="仿宋" w:hAnsi="仿宋" w:eastAsia="仿宋" w:cs="仿宋"/>
          <w:color w:val="333333"/>
          <w:kern w:val="0"/>
          <w:sz w:val="28"/>
          <w:szCs w:val="28"/>
          <w:lang w:val="en-US" w:eastAsia="zh-Hans"/>
        </w:rPr>
        <w:t>习近平总书记</w:t>
      </w:r>
      <w:r>
        <w:rPr>
          <w:rFonts w:hint="eastAsia" w:ascii="仿宋" w:hAnsi="仿宋" w:eastAsia="仿宋" w:cs="仿宋"/>
          <w:color w:val="333333"/>
          <w:kern w:val="0"/>
          <w:sz w:val="28"/>
          <w:szCs w:val="28"/>
        </w:rPr>
        <w:t>的经典语录为起点，用各种行动践行习爷爷的教导。</w:t>
      </w:r>
    </w:p>
    <w:p>
      <w:pPr>
        <w:widowControl/>
        <w:spacing w:line="240" w:lineRule="auto"/>
        <w:ind w:firstLine="700" w:firstLineChars="250"/>
        <w:rPr>
          <w:rFonts w:hint="eastAsia" w:ascii="仿宋" w:hAnsi="仿宋" w:eastAsia="仿宋" w:cs="仿宋"/>
          <w:color w:val="333333"/>
          <w:kern w:val="0"/>
          <w:sz w:val="28"/>
          <w:szCs w:val="28"/>
        </w:rPr>
      </w:pPr>
      <w:r>
        <w:rPr>
          <w:rFonts w:hint="eastAsia" w:ascii="仿宋" w:hAnsi="仿宋" w:eastAsia="仿宋" w:cs="仿宋"/>
          <w:color w:val="333333"/>
          <w:kern w:val="0"/>
          <w:sz w:val="28"/>
          <w:szCs w:val="28"/>
        </w:rPr>
        <w:t>8</w:t>
      </w:r>
      <w:r>
        <w:rPr>
          <w:rFonts w:hint="eastAsia" w:ascii="仿宋" w:hAnsi="仿宋" w:eastAsia="仿宋" w:cs="仿宋"/>
          <w:color w:val="333333"/>
          <w:kern w:val="0"/>
          <w:sz w:val="28"/>
          <w:szCs w:val="28"/>
          <w:lang w:val="en-US" w:eastAsia="zh-Hans"/>
        </w:rPr>
        <w:t>月</w:t>
      </w:r>
      <w:r>
        <w:rPr>
          <w:rFonts w:hint="eastAsia" w:ascii="仿宋" w:hAnsi="仿宋" w:eastAsia="仿宋" w:cs="仿宋"/>
          <w:color w:val="333333"/>
          <w:kern w:val="0"/>
          <w:sz w:val="28"/>
          <w:szCs w:val="28"/>
          <w:lang w:eastAsia="zh-Hans"/>
        </w:rPr>
        <w:t>31</w:t>
      </w:r>
      <w:r>
        <w:rPr>
          <w:rFonts w:hint="eastAsia" w:ascii="仿宋" w:hAnsi="仿宋" w:eastAsia="仿宋" w:cs="仿宋"/>
          <w:color w:val="333333"/>
          <w:kern w:val="0"/>
          <w:sz w:val="28"/>
          <w:szCs w:val="28"/>
          <w:lang w:val="en-US" w:eastAsia="zh-Hans"/>
        </w:rPr>
        <w:t>日</w:t>
      </w:r>
      <w:r>
        <w:rPr>
          <w:rFonts w:hint="eastAsia" w:ascii="仿宋" w:hAnsi="仿宋" w:eastAsia="仿宋" w:cs="仿宋"/>
          <w:color w:val="333333"/>
          <w:kern w:val="0"/>
          <w:sz w:val="28"/>
          <w:szCs w:val="28"/>
        </w:rPr>
        <w:t>，三井实验小学</w:t>
      </w:r>
      <w:r>
        <w:rPr>
          <w:rFonts w:hint="eastAsia" w:ascii="仿宋" w:hAnsi="仿宋" w:eastAsia="仿宋" w:cs="仿宋"/>
          <w:color w:val="333333"/>
          <w:kern w:val="0"/>
          <w:sz w:val="28"/>
          <w:szCs w:val="28"/>
          <w:lang w:val="en-US" w:eastAsia="zh-Hans"/>
        </w:rPr>
        <w:t>五</w:t>
      </w:r>
      <w:r>
        <w:rPr>
          <w:rFonts w:hint="eastAsia" w:ascii="仿宋" w:hAnsi="仿宋" w:eastAsia="仿宋" w:cs="仿宋"/>
          <w:color w:val="333333"/>
          <w:kern w:val="0"/>
          <w:sz w:val="28"/>
          <w:szCs w:val="28"/>
        </w:rPr>
        <w:t>千多名少先队员迎着初升的太阳，以积极向上的姿态再次回到美丽又熟悉的校园，</w:t>
      </w:r>
      <w:r>
        <w:rPr>
          <w:rFonts w:hint="eastAsia" w:ascii="仿宋" w:hAnsi="仿宋" w:eastAsia="仿宋" w:cs="仿宋"/>
          <w:color w:val="333333"/>
          <w:kern w:val="0"/>
          <w:sz w:val="28"/>
          <w:szCs w:val="28"/>
          <w:lang w:val="en-US" w:eastAsia="zh-Hans"/>
        </w:rPr>
        <w:t>他</w:t>
      </w:r>
      <w:r>
        <w:rPr>
          <w:rFonts w:hint="eastAsia" w:ascii="仿宋" w:hAnsi="仿宋" w:eastAsia="仿宋" w:cs="仿宋"/>
          <w:color w:val="333333"/>
          <w:kern w:val="0"/>
          <w:sz w:val="28"/>
          <w:szCs w:val="28"/>
        </w:rPr>
        <w:t>们走过一块块汇聚着精神力量的展板，感悟着矢志不渝的拼搏精神、无私伟大的奉献精神。走进窗明几净的新教室，映入眼帘的是习爷爷的那句“人生的扣子从一开始就要扣好”。同学们要从现在做起，从自己做起，“勤学、修德、明辨、笃实”，在新学期创造自己的精彩！</w:t>
      </w:r>
    </w:p>
    <w:p>
      <w:pPr>
        <w:widowControl/>
        <w:spacing w:line="240" w:lineRule="auto"/>
        <w:ind w:firstLine="700" w:firstLineChars="250"/>
        <w:rPr>
          <w:rFonts w:hint="eastAsia" w:ascii="仿宋" w:hAnsi="仿宋" w:eastAsia="仿宋" w:cs="仿宋"/>
          <w:color w:val="333333"/>
          <w:kern w:val="0"/>
          <w:sz w:val="28"/>
          <w:szCs w:val="28"/>
        </w:rPr>
      </w:pPr>
      <w:r>
        <w:rPr>
          <w:rFonts w:hint="eastAsia" w:ascii="仿宋" w:hAnsi="仿宋" w:eastAsia="仿宋" w:cs="仿宋"/>
          <w:color w:val="333333"/>
          <w:kern w:val="0"/>
          <w:sz w:val="28"/>
          <w:szCs w:val="28"/>
        </w:rPr>
        <w:t>一篇好的故事，就是一杯香醇浓厚的佳酿，读来总是令人回味无穷。一位优秀的榜样，就像一颗闪闪发光的启明星，带给我们前进的方向。9</w:t>
      </w:r>
      <w:r>
        <w:rPr>
          <w:rFonts w:hint="eastAsia" w:ascii="仿宋" w:hAnsi="仿宋" w:eastAsia="仿宋" w:cs="仿宋"/>
          <w:color w:val="333333"/>
          <w:kern w:val="0"/>
          <w:sz w:val="28"/>
          <w:szCs w:val="28"/>
          <w:lang w:val="en-US" w:eastAsia="zh-Hans"/>
        </w:rPr>
        <w:t>月</w:t>
      </w:r>
      <w:r>
        <w:rPr>
          <w:rFonts w:hint="eastAsia" w:ascii="仿宋" w:hAnsi="仿宋" w:eastAsia="仿宋" w:cs="仿宋"/>
          <w:color w:val="333333"/>
          <w:kern w:val="0"/>
          <w:sz w:val="28"/>
          <w:szCs w:val="28"/>
          <w:lang w:eastAsia="zh-Hans"/>
        </w:rPr>
        <w:t>1</w:t>
      </w:r>
      <w:r>
        <w:rPr>
          <w:rFonts w:hint="eastAsia" w:ascii="仿宋" w:hAnsi="仿宋" w:eastAsia="仿宋" w:cs="仿宋"/>
          <w:color w:val="333333"/>
          <w:kern w:val="0"/>
          <w:sz w:val="28"/>
          <w:szCs w:val="28"/>
          <w:lang w:val="en-US" w:eastAsia="zh-Hans"/>
        </w:rPr>
        <w:t>日开学典礼上</w:t>
      </w:r>
      <w:r>
        <w:rPr>
          <w:rFonts w:hint="eastAsia" w:ascii="仿宋" w:hAnsi="仿宋" w:eastAsia="仿宋" w:cs="仿宋"/>
          <w:color w:val="333333"/>
          <w:kern w:val="0"/>
          <w:sz w:val="28"/>
          <w:szCs w:val="28"/>
          <w:lang w:eastAsia="zh-Hans"/>
        </w:rPr>
        <w:t>，</w:t>
      </w:r>
      <w:r>
        <w:rPr>
          <w:rFonts w:hint="eastAsia" w:ascii="仿宋" w:hAnsi="仿宋" w:eastAsia="仿宋" w:cs="仿宋"/>
          <w:color w:val="333333"/>
          <w:kern w:val="0"/>
          <w:sz w:val="28"/>
          <w:szCs w:val="28"/>
        </w:rPr>
        <w:t xml:space="preserve">三18班王若可同学带来的故事演讲《永远的九岁》，三5、三6班同学带来了朗诵《听习爷爷的话 奋进吧少年！》。四8班查萌琪讲述的《习爷爷的故事》，五3班张瀚维带来的快板表演《天安门广场升国旗》，告诉大家从小立志报国，多读书，多劳动，党的光辉事业需要一批批少先队员接班人，队员们就是生长在国旗下的好少年！ </w:t>
      </w:r>
    </w:p>
    <w:p>
      <w:pPr>
        <w:widowControl/>
        <w:spacing w:line="240" w:lineRule="auto"/>
        <w:ind w:firstLine="560" w:firstLineChars="200"/>
        <w:rPr>
          <w:rFonts w:hint="eastAsia" w:ascii="仿宋" w:hAnsi="仿宋" w:eastAsia="仿宋" w:cs="仿宋"/>
          <w:color w:val="333333"/>
          <w:kern w:val="0"/>
          <w:sz w:val="28"/>
          <w:szCs w:val="28"/>
        </w:rPr>
      </w:pPr>
      <w:r>
        <w:rPr>
          <w:rFonts w:hint="eastAsia" w:ascii="仿宋" w:hAnsi="仿宋" w:eastAsia="仿宋" w:cs="仿宋"/>
          <w:color w:val="333333"/>
          <w:kern w:val="0"/>
          <w:sz w:val="28"/>
          <w:szCs w:val="28"/>
        </w:rPr>
        <w:t>二16许天伦中队</w:t>
      </w:r>
      <w:r>
        <w:rPr>
          <w:rFonts w:hint="eastAsia" w:ascii="仿宋" w:hAnsi="仿宋" w:eastAsia="仿宋" w:cs="仿宋"/>
          <w:color w:val="333333"/>
          <w:kern w:val="0"/>
          <w:sz w:val="28"/>
          <w:szCs w:val="28"/>
          <w:lang w:val="en-US" w:eastAsia="zh-Hans"/>
        </w:rPr>
        <w:t>还利用班会课深入学习了</w:t>
      </w:r>
      <w:r>
        <w:rPr>
          <w:rFonts w:hint="eastAsia" w:ascii="仿宋" w:hAnsi="仿宋" w:eastAsia="仿宋" w:cs="仿宋"/>
          <w:color w:val="333333"/>
          <w:kern w:val="0"/>
          <w:sz w:val="28"/>
          <w:szCs w:val="28"/>
        </w:rPr>
        <w:t>习主席的话语：“价值观的养成就像穿衣服扣扣子一样。如果第一粒扣子扣错了，剩余的扣子都会扣错。人生的扣子从一开始就要扣好。”</w:t>
      </w:r>
    </w:p>
    <w:p>
      <w:pPr>
        <w:widowControl/>
        <w:spacing w:line="240" w:lineRule="auto"/>
        <w:ind w:firstLine="560" w:firstLineChars="200"/>
        <w:rPr>
          <w:rFonts w:hint="eastAsia" w:ascii="仿宋" w:hAnsi="仿宋" w:eastAsia="仿宋" w:cs="仿宋"/>
          <w:color w:val="333333"/>
          <w:kern w:val="0"/>
          <w:sz w:val="28"/>
          <w:szCs w:val="28"/>
          <w:lang w:val="en-US" w:eastAsia="zh-CN"/>
        </w:rPr>
      </w:pPr>
      <w:r>
        <w:rPr>
          <w:rFonts w:hint="eastAsia" w:ascii="仿宋" w:hAnsi="仿宋" w:eastAsia="仿宋" w:cs="仿宋"/>
          <w:color w:val="333333"/>
          <w:kern w:val="0"/>
          <w:sz w:val="28"/>
          <w:szCs w:val="28"/>
        </w:rPr>
        <w:t>作为一名新时代的少先队员，为了扣好人生的第一颗扣子，首先我们就要理解“先锋”的含义。因此，在辅导员老师的指导下，在加入中国少年先锋队之前，</w:t>
      </w:r>
      <w:r>
        <w:rPr>
          <w:rFonts w:hint="eastAsia" w:ascii="仿宋" w:hAnsi="仿宋" w:eastAsia="仿宋" w:cs="仿宋"/>
          <w:color w:val="333333"/>
          <w:kern w:val="0"/>
          <w:sz w:val="28"/>
          <w:szCs w:val="28"/>
          <w:lang w:val="en-US" w:eastAsia="zh-Hans"/>
        </w:rPr>
        <w:t>队员们</w:t>
      </w:r>
      <w:r>
        <w:rPr>
          <w:rFonts w:hint="eastAsia" w:ascii="仿宋" w:hAnsi="仿宋" w:eastAsia="仿宋" w:cs="仿宋"/>
          <w:color w:val="333333"/>
          <w:kern w:val="0"/>
          <w:sz w:val="28"/>
          <w:szCs w:val="28"/>
        </w:rPr>
        <w:t>就认真学习了少先队的知识，了解了少年先锋队的光荣历程。</w:t>
      </w:r>
      <w:r>
        <w:rPr>
          <w:rFonts w:hint="eastAsia" w:ascii="仿宋" w:hAnsi="仿宋" w:eastAsia="仿宋" w:cs="仿宋"/>
          <w:color w:val="333333"/>
          <w:kern w:val="0"/>
          <w:sz w:val="28"/>
          <w:szCs w:val="28"/>
          <w:lang w:eastAsia="zh-CN"/>
        </w:rPr>
        <w:t>这也</w:t>
      </w:r>
      <w:r>
        <w:rPr>
          <w:rFonts w:hint="eastAsia" w:ascii="仿宋" w:hAnsi="仿宋" w:eastAsia="仿宋" w:cs="仿宋"/>
          <w:color w:val="333333"/>
          <w:kern w:val="0"/>
          <w:sz w:val="28"/>
          <w:szCs w:val="28"/>
        </w:rPr>
        <w:t>在</w:t>
      </w:r>
      <w:r>
        <w:rPr>
          <w:rFonts w:hint="eastAsia" w:ascii="仿宋" w:hAnsi="仿宋" w:eastAsia="仿宋" w:cs="仿宋"/>
          <w:color w:val="333333"/>
          <w:kern w:val="0"/>
          <w:sz w:val="28"/>
          <w:szCs w:val="28"/>
          <w:lang w:val="en-US" w:eastAsia="zh-Hans"/>
        </w:rPr>
        <w:t>队员们</w:t>
      </w:r>
      <w:r>
        <w:rPr>
          <w:rFonts w:hint="eastAsia" w:ascii="仿宋" w:hAnsi="仿宋" w:eastAsia="仿宋" w:cs="仿宋"/>
          <w:color w:val="333333"/>
          <w:kern w:val="0"/>
          <w:sz w:val="28"/>
          <w:szCs w:val="28"/>
        </w:rPr>
        <w:t>的心中播下一颗红色的种子，为</w:t>
      </w:r>
      <w:r>
        <w:rPr>
          <w:rFonts w:hint="eastAsia" w:ascii="仿宋" w:hAnsi="仿宋" w:eastAsia="仿宋" w:cs="仿宋"/>
          <w:color w:val="333333"/>
          <w:kern w:val="0"/>
          <w:sz w:val="28"/>
          <w:szCs w:val="28"/>
          <w:lang w:val="en-US" w:eastAsia="zh-Hans"/>
        </w:rPr>
        <w:t>他们</w:t>
      </w:r>
      <w:r>
        <w:rPr>
          <w:rFonts w:hint="eastAsia" w:ascii="仿宋" w:hAnsi="仿宋" w:eastAsia="仿宋" w:cs="仿宋"/>
          <w:color w:val="333333"/>
          <w:kern w:val="0"/>
          <w:sz w:val="28"/>
          <w:szCs w:val="28"/>
        </w:rPr>
        <w:t>建设祖国贡献力量的路途中系好了第一粒红色的扣子。不断提醒</w:t>
      </w:r>
      <w:r>
        <w:rPr>
          <w:rFonts w:hint="eastAsia" w:ascii="仿宋" w:hAnsi="仿宋" w:eastAsia="仿宋" w:cs="仿宋"/>
          <w:color w:val="333333"/>
          <w:kern w:val="0"/>
          <w:sz w:val="28"/>
          <w:szCs w:val="28"/>
          <w:lang w:val="en-US" w:eastAsia="zh-Hans"/>
        </w:rPr>
        <w:t>队员们</w:t>
      </w:r>
      <w:r>
        <w:rPr>
          <w:rFonts w:hint="eastAsia" w:ascii="仿宋" w:hAnsi="仿宋" w:eastAsia="仿宋" w:cs="仿宋"/>
          <w:color w:val="333333"/>
          <w:kern w:val="0"/>
          <w:sz w:val="28"/>
          <w:szCs w:val="28"/>
        </w:rPr>
        <w:t>在今后的学习生活中，要坚持向榜样看齐：做一件好事、读一本好书、养成一个好习惯、争取一点进步。做一名合格的少先队员！从小学习做人，从小学习立志，从小学习创造，让我们带着新的梦想，一起开启新的旅程。请祖国放心，学“习”有我！请习爷爷放心，强国有我！</w:t>
      </w:r>
      <w:r>
        <w:rPr>
          <w:rFonts w:hint="eastAsia" w:ascii="仿宋" w:hAnsi="仿宋" w:eastAsia="仿宋" w:cs="仿宋"/>
          <w:color w:val="333333"/>
          <w:kern w:val="0"/>
          <w:sz w:val="28"/>
          <w:szCs w:val="28"/>
          <w:lang w:val="en-US" w:eastAsia="zh-CN"/>
        </w:rPr>
        <w:t xml:space="preserve">                       （</w:t>
      </w:r>
      <w:r>
        <w:rPr>
          <w:rFonts w:hint="eastAsia" w:ascii="仿宋" w:hAnsi="仿宋" w:eastAsia="仿宋" w:cs="仿宋"/>
          <w:color w:val="333333"/>
          <w:kern w:val="0"/>
          <w:sz w:val="28"/>
          <w:szCs w:val="28"/>
          <w:highlight w:val="none"/>
          <w:lang w:val="en-US" w:eastAsia="zh-Hans"/>
        </w:rPr>
        <w:t>三井实验</w:t>
      </w:r>
      <w:r>
        <w:rPr>
          <w:rFonts w:hint="eastAsia" w:ascii="仿宋" w:hAnsi="仿宋" w:eastAsia="仿宋" w:cs="仿宋"/>
          <w:color w:val="333333"/>
          <w:kern w:val="0"/>
          <w:sz w:val="28"/>
          <w:szCs w:val="28"/>
          <w:highlight w:val="none"/>
        </w:rPr>
        <w:t>小学关工委</w:t>
      </w:r>
      <w:r>
        <w:rPr>
          <w:rFonts w:hint="eastAsia" w:ascii="仿宋" w:hAnsi="仿宋" w:eastAsia="仿宋" w:cs="仿宋"/>
          <w:color w:val="333333"/>
          <w:kern w:val="0"/>
          <w:sz w:val="28"/>
          <w:szCs w:val="28"/>
          <w:lang w:val="en-US" w:eastAsia="zh-CN"/>
        </w:rPr>
        <w:t>）</w:t>
      </w:r>
    </w:p>
    <w:p>
      <w:pPr>
        <w:widowControl/>
        <w:spacing w:line="240" w:lineRule="auto"/>
        <w:ind w:firstLine="560" w:firstLineChars="200"/>
        <w:rPr>
          <w:rFonts w:hint="default" w:ascii="仿宋" w:hAnsi="仿宋" w:eastAsia="仿宋" w:cs="仿宋"/>
          <w:color w:val="333333"/>
          <w:kern w:val="0"/>
          <w:sz w:val="28"/>
          <w:szCs w:val="28"/>
          <w:lang w:val="en-US" w:eastAsia="zh-CN"/>
        </w:rPr>
      </w:pPr>
    </w:p>
    <w:p>
      <w:pPr>
        <w:widowControl/>
        <w:numPr>
          <w:ilvl w:val="0"/>
          <w:numId w:val="2"/>
        </w:numPr>
        <w:shd w:val="clear" w:color="auto" w:fill="FFFFFF"/>
        <w:spacing w:line="360" w:lineRule="atLeast"/>
        <w:ind w:left="0" w:leftChars="0" w:firstLine="0" w:firstLineChars="0"/>
        <w:jc w:val="left"/>
        <w:rPr>
          <w:rFonts w:hint="eastAsia" w:ascii="仿宋" w:hAnsi="仿宋" w:eastAsia="仿宋" w:cs="仿宋"/>
          <w:b/>
          <w:bCs w:val="0"/>
          <w:color w:val="000000"/>
          <w:sz w:val="28"/>
          <w:szCs w:val="28"/>
          <w:lang w:val="en-US" w:eastAsia="zh-CN"/>
        </w:rPr>
      </w:pPr>
      <w:r>
        <w:rPr>
          <w:rFonts w:hint="eastAsia" w:ascii="仿宋" w:hAnsi="仿宋" w:eastAsia="仿宋" w:cs="仿宋"/>
          <w:b/>
          <w:bCs w:val="0"/>
          <w:color w:val="000000"/>
          <w:sz w:val="28"/>
          <w:szCs w:val="28"/>
          <w:lang w:val="en-US" w:eastAsia="zh-CN"/>
        </w:rPr>
        <w:t>神州英雄 探月归来</w:t>
      </w:r>
    </w:p>
    <w:p>
      <w:pPr>
        <w:widowControl/>
        <w:numPr>
          <w:ilvl w:val="0"/>
          <w:numId w:val="0"/>
        </w:numPr>
        <w:shd w:val="clear" w:color="auto" w:fill="FFFFFF"/>
        <w:spacing w:line="360" w:lineRule="atLeast"/>
        <w:ind w:leftChars="0"/>
        <w:jc w:val="left"/>
        <w:rPr>
          <w:rFonts w:hint="default" w:asciiTheme="minorEastAsia" w:hAnsiTheme="minorEastAsia"/>
          <w:bCs/>
          <w:color w:val="000000"/>
          <w:sz w:val="24"/>
          <w:lang w:val="en-US" w:eastAsia="zh-CN"/>
        </w:rPr>
      </w:pPr>
    </w:p>
    <w:p>
      <w:pPr>
        <w:ind w:firstLine="528" w:firstLineChars="200"/>
        <w:rPr>
          <w:rFonts w:hint="eastAsia" w:ascii="微软雅黑" w:hAnsi="微软雅黑" w:eastAsia="微软雅黑" w:cs="微软雅黑"/>
          <w:i w:val="0"/>
          <w:iCs w:val="0"/>
          <w:caps w:val="0"/>
          <w:color w:val="333333"/>
          <w:spacing w:val="12"/>
          <w:sz w:val="24"/>
          <w:szCs w:val="24"/>
          <w:shd w:val="clear" w:fill="FFFFFF"/>
          <w:lang w:val="en-US" w:eastAsia="zh-CN"/>
        </w:rPr>
      </w:pPr>
      <w:r>
        <w:rPr>
          <w:rFonts w:hint="eastAsia" w:ascii="微软雅黑" w:hAnsi="微软雅黑" w:eastAsia="微软雅黑" w:cs="微软雅黑"/>
          <w:i w:val="0"/>
          <w:iCs w:val="0"/>
          <w:caps w:val="0"/>
          <w:color w:val="333333"/>
          <w:spacing w:val="12"/>
          <w:sz w:val="24"/>
          <w:szCs w:val="24"/>
          <w:shd w:val="clear" w:fill="FFFFFF"/>
          <w:lang w:val="en-US" w:eastAsia="zh-CN"/>
        </w:rPr>
        <w:drawing>
          <wp:inline distT="0" distB="0" distL="114300" distR="114300">
            <wp:extent cx="5266690" cy="3950335"/>
            <wp:effectExtent l="0" t="0" r="6350" b="12065"/>
            <wp:docPr id="2" name="图片 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
                    <pic:cNvPicPr>
                      <a:picLocks noChangeAspect="1"/>
                    </pic:cNvPicPr>
                  </pic:nvPicPr>
                  <pic:blipFill>
                    <a:blip r:embed="rId24"/>
                    <a:stretch>
                      <a:fillRect/>
                    </a:stretch>
                  </pic:blipFill>
                  <pic:spPr>
                    <a:xfrm>
                      <a:off x="0" y="0"/>
                      <a:ext cx="5266690" cy="3950335"/>
                    </a:xfrm>
                    <a:prstGeom prst="rect">
                      <a:avLst/>
                    </a:prstGeom>
                  </pic:spPr>
                </pic:pic>
              </a:graphicData>
            </a:graphic>
          </wp:inline>
        </w:drawing>
      </w:r>
    </w:p>
    <w:p>
      <w:pPr>
        <w:ind w:firstLine="608" w:firstLineChars="200"/>
        <w:rPr>
          <w:rFonts w:hint="eastAsia" w:ascii="仿宋" w:hAnsi="仿宋" w:eastAsia="仿宋" w:cs="仿宋"/>
          <w:i w:val="0"/>
          <w:iCs w:val="0"/>
          <w:caps w:val="0"/>
          <w:color w:val="333333"/>
          <w:spacing w:val="12"/>
          <w:sz w:val="28"/>
          <w:szCs w:val="28"/>
          <w:shd w:val="clear" w:fill="FFFFFF"/>
          <w:lang w:val="en-US" w:eastAsia="zh-CN"/>
        </w:rPr>
      </w:pPr>
      <w:r>
        <w:rPr>
          <w:rFonts w:hint="eastAsia" w:ascii="仿宋" w:hAnsi="仿宋" w:eastAsia="仿宋" w:cs="仿宋"/>
          <w:i w:val="0"/>
          <w:iCs w:val="0"/>
          <w:caps w:val="0"/>
          <w:color w:val="333333"/>
          <w:spacing w:val="12"/>
          <w:sz w:val="28"/>
          <w:szCs w:val="28"/>
          <w:shd w:val="clear" w:fill="FFFFFF"/>
          <w:lang w:val="en-US" w:eastAsia="zh-CN"/>
        </w:rPr>
        <w:t>2021年9月17日下午，神州12号载人飞船返回舱反推火箭成功点火后，平安降落在东风着陆场预定区域。太空出差三人组归来啦！常州市新北区香槟湖小学关工委组织老师合学生一起观看央视直播，共同见证这激动人心的历史时刻。</w:t>
      </w:r>
    </w:p>
    <w:p>
      <w:pPr>
        <w:ind w:firstLine="305" w:firstLineChars="100"/>
        <w:rPr>
          <w:rFonts w:hint="eastAsia" w:ascii="仿宋" w:hAnsi="仿宋" w:eastAsia="仿宋" w:cs="仿宋"/>
          <w:b/>
          <w:bCs/>
          <w:i w:val="0"/>
          <w:iCs w:val="0"/>
          <w:caps w:val="0"/>
          <w:color w:val="333333"/>
          <w:spacing w:val="12"/>
          <w:sz w:val="28"/>
          <w:szCs w:val="28"/>
          <w:shd w:val="clear" w:fill="FFFFFF"/>
          <w:lang w:val="en-US" w:eastAsia="zh-CN"/>
        </w:rPr>
      </w:pPr>
      <w:r>
        <w:rPr>
          <w:rFonts w:hint="eastAsia" w:ascii="仿宋" w:hAnsi="仿宋" w:eastAsia="仿宋" w:cs="仿宋"/>
          <w:b/>
          <w:bCs/>
          <w:i w:val="0"/>
          <w:iCs w:val="0"/>
          <w:caps w:val="0"/>
          <w:color w:val="333333"/>
          <w:spacing w:val="12"/>
          <w:sz w:val="28"/>
          <w:szCs w:val="28"/>
          <w:shd w:val="clear" w:fill="FFFFFF"/>
          <w:lang w:val="en-US" w:eastAsia="zh-CN"/>
        </w:rPr>
        <w:t>【香槟少年说】</w:t>
      </w:r>
    </w:p>
    <w:p>
      <w:pPr>
        <w:ind w:firstLine="608" w:firstLineChars="200"/>
        <w:rPr>
          <w:rFonts w:hint="eastAsia" w:ascii="仿宋" w:hAnsi="仿宋" w:eastAsia="仿宋" w:cs="仿宋"/>
          <w:i w:val="0"/>
          <w:iCs w:val="0"/>
          <w:caps w:val="0"/>
          <w:color w:val="333333"/>
          <w:spacing w:val="12"/>
          <w:sz w:val="28"/>
          <w:szCs w:val="28"/>
          <w:shd w:val="clear" w:fill="FFFFFF"/>
          <w:lang w:val="en-US" w:eastAsia="zh-CN"/>
        </w:rPr>
      </w:pPr>
      <w:r>
        <w:rPr>
          <w:rFonts w:hint="eastAsia" w:ascii="仿宋" w:hAnsi="仿宋" w:eastAsia="仿宋" w:cs="仿宋"/>
          <w:i w:val="0"/>
          <w:iCs w:val="0"/>
          <w:caps w:val="0"/>
          <w:color w:val="333333"/>
          <w:spacing w:val="12"/>
          <w:sz w:val="28"/>
          <w:szCs w:val="28"/>
          <w:shd w:val="clear" w:fill="FFFFFF"/>
          <w:lang w:val="en-US" w:eastAsia="zh-CN"/>
        </w:rPr>
        <w:t>观看直播时，我们的回忆被拉回夏天，从发射成功到着陆成功，这短暂优漫长的90天，航天员聂海胜、刘伯明、汤洪波叔叔不负众望，用他们的“神操作”圆满完成了本次飞行任务，看到他们依次出舱的情景，同学们眼泛泪光，纷纷将内心的感动、激动，化成铿锵的文字，跃然纸上，表达敬意。</w:t>
      </w:r>
    </w:p>
    <w:p>
      <w:pPr>
        <w:ind w:firstLine="610" w:firstLineChars="200"/>
        <w:rPr>
          <w:rFonts w:hint="eastAsia" w:ascii="仿宋" w:hAnsi="仿宋" w:eastAsia="仿宋" w:cs="仿宋"/>
          <w:b/>
          <w:bCs/>
          <w:i w:val="0"/>
          <w:iCs w:val="0"/>
          <w:caps w:val="0"/>
          <w:color w:val="333333"/>
          <w:spacing w:val="12"/>
          <w:sz w:val="28"/>
          <w:szCs w:val="28"/>
          <w:shd w:val="clear" w:fill="FFFFFF"/>
          <w:lang w:val="en-US" w:eastAsia="zh-CN"/>
        </w:rPr>
      </w:pPr>
      <w:r>
        <w:rPr>
          <w:rFonts w:hint="eastAsia" w:ascii="仿宋" w:hAnsi="仿宋" w:eastAsia="仿宋" w:cs="仿宋"/>
          <w:b/>
          <w:bCs/>
          <w:i w:val="0"/>
          <w:iCs w:val="0"/>
          <w:caps w:val="0"/>
          <w:color w:val="333333"/>
          <w:spacing w:val="12"/>
          <w:sz w:val="28"/>
          <w:szCs w:val="28"/>
          <w:shd w:val="clear" w:fill="FFFFFF"/>
          <w:lang w:val="en-US" w:eastAsia="zh-CN"/>
        </w:rPr>
        <w:t>【香槟少年行】</w:t>
      </w:r>
    </w:p>
    <w:p>
      <w:pPr>
        <w:ind w:firstLine="305" w:firstLineChars="100"/>
        <w:rPr>
          <w:rFonts w:hint="eastAsia" w:ascii="仿宋" w:hAnsi="仿宋" w:eastAsia="仿宋" w:cs="仿宋"/>
          <w:i w:val="0"/>
          <w:iCs w:val="0"/>
          <w:caps w:val="0"/>
          <w:color w:val="333333"/>
          <w:spacing w:val="12"/>
          <w:sz w:val="28"/>
          <w:szCs w:val="28"/>
          <w:shd w:val="clear" w:fill="FFFFFF"/>
          <w:lang w:val="en-US" w:eastAsia="zh-CN"/>
        </w:rPr>
      </w:pPr>
      <w:r>
        <w:rPr>
          <w:rFonts w:hint="eastAsia" w:ascii="仿宋" w:hAnsi="仿宋" w:eastAsia="仿宋" w:cs="仿宋"/>
          <w:b/>
          <w:bCs/>
          <w:i w:val="0"/>
          <w:iCs w:val="0"/>
          <w:caps w:val="0"/>
          <w:color w:val="333333"/>
          <w:spacing w:val="12"/>
          <w:sz w:val="28"/>
          <w:szCs w:val="28"/>
          <w:shd w:val="clear" w:fill="FFFFFF"/>
          <w:lang w:val="en-US" w:eastAsia="zh-CN"/>
        </w:rPr>
        <w:t xml:space="preserve">  </w:t>
      </w:r>
      <w:r>
        <w:rPr>
          <w:rFonts w:hint="eastAsia" w:ascii="仿宋" w:hAnsi="仿宋" w:eastAsia="仿宋" w:cs="仿宋"/>
          <w:i w:val="0"/>
          <w:iCs w:val="0"/>
          <w:caps w:val="0"/>
          <w:color w:val="333333"/>
          <w:spacing w:val="12"/>
          <w:sz w:val="28"/>
          <w:szCs w:val="28"/>
          <w:shd w:val="clear" w:fill="FFFFFF"/>
          <w:lang w:val="en-US" w:eastAsia="zh-CN"/>
        </w:rPr>
        <w:t>作为新时代的好少年，我们要培养自己的创新能力，面向未来，扩大自己的视野，学习世界先进文化和科学技术。从小培养“爱国守法，明礼诚信、团结友善、勤俭自强”的精神，立志为建成世界科技强国、实现中华民族伟大复兴而不断努力！</w:t>
      </w:r>
    </w:p>
    <w:p>
      <w:pPr>
        <w:ind w:firstLine="304" w:firstLineChars="100"/>
        <w:rPr>
          <w:rFonts w:hint="eastAsia" w:ascii="仿宋" w:hAnsi="仿宋" w:eastAsia="仿宋" w:cs="仿宋"/>
          <w:i w:val="0"/>
          <w:iCs w:val="0"/>
          <w:caps w:val="0"/>
          <w:color w:val="333333"/>
          <w:spacing w:val="12"/>
          <w:sz w:val="28"/>
          <w:szCs w:val="28"/>
          <w:shd w:val="clear" w:fill="FFFFFF"/>
          <w:lang w:val="en-US" w:eastAsia="zh-CN"/>
        </w:rPr>
      </w:pPr>
      <w:r>
        <w:rPr>
          <w:rFonts w:hint="eastAsia" w:ascii="仿宋" w:hAnsi="仿宋" w:eastAsia="仿宋" w:cs="仿宋"/>
          <w:i w:val="0"/>
          <w:iCs w:val="0"/>
          <w:caps w:val="0"/>
          <w:color w:val="333333"/>
          <w:spacing w:val="12"/>
          <w:sz w:val="28"/>
          <w:szCs w:val="28"/>
          <w:shd w:val="clear" w:fill="FFFFFF"/>
          <w:lang w:val="en-US" w:eastAsia="zh-CN"/>
        </w:rPr>
        <w:t xml:space="preserve">  全体香槟湖师生祝福祖国航天事业越来越强，祝福航天工作人员们中秋安康，你们辛苦啦！</w:t>
      </w:r>
    </w:p>
    <w:p>
      <w:pPr>
        <w:ind w:firstLine="304" w:firstLineChars="100"/>
        <w:jc w:val="right"/>
        <w:rPr>
          <w:rFonts w:hint="eastAsia" w:ascii="仿宋" w:hAnsi="仿宋" w:eastAsia="仿宋" w:cs="仿宋"/>
          <w:i w:val="0"/>
          <w:iCs w:val="0"/>
          <w:caps w:val="0"/>
          <w:color w:val="333333"/>
          <w:spacing w:val="12"/>
          <w:sz w:val="28"/>
          <w:szCs w:val="28"/>
          <w:shd w:val="clear" w:fill="FFFFFF"/>
          <w:lang w:val="en-US" w:eastAsia="zh-CN"/>
        </w:rPr>
      </w:pPr>
      <w:r>
        <w:rPr>
          <w:rFonts w:hint="eastAsia" w:ascii="仿宋" w:hAnsi="仿宋" w:eastAsia="仿宋" w:cs="仿宋"/>
          <w:i w:val="0"/>
          <w:iCs w:val="0"/>
          <w:caps w:val="0"/>
          <w:color w:val="333333"/>
          <w:spacing w:val="12"/>
          <w:sz w:val="28"/>
          <w:szCs w:val="28"/>
          <w:shd w:val="clear" w:fill="FFFFFF"/>
          <w:lang w:val="en-US" w:eastAsia="zh-CN"/>
        </w:rPr>
        <w:t>（香槟湖小学关工委）</w:t>
      </w:r>
    </w:p>
    <w:p>
      <w:pPr>
        <w:ind w:firstLine="304" w:firstLineChars="100"/>
        <w:rPr>
          <w:rFonts w:hint="eastAsia" w:ascii="仿宋" w:hAnsi="仿宋" w:eastAsia="仿宋" w:cs="仿宋"/>
          <w:i w:val="0"/>
          <w:iCs w:val="0"/>
          <w:caps w:val="0"/>
          <w:color w:val="333333"/>
          <w:spacing w:val="12"/>
          <w:sz w:val="28"/>
          <w:szCs w:val="28"/>
          <w:shd w:val="clear" w:fill="FFFFFF"/>
          <w:lang w:val="en-US" w:eastAsia="zh-CN"/>
        </w:rPr>
      </w:pPr>
    </w:p>
    <w:p>
      <w:pPr>
        <w:ind w:firstLine="304" w:firstLineChars="100"/>
        <w:rPr>
          <w:rFonts w:hint="eastAsia" w:ascii="仿宋" w:hAnsi="仿宋" w:eastAsia="仿宋" w:cs="仿宋"/>
          <w:i w:val="0"/>
          <w:iCs w:val="0"/>
          <w:caps w:val="0"/>
          <w:color w:val="333333"/>
          <w:spacing w:val="12"/>
          <w:sz w:val="28"/>
          <w:szCs w:val="28"/>
          <w:shd w:val="clear" w:fill="FFFFFF"/>
          <w:lang w:val="en-US" w:eastAsia="zh-CN"/>
        </w:rPr>
      </w:pPr>
    </w:p>
    <w:p>
      <w:pPr>
        <w:ind w:firstLine="304" w:firstLineChars="100"/>
        <w:rPr>
          <w:rFonts w:hint="eastAsia" w:ascii="仿宋" w:hAnsi="仿宋" w:eastAsia="仿宋" w:cs="仿宋"/>
          <w:i w:val="0"/>
          <w:iCs w:val="0"/>
          <w:caps w:val="0"/>
          <w:color w:val="333333"/>
          <w:spacing w:val="12"/>
          <w:sz w:val="28"/>
          <w:szCs w:val="28"/>
          <w:shd w:val="clear" w:fill="FFFFFF"/>
          <w:lang w:val="en-US" w:eastAsia="zh-CN"/>
        </w:rPr>
      </w:pPr>
    </w:p>
    <w:p>
      <w:pPr>
        <w:ind w:firstLine="304" w:firstLineChars="100"/>
        <w:rPr>
          <w:rFonts w:hint="eastAsia" w:ascii="仿宋" w:hAnsi="仿宋" w:eastAsia="仿宋" w:cs="仿宋"/>
          <w:i w:val="0"/>
          <w:iCs w:val="0"/>
          <w:caps w:val="0"/>
          <w:color w:val="333333"/>
          <w:spacing w:val="12"/>
          <w:sz w:val="28"/>
          <w:szCs w:val="28"/>
          <w:shd w:val="clear" w:fill="FFFFFF"/>
          <w:lang w:val="en-US" w:eastAsia="zh-CN"/>
        </w:rPr>
      </w:pPr>
    </w:p>
    <w:p>
      <w:pPr>
        <w:ind w:firstLine="304" w:firstLineChars="100"/>
        <w:rPr>
          <w:rFonts w:hint="eastAsia" w:ascii="仿宋" w:hAnsi="仿宋" w:eastAsia="仿宋" w:cs="仿宋"/>
          <w:i w:val="0"/>
          <w:iCs w:val="0"/>
          <w:caps w:val="0"/>
          <w:color w:val="333333"/>
          <w:spacing w:val="12"/>
          <w:sz w:val="28"/>
          <w:szCs w:val="28"/>
          <w:shd w:val="clear" w:fill="FFFFFF"/>
          <w:lang w:val="en-US" w:eastAsia="zh-CN"/>
        </w:rPr>
      </w:pPr>
    </w:p>
    <w:p>
      <w:pPr>
        <w:ind w:firstLine="304" w:firstLineChars="100"/>
        <w:rPr>
          <w:rFonts w:hint="eastAsia" w:ascii="仿宋" w:hAnsi="仿宋" w:eastAsia="仿宋" w:cs="仿宋"/>
          <w:i w:val="0"/>
          <w:iCs w:val="0"/>
          <w:caps w:val="0"/>
          <w:color w:val="333333"/>
          <w:spacing w:val="12"/>
          <w:sz w:val="28"/>
          <w:szCs w:val="28"/>
          <w:shd w:val="clear" w:fill="FFFFFF"/>
          <w:lang w:val="en-US" w:eastAsia="zh-CN"/>
        </w:rPr>
      </w:pPr>
    </w:p>
    <w:p>
      <w:pPr>
        <w:ind w:firstLine="304" w:firstLineChars="100"/>
        <w:rPr>
          <w:rFonts w:hint="eastAsia" w:ascii="仿宋" w:hAnsi="仿宋" w:eastAsia="仿宋" w:cs="仿宋"/>
          <w:i w:val="0"/>
          <w:iCs w:val="0"/>
          <w:caps w:val="0"/>
          <w:color w:val="333333"/>
          <w:spacing w:val="12"/>
          <w:sz w:val="28"/>
          <w:szCs w:val="28"/>
          <w:shd w:val="clear" w:fill="FFFFFF"/>
          <w:lang w:val="en-US" w:eastAsia="zh-CN"/>
        </w:rPr>
      </w:pPr>
    </w:p>
    <w:p>
      <w:pPr>
        <w:ind w:firstLine="304" w:firstLineChars="100"/>
        <w:rPr>
          <w:rFonts w:hint="eastAsia" w:ascii="仿宋" w:hAnsi="仿宋" w:eastAsia="仿宋" w:cs="仿宋"/>
          <w:i w:val="0"/>
          <w:iCs w:val="0"/>
          <w:caps w:val="0"/>
          <w:color w:val="333333"/>
          <w:spacing w:val="12"/>
          <w:sz w:val="28"/>
          <w:szCs w:val="28"/>
          <w:shd w:val="clear" w:fill="FFFFFF"/>
          <w:lang w:val="en-US" w:eastAsia="zh-CN"/>
        </w:rPr>
      </w:pPr>
    </w:p>
    <w:p>
      <w:pPr>
        <w:ind w:firstLine="304" w:firstLineChars="100"/>
        <w:rPr>
          <w:rFonts w:hint="eastAsia" w:ascii="仿宋" w:hAnsi="仿宋" w:eastAsia="仿宋" w:cs="仿宋"/>
          <w:i w:val="0"/>
          <w:iCs w:val="0"/>
          <w:caps w:val="0"/>
          <w:color w:val="333333"/>
          <w:spacing w:val="12"/>
          <w:sz w:val="28"/>
          <w:szCs w:val="28"/>
          <w:shd w:val="clear" w:fill="FFFFFF"/>
          <w:lang w:val="en-US" w:eastAsia="zh-CN"/>
        </w:rPr>
      </w:pPr>
    </w:p>
    <w:p>
      <w:pPr>
        <w:ind w:firstLine="304" w:firstLineChars="100"/>
        <w:rPr>
          <w:rFonts w:hint="eastAsia" w:ascii="仿宋" w:hAnsi="仿宋" w:eastAsia="仿宋" w:cs="仿宋"/>
          <w:i w:val="0"/>
          <w:iCs w:val="0"/>
          <w:caps w:val="0"/>
          <w:color w:val="333333"/>
          <w:spacing w:val="12"/>
          <w:sz w:val="28"/>
          <w:szCs w:val="28"/>
          <w:shd w:val="clear" w:fill="FFFFFF"/>
          <w:lang w:val="en-US" w:eastAsia="zh-CN"/>
        </w:rPr>
      </w:pPr>
    </w:p>
    <w:p>
      <w:pPr>
        <w:ind w:firstLine="304" w:firstLineChars="100"/>
        <w:rPr>
          <w:rFonts w:hint="eastAsia" w:ascii="仿宋" w:hAnsi="仿宋" w:eastAsia="仿宋" w:cs="仿宋"/>
          <w:i w:val="0"/>
          <w:iCs w:val="0"/>
          <w:caps w:val="0"/>
          <w:color w:val="333333"/>
          <w:spacing w:val="12"/>
          <w:sz w:val="28"/>
          <w:szCs w:val="28"/>
          <w:shd w:val="clear" w:fill="FFFFFF"/>
          <w:lang w:val="en-US" w:eastAsia="zh-CN"/>
        </w:rPr>
      </w:pPr>
    </w:p>
    <w:p>
      <w:pPr>
        <w:ind w:firstLine="304" w:firstLineChars="100"/>
        <w:rPr>
          <w:rFonts w:hint="eastAsia" w:ascii="仿宋" w:hAnsi="仿宋" w:eastAsia="仿宋" w:cs="仿宋"/>
          <w:i w:val="0"/>
          <w:iCs w:val="0"/>
          <w:caps w:val="0"/>
          <w:color w:val="333333"/>
          <w:spacing w:val="12"/>
          <w:sz w:val="28"/>
          <w:szCs w:val="28"/>
          <w:shd w:val="clear" w:fill="FFFFFF"/>
          <w:lang w:val="en-US" w:eastAsia="zh-CN"/>
        </w:rPr>
      </w:pPr>
    </w:p>
    <w:p>
      <w:pPr>
        <w:ind w:firstLine="304" w:firstLineChars="100"/>
        <w:rPr>
          <w:rFonts w:hint="eastAsia" w:ascii="仿宋" w:hAnsi="仿宋" w:eastAsia="仿宋" w:cs="仿宋"/>
          <w:i w:val="0"/>
          <w:iCs w:val="0"/>
          <w:caps w:val="0"/>
          <w:color w:val="333333"/>
          <w:spacing w:val="12"/>
          <w:sz w:val="28"/>
          <w:szCs w:val="28"/>
          <w:shd w:val="clear" w:fill="FFFFFF"/>
          <w:lang w:val="en-US" w:eastAsia="zh-CN"/>
        </w:rPr>
      </w:pPr>
    </w:p>
    <w:p>
      <w:pPr>
        <w:ind w:firstLine="304" w:firstLineChars="100"/>
        <w:rPr>
          <w:rFonts w:hint="eastAsia" w:ascii="仿宋" w:hAnsi="仿宋" w:eastAsia="仿宋" w:cs="仿宋"/>
          <w:i w:val="0"/>
          <w:iCs w:val="0"/>
          <w:caps w:val="0"/>
          <w:color w:val="333333"/>
          <w:spacing w:val="12"/>
          <w:sz w:val="28"/>
          <w:szCs w:val="28"/>
          <w:shd w:val="clear" w:fill="FFFFFF"/>
          <w:lang w:val="en-US" w:eastAsia="zh-CN"/>
        </w:rPr>
      </w:pPr>
    </w:p>
    <w:p>
      <w:pPr>
        <w:rPr>
          <w:rFonts w:hint="eastAsia" w:ascii="仿宋" w:hAnsi="仿宋" w:eastAsia="仿宋" w:cs="仿宋"/>
          <w:i w:val="0"/>
          <w:iCs w:val="0"/>
          <w:caps w:val="0"/>
          <w:color w:val="333333"/>
          <w:spacing w:val="12"/>
          <w:sz w:val="28"/>
          <w:szCs w:val="28"/>
          <w:shd w:val="clear" w:fill="FFFFFF"/>
          <w:lang w:val="en-US" w:eastAsia="zh-CN"/>
        </w:rPr>
      </w:pP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600" w:firstLine="0" w:firstLineChars="0"/>
        <w:jc w:val="both"/>
        <w:rPr>
          <w:rFonts w:hint="eastAsia" w:ascii="仿宋" w:hAnsi="仿宋" w:eastAsia="仿宋" w:cs="仿宋"/>
          <w:b/>
          <w:bCs w:val="0"/>
          <w:i w:val="0"/>
          <w:iCs w:val="0"/>
          <w:caps w:val="0"/>
          <w:color w:val="000000"/>
          <w:spacing w:val="0"/>
          <w:kern w:val="0"/>
          <w:sz w:val="28"/>
          <w:szCs w:val="28"/>
          <w:lang w:val="en-US" w:eastAsia="zh-CN" w:bidi="ar"/>
        </w:rPr>
      </w:pPr>
      <w:r>
        <w:rPr>
          <w:rFonts w:hint="eastAsia" w:ascii="仿宋" w:hAnsi="仿宋" w:eastAsia="仿宋" w:cs="仿宋"/>
          <w:b/>
          <w:bCs w:val="0"/>
          <w:color w:val="000000"/>
          <w:sz w:val="28"/>
          <w:szCs w:val="28"/>
          <w:lang w:val="en-US" w:eastAsia="zh-CN"/>
        </w:rPr>
        <w:t>奔牛实验小学：</w:t>
      </w:r>
      <w:r>
        <w:rPr>
          <w:rFonts w:hint="eastAsia" w:ascii="仿宋" w:hAnsi="仿宋" w:eastAsia="仿宋" w:cs="仿宋"/>
          <w:b/>
          <w:bCs w:val="0"/>
          <w:i w:val="0"/>
          <w:iCs w:val="0"/>
          <w:caps w:val="0"/>
          <w:color w:val="000000"/>
          <w:spacing w:val="0"/>
          <w:kern w:val="0"/>
          <w:sz w:val="28"/>
          <w:szCs w:val="28"/>
          <w:lang w:val="en-US" w:eastAsia="zh-CN" w:bidi="ar"/>
        </w:rPr>
        <w:t>学习宪法精神 担当时代使命</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600" w:rightChars="0"/>
        <w:jc w:val="both"/>
        <w:rPr>
          <w:rFonts w:hint="eastAsia" w:ascii="微软雅黑" w:hAnsi="微软雅黑" w:eastAsia="微软雅黑" w:cs="微软雅黑"/>
          <w:b/>
          <w:bCs/>
          <w:i w:val="0"/>
          <w:iCs w:val="0"/>
          <w:caps w:val="0"/>
          <w:color w:val="000000"/>
          <w:spacing w:val="0"/>
          <w:kern w:val="0"/>
          <w:sz w:val="30"/>
          <w:szCs w:val="30"/>
          <w:lang w:val="en-US" w:eastAsia="zh-CN" w:bidi="ar"/>
        </w:rPr>
      </w:pPr>
      <w:r>
        <w:rPr>
          <w:rFonts w:hint="eastAsia" w:ascii="微软雅黑" w:hAnsi="微软雅黑" w:eastAsia="微软雅黑" w:cs="微软雅黑"/>
          <w:b/>
          <w:bCs/>
          <w:i w:val="0"/>
          <w:iCs w:val="0"/>
          <w:caps w:val="0"/>
          <w:color w:val="000000"/>
          <w:spacing w:val="0"/>
          <w:kern w:val="0"/>
          <w:sz w:val="30"/>
          <w:szCs w:val="30"/>
          <w:lang w:val="en-US" w:eastAsia="zh-CN" w:bidi="ar"/>
        </w:rPr>
        <w:drawing>
          <wp:inline distT="0" distB="0" distL="114300" distR="114300">
            <wp:extent cx="5253990" cy="3940175"/>
            <wp:effectExtent l="0" t="0" r="3810" b="6985"/>
            <wp:docPr id="3" name="图片 3" descr="0b3f8096c4f50e705066a0be492c0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b3f8096c4f50e705066a0be492c0cd"/>
                    <pic:cNvPicPr>
                      <a:picLocks noChangeAspect="1"/>
                    </pic:cNvPicPr>
                  </pic:nvPicPr>
                  <pic:blipFill>
                    <a:blip r:embed="rId25"/>
                    <a:stretch>
                      <a:fillRect/>
                    </a:stretch>
                  </pic:blipFill>
                  <pic:spPr>
                    <a:xfrm>
                      <a:off x="0" y="0"/>
                      <a:ext cx="5253990" cy="3940175"/>
                    </a:xfrm>
                    <a:prstGeom prst="rect">
                      <a:avLst/>
                    </a:prstGeom>
                  </pic:spPr>
                </pic:pic>
              </a:graphicData>
            </a:graphic>
          </wp:inline>
        </w:drawing>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600" w:rightChars="0"/>
        <w:jc w:val="both"/>
        <w:rPr>
          <w:rFonts w:hint="eastAsia" w:ascii="微软雅黑" w:hAnsi="微软雅黑" w:eastAsia="微软雅黑" w:cs="微软雅黑"/>
          <w:b/>
          <w:bCs/>
          <w:i w:val="0"/>
          <w:iCs w:val="0"/>
          <w:caps w:val="0"/>
          <w:color w:val="000000"/>
          <w:spacing w:val="0"/>
          <w:kern w:val="0"/>
          <w:sz w:val="30"/>
          <w:szCs w:val="30"/>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600" w:rightChars="0"/>
        <w:jc w:val="both"/>
        <w:rPr>
          <w:rFonts w:hint="eastAsia" w:ascii="微软雅黑" w:hAnsi="微软雅黑" w:eastAsia="微软雅黑" w:cs="微软雅黑"/>
          <w:b/>
          <w:bCs/>
          <w:i w:val="0"/>
          <w:iCs w:val="0"/>
          <w:caps w:val="0"/>
          <w:color w:val="000000"/>
          <w:spacing w:val="0"/>
          <w:kern w:val="0"/>
          <w:sz w:val="30"/>
          <w:szCs w:val="30"/>
          <w:lang w:val="en-US" w:eastAsia="zh-CN" w:bidi="ar"/>
        </w:rPr>
      </w:pPr>
      <w:r>
        <w:rPr>
          <w:rFonts w:hint="eastAsia" w:ascii="微软雅黑" w:hAnsi="微软雅黑" w:eastAsia="微软雅黑" w:cs="微软雅黑"/>
          <w:b/>
          <w:bCs/>
          <w:i w:val="0"/>
          <w:iCs w:val="0"/>
          <w:caps w:val="0"/>
          <w:color w:val="000000"/>
          <w:spacing w:val="0"/>
          <w:kern w:val="0"/>
          <w:sz w:val="30"/>
          <w:szCs w:val="30"/>
          <w:lang w:val="en-US" w:eastAsia="zh-CN" w:bidi="ar"/>
        </w:rPr>
        <w:drawing>
          <wp:inline distT="0" distB="0" distL="114300" distR="114300">
            <wp:extent cx="5267960" cy="3509010"/>
            <wp:effectExtent l="0" t="0" r="5080" b="11430"/>
            <wp:docPr id="5" name="图片 5" descr="e6e8fd2fc1275acaffa0f77c544b6145_9dae8d77114d456c9e131638489bb6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6e8fd2fc1275acaffa0f77c544b6145_9dae8d77114d456c9e131638489bb6d8"/>
                    <pic:cNvPicPr>
                      <a:picLocks noChangeAspect="1"/>
                    </pic:cNvPicPr>
                  </pic:nvPicPr>
                  <pic:blipFill>
                    <a:blip r:embed="rId26"/>
                    <a:stretch>
                      <a:fillRect/>
                    </a:stretch>
                  </pic:blipFill>
                  <pic:spPr>
                    <a:xfrm>
                      <a:off x="0" y="0"/>
                      <a:ext cx="5267960" cy="3509010"/>
                    </a:xfrm>
                    <a:prstGeom prst="rect">
                      <a:avLst/>
                    </a:prstGeom>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560" w:firstLineChars="200"/>
        <w:jc w:val="left"/>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rPr>
        <w:t>为全面落实《关于组织开展2021年全市中小学“学宪法讲宪法”活动的通知》要求，让学校师生深入了解宪法、学习宪法，弘扬宪法精神，增强法治观念，9月18日下午，</w:t>
      </w:r>
      <w:r>
        <w:rPr>
          <w:rFonts w:hint="eastAsia" w:ascii="仿宋" w:hAnsi="仿宋" w:eastAsia="仿宋" w:cs="仿宋"/>
          <w:i w:val="0"/>
          <w:iCs w:val="0"/>
          <w:caps w:val="0"/>
          <w:color w:val="000000"/>
          <w:spacing w:val="0"/>
          <w:sz w:val="28"/>
          <w:szCs w:val="28"/>
          <w:shd w:val="clear" w:fill="FFFFFF"/>
          <w:lang w:eastAsia="zh-CN"/>
        </w:rPr>
        <w:t>在</w:t>
      </w:r>
      <w:r>
        <w:rPr>
          <w:rFonts w:hint="eastAsia" w:ascii="仿宋" w:hAnsi="仿宋" w:eastAsia="仿宋" w:cs="仿宋"/>
          <w:i w:val="0"/>
          <w:iCs w:val="0"/>
          <w:caps w:val="0"/>
          <w:color w:val="000000"/>
          <w:spacing w:val="0"/>
          <w:sz w:val="28"/>
          <w:szCs w:val="28"/>
          <w:shd w:val="clear" w:fill="FFFFFF"/>
        </w:rPr>
        <w:t>奔牛实验小学</w:t>
      </w:r>
      <w:r>
        <w:rPr>
          <w:rFonts w:hint="eastAsia" w:ascii="仿宋" w:hAnsi="仿宋" w:eastAsia="仿宋" w:cs="仿宋"/>
          <w:i w:val="0"/>
          <w:iCs w:val="0"/>
          <w:caps w:val="0"/>
          <w:color w:val="000000"/>
          <w:spacing w:val="0"/>
          <w:sz w:val="28"/>
          <w:szCs w:val="28"/>
          <w:shd w:val="clear" w:fill="FFFFFF"/>
          <w:lang w:eastAsia="zh-CN"/>
        </w:rPr>
        <w:t>关工委的组织下，全体五年级学生</w:t>
      </w:r>
      <w:r>
        <w:rPr>
          <w:rFonts w:hint="eastAsia" w:ascii="仿宋" w:hAnsi="仿宋" w:eastAsia="仿宋" w:cs="仿宋"/>
          <w:i w:val="0"/>
          <w:iCs w:val="0"/>
          <w:caps w:val="0"/>
          <w:color w:val="000000"/>
          <w:spacing w:val="0"/>
          <w:sz w:val="28"/>
          <w:szCs w:val="28"/>
          <w:shd w:val="clear" w:fill="FFFFFF"/>
        </w:rPr>
        <w:t>在多媒体教室开展了以“学宪法 讲宪法”为主题的演讲比赛。</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560" w:firstLineChars="200"/>
        <w:jc w:val="left"/>
        <w:rPr>
          <w:rFonts w:hint="eastAsia" w:ascii="仿宋" w:hAnsi="仿宋" w:eastAsia="仿宋" w:cs="仿宋"/>
          <w:i w:val="0"/>
          <w:iCs w:val="0"/>
          <w:caps w:val="0"/>
          <w:color w:val="000000"/>
          <w:spacing w:val="0"/>
          <w:sz w:val="28"/>
          <w:szCs w:val="28"/>
          <w:shd w:val="clear" w:fill="FFFFFF"/>
          <w:lang w:val="en-US" w:eastAsia="zh-CN"/>
        </w:rPr>
      </w:pPr>
      <w:r>
        <w:rPr>
          <w:rFonts w:hint="eastAsia" w:ascii="仿宋" w:hAnsi="仿宋" w:eastAsia="仿宋" w:cs="仿宋"/>
          <w:i w:val="0"/>
          <w:iCs w:val="0"/>
          <w:caps w:val="0"/>
          <w:color w:val="000000"/>
          <w:spacing w:val="0"/>
          <w:sz w:val="28"/>
          <w:szCs w:val="28"/>
          <w:shd w:val="clear" w:fill="FFFFFF"/>
        </w:rPr>
        <w:t>此次比赛五年级组高度重视，广泛发动，先进行班内选拔后推选一名学生代表，参加校级比赛。各位参赛选手均围绕“学宪法 讲宪法”的主题，充分利用身边的小故事，用激情饱满的语言阐述了宪法与我们生活息息相关。通过演讲向师生宣传宪法是我国的根本法，既保障公民的权利，也规定公民应尽的义务。比赛中选手们激情高昂，言语中充满着对宪法的尊敬之情。本次比赛</w:t>
      </w:r>
      <w:r>
        <w:rPr>
          <w:rFonts w:hint="eastAsia" w:ascii="仿宋" w:hAnsi="仿宋" w:eastAsia="仿宋" w:cs="仿宋"/>
          <w:i w:val="0"/>
          <w:iCs w:val="0"/>
          <w:caps w:val="0"/>
          <w:color w:val="000000"/>
          <w:spacing w:val="0"/>
          <w:sz w:val="28"/>
          <w:szCs w:val="28"/>
          <w:shd w:val="clear" w:fill="FFFFFF"/>
          <w:lang w:eastAsia="zh-CN"/>
        </w:rPr>
        <w:t>中</w:t>
      </w:r>
      <w:r>
        <w:rPr>
          <w:rFonts w:hint="eastAsia" w:ascii="仿宋" w:hAnsi="仿宋" w:eastAsia="仿宋" w:cs="仿宋"/>
          <w:i w:val="0"/>
          <w:iCs w:val="0"/>
          <w:caps w:val="0"/>
          <w:color w:val="000000"/>
          <w:spacing w:val="0"/>
          <w:sz w:val="28"/>
          <w:szCs w:val="28"/>
          <w:shd w:val="clear" w:fill="FFFFFF"/>
        </w:rPr>
        <w:t>，同学们被一个个典型的事例所吸引，从中明白了很多与法有关的道理。</w:t>
      </w:r>
      <w:r>
        <w:rPr>
          <w:rFonts w:hint="eastAsia" w:ascii="仿宋" w:hAnsi="仿宋" w:eastAsia="仿宋" w:cs="仿宋"/>
          <w:i w:val="0"/>
          <w:iCs w:val="0"/>
          <w:caps w:val="0"/>
          <w:color w:val="000000"/>
          <w:spacing w:val="0"/>
          <w:sz w:val="28"/>
          <w:szCs w:val="28"/>
          <w:shd w:val="clear" w:fill="FFFFFF"/>
          <w:lang w:eastAsia="zh-CN"/>
        </w:rPr>
        <w:t>经过评委们公平公正的评判，五</w:t>
      </w:r>
      <w:r>
        <w:rPr>
          <w:rFonts w:hint="eastAsia" w:ascii="仿宋" w:hAnsi="仿宋" w:eastAsia="仿宋" w:cs="仿宋"/>
          <w:i w:val="0"/>
          <w:iCs w:val="0"/>
          <w:caps w:val="0"/>
          <w:color w:val="000000"/>
          <w:spacing w:val="0"/>
          <w:sz w:val="28"/>
          <w:szCs w:val="28"/>
          <w:shd w:val="clear" w:fill="FFFFFF"/>
          <w:lang w:val="en-US" w:eastAsia="zh-CN"/>
        </w:rPr>
        <w:t>12班的沈熙同学由于表现出色，代表新北区参加了常州市中小学生“学宪法讲宪法”的比赛，并获得了第三名。</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560" w:firstLineChars="200"/>
        <w:jc w:val="left"/>
        <w:rPr>
          <w:rFonts w:hint="eastAsia" w:ascii="仿宋" w:hAnsi="仿宋" w:eastAsia="仿宋" w:cs="仿宋"/>
          <w:i w:val="0"/>
          <w:iCs w:val="0"/>
          <w:caps w:val="0"/>
          <w:color w:val="000000"/>
          <w:spacing w:val="0"/>
          <w:sz w:val="28"/>
          <w:szCs w:val="28"/>
          <w:shd w:val="clear" w:fill="FFFFFF"/>
        </w:rPr>
      </w:pPr>
      <w:r>
        <w:rPr>
          <w:rFonts w:hint="eastAsia" w:ascii="仿宋" w:hAnsi="仿宋" w:eastAsia="仿宋" w:cs="仿宋"/>
          <w:i w:val="0"/>
          <w:iCs w:val="0"/>
          <w:caps w:val="0"/>
          <w:color w:val="000000"/>
          <w:spacing w:val="0"/>
          <w:sz w:val="28"/>
          <w:szCs w:val="28"/>
          <w:shd w:val="clear" w:fill="FFFFFF"/>
        </w:rPr>
        <w:t>活动过后，师生纷纷表示此次活动既丰富同学课余生活，活跃校园文化氛围，体现学校风华正茂的精神状态，又提高同学们的语言表达能力，开拓同学们的思路，提高演讲水平，还丰富师生法律知识，增强师生法律意识，为建设法治校园添砖加瓦。</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560" w:firstLineChars="200"/>
        <w:jc w:val="right"/>
        <w:rPr>
          <w:rFonts w:hint="eastAsia" w:ascii="仿宋" w:hAnsi="仿宋" w:eastAsia="仿宋" w:cs="仿宋"/>
          <w:i w:val="0"/>
          <w:iCs w:val="0"/>
          <w:caps w:val="0"/>
          <w:color w:val="000000"/>
          <w:spacing w:val="0"/>
          <w:sz w:val="28"/>
          <w:szCs w:val="28"/>
          <w:shd w:val="clear" w:fill="FFFFFF"/>
          <w:lang w:eastAsia="zh-CN"/>
        </w:rPr>
      </w:pPr>
      <w:r>
        <w:rPr>
          <w:rFonts w:hint="eastAsia" w:ascii="仿宋" w:hAnsi="仿宋" w:eastAsia="仿宋" w:cs="仿宋"/>
          <w:i w:val="0"/>
          <w:iCs w:val="0"/>
          <w:caps w:val="0"/>
          <w:color w:val="000000"/>
          <w:spacing w:val="0"/>
          <w:sz w:val="28"/>
          <w:szCs w:val="28"/>
          <w:shd w:val="clear" w:fill="FFFFFF"/>
          <w:lang w:eastAsia="zh-CN"/>
        </w:rPr>
        <w:t>（</w:t>
      </w:r>
      <w:r>
        <w:rPr>
          <w:rFonts w:hint="eastAsia" w:ascii="仿宋" w:hAnsi="仿宋" w:eastAsia="仿宋" w:cs="仿宋"/>
          <w:i w:val="0"/>
          <w:iCs w:val="0"/>
          <w:caps w:val="0"/>
          <w:color w:val="000000"/>
          <w:spacing w:val="0"/>
          <w:sz w:val="28"/>
          <w:szCs w:val="28"/>
          <w:shd w:val="clear" w:fill="FFFFFF"/>
        </w:rPr>
        <w:t>奔牛实验小学</w:t>
      </w:r>
      <w:r>
        <w:rPr>
          <w:rFonts w:hint="eastAsia" w:ascii="仿宋" w:hAnsi="仿宋" w:eastAsia="仿宋" w:cs="仿宋"/>
          <w:i w:val="0"/>
          <w:iCs w:val="0"/>
          <w:caps w:val="0"/>
          <w:color w:val="000000"/>
          <w:spacing w:val="0"/>
          <w:sz w:val="28"/>
          <w:szCs w:val="28"/>
          <w:shd w:val="clear" w:fill="FFFFFF"/>
          <w:lang w:eastAsia="zh-CN"/>
        </w:rPr>
        <w:t>关工委）</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560" w:firstLineChars="200"/>
        <w:jc w:val="right"/>
        <w:rPr>
          <w:rFonts w:hint="eastAsia" w:ascii="仿宋" w:hAnsi="仿宋" w:eastAsia="仿宋" w:cs="仿宋"/>
          <w:i w:val="0"/>
          <w:iCs w:val="0"/>
          <w:caps w:val="0"/>
          <w:color w:val="000000"/>
          <w:spacing w:val="0"/>
          <w:sz w:val="28"/>
          <w:szCs w:val="28"/>
          <w:shd w:val="clear"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560" w:firstLineChars="200"/>
        <w:jc w:val="right"/>
        <w:rPr>
          <w:rFonts w:hint="eastAsia" w:ascii="仿宋" w:hAnsi="仿宋" w:eastAsia="仿宋" w:cs="仿宋"/>
          <w:i w:val="0"/>
          <w:iCs w:val="0"/>
          <w:caps w:val="0"/>
          <w:color w:val="000000"/>
          <w:spacing w:val="0"/>
          <w:sz w:val="28"/>
          <w:szCs w:val="28"/>
          <w:shd w:val="clear"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560" w:firstLineChars="200"/>
        <w:jc w:val="right"/>
        <w:rPr>
          <w:rFonts w:hint="eastAsia" w:ascii="仿宋" w:hAnsi="仿宋" w:eastAsia="仿宋" w:cs="仿宋"/>
          <w:i w:val="0"/>
          <w:iCs w:val="0"/>
          <w:caps w:val="0"/>
          <w:color w:val="000000"/>
          <w:spacing w:val="0"/>
          <w:sz w:val="28"/>
          <w:szCs w:val="28"/>
          <w:shd w:val="clear" w:fill="FFFFFF"/>
          <w:lang w:eastAsia="zh-CN"/>
        </w:rPr>
      </w:pPr>
    </w:p>
    <w:p>
      <w:pPr>
        <w:widowControl/>
        <w:numPr>
          <w:ilvl w:val="0"/>
          <w:numId w:val="0"/>
        </w:numPr>
        <w:shd w:val="clear" w:color="auto" w:fill="FFFFFF"/>
        <w:spacing w:line="360" w:lineRule="atLeast"/>
        <w:ind w:leftChars="0"/>
        <w:jc w:val="left"/>
        <w:rPr>
          <w:rFonts w:hint="default" w:asciiTheme="minorEastAsia" w:hAnsiTheme="minorEastAsia"/>
          <w:bCs/>
          <w:color w:val="000000"/>
          <w:sz w:val="24"/>
          <w:lang w:val="en-US" w:eastAsia="zh-CN"/>
        </w:rPr>
      </w:pPr>
    </w:p>
    <w:p>
      <w:pPr>
        <w:widowControl/>
        <w:shd w:val="clear" w:color="auto" w:fill="FFFFFF"/>
        <w:spacing w:line="360" w:lineRule="atLeast"/>
        <w:ind w:firstLine="562" w:firstLineChars="200"/>
        <w:jc w:val="left"/>
        <w:rPr>
          <w:rFonts w:ascii="仿宋" w:hAnsi="仿宋" w:eastAsia="仿宋"/>
          <w:b/>
          <w:bCs/>
          <w:color w:val="000000"/>
          <w:sz w:val="28"/>
          <w:szCs w:val="28"/>
        </w:rPr>
      </w:pPr>
      <w:r>
        <w:rPr>
          <w:rFonts w:hint="eastAsia" w:ascii="仿宋" w:hAnsi="仿宋" w:eastAsia="仿宋"/>
          <w:b/>
          <w:bCs/>
          <w:color w:val="000000"/>
          <w:sz w:val="28"/>
          <w:szCs w:val="28"/>
        </w:rPr>
        <w:t>三．一句话信息</w:t>
      </w:r>
    </w:p>
    <w:p>
      <w:pPr>
        <w:widowControl/>
        <w:shd w:val="clear" w:color="auto" w:fill="FFFFFF"/>
        <w:spacing w:line="360" w:lineRule="atLeast"/>
        <w:ind w:firstLine="560" w:firstLineChars="200"/>
        <w:jc w:val="left"/>
        <w:rPr>
          <w:rFonts w:ascii="仿宋" w:hAnsi="仿宋" w:eastAsia="仿宋"/>
          <w:bCs/>
          <w:color w:val="000000"/>
          <w:sz w:val="28"/>
          <w:szCs w:val="28"/>
        </w:rPr>
      </w:pPr>
      <w:r>
        <w:rPr>
          <w:rFonts w:hint="eastAsia" w:ascii="仿宋" w:hAnsi="仿宋" w:eastAsia="仿宋"/>
          <w:bCs/>
          <w:color w:val="000000"/>
          <w:sz w:val="28"/>
          <w:szCs w:val="28"/>
        </w:rPr>
        <w:t>1.我区中小学围绕今年关工委主题教育活动，组织学生认真参与读书征文活动，全区共收到中学组、小学组《我要</w:t>
      </w:r>
      <w:r>
        <w:rPr>
          <w:rFonts w:hint="eastAsia" w:ascii="仿宋" w:hAnsi="仿宋" w:eastAsia="仿宋"/>
          <w:bCs/>
          <w:color w:val="000000"/>
          <w:sz w:val="28"/>
          <w:szCs w:val="28"/>
          <w:lang w:eastAsia="zh-CN"/>
        </w:rPr>
        <w:t>成为</w:t>
      </w:r>
      <w:r>
        <w:rPr>
          <w:rFonts w:hint="eastAsia" w:ascii="仿宋" w:hAnsi="仿宋" w:eastAsia="仿宋"/>
          <w:bCs/>
          <w:color w:val="000000"/>
          <w:sz w:val="28"/>
          <w:szCs w:val="28"/>
        </w:rPr>
        <w:t>楷模》、《榜样的力量》两类征文各三百多篇，共评出一、二、三等各若干篇，并从一等奖征文中各遴选</w:t>
      </w:r>
      <w:r>
        <w:rPr>
          <w:rFonts w:hint="eastAsia" w:ascii="仿宋" w:hAnsi="仿宋" w:eastAsia="仿宋"/>
          <w:bCs/>
          <w:color w:val="000000"/>
          <w:sz w:val="28"/>
          <w:szCs w:val="28"/>
          <w:lang w:val="en-US" w:eastAsia="zh-CN"/>
        </w:rPr>
        <w:t>20</w:t>
      </w:r>
      <w:bookmarkStart w:id="0" w:name="_GoBack"/>
      <w:bookmarkEnd w:id="0"/>
      <w:r>
        <w:rPr>
          <w:rFonts w:hint="eastAsia" w:ascii="仿宋" w:hAnsi="仿宋" w:eastAsia="仿宋"/>
          <w:bCs/>
          <w:color w:val="000000"/>
          <w:sz w:val="28"/>
          <w:szCs w:val="28"/>
        </w:rPr>
        <w:t>篇送省参评。（新北区教育关工委秘书处）</w:t>
      </w:r>
    </w:p>
    <w:p>
      <w:pPr>
        <w:widowControl/>
        <w:shd w:val="clear" w:color="auto" w:fill="FFFFFF"/>
        <w:spacing w:line="360" w:lineRule="atLeast"/>
        <w:ind w:firstLine="560" w:firstLineChars="200"/>
        <w:jc w:val="left"/>
        <w:rPr>
          <w:rFonts w:ascii="仿宋" w:hAnsi="仿宋" w:eastAsia="仿宋"/>
          <w:bCs/>
          <w:color w:val="000000"/>
          <w:sz w:val="28"/>
          <w:szCs w:val="28"/>
        </w:rPr>
      </w:pPr>
      <w:r>
        <w:rPr>
          <w:rFonts w:hint="eastAsia" w:ascii="仿宋" w:hAnsi="仿宋" w:eastAsia="仿宋"/>
          <w:bCs/>
          <w:color w:val="000000"/>
          <w:sz w:val="28"/>
          <w:szCs w:val="28"/>
        </w:rPr>
        <w:t>2．常州市龙城小学合唱团在“童心向党.圆梦中华”——常州市青少年庆祝中国共产党成立100周年合唱大赛中荣获特等奖。</w:t>
      </w:r>
    </w:p>
    <w:p>
      <w:pPr>
        <w:widowControl/>
        <w:shd w:val="clear" w:color="auto" w:fill="FFFFFF"/>
        <w:spacing w:line="360" w:lineRule="atLeast"/>
        <w:ind w:firstLine="4760" w:firstLineChars="1700"/>
        <w:jc w:val="left"/>
        <w:rPr>
          <w:rFonts w:ascii="仿宋" w:hAnsi="仿宋" w:eastAsia="仿宋"/>
          <w:bCs/>
          <w:color w:val="000000"/>
          <w:sz w:val="28"/>
          <w:szCs w:val="28"/>
        </w:rPr>
      </w:pPr>
      <w:r>
        <w:rPr>
          <w:rFonts w:hint="eastAsia" w:ascii="仿宋" w:hAnsi="仿宋" w:eastAsia="仿宋"/>
          <w:bCs/>
          <w:color w:val="000000"/>
          <w:sz w:val="28"/>
          <w:szCs w:val="28"/>
        </w:rPr>
        <w:t>（新北区教育关工委秘书处）</w:t>
      </w:r>
    </w:p>
    <w:p>
      <w:pPr>
        <w:widowControl/>
        <w:shd w:val="clear" w:color="auto" w:fill="FFFFFF"/>
        <w:spacing w:line="360" w:lineRule="atLeast"/>
        <w:ind w:firstLine="560" w:firstLineChars="200"/>
        <w:jc w:val="left"/>
        <w:rPr>
          <w:rFonts w:ascii="仿宋" w:hAnsi="仿宋" w:eastAsia="仿宋" w:cs="宋体"/>
          <w:kern w:val="0"/>
          <w:sz w:val="28"/>
          <w:szCs w:val="28"/>
        </w:rPr>
      </w:pPr>
    </w:p>
    <w:p>
      <w:pPr>
        <w:widowControl/>
        <w:shd w:val="clear" w:color="auto" w:fill="FFFFFF"/>
        <w:spacing w:line="360" w:lineRule="atLeast"/>
        <w:rPr>
          <w:rFonts w:ascii="仿宋" w:hAnsi="仿宋" w:eastAsia="仿宋" w:cs="宋体"/>
          <w:kern w:val="0"/>
          <w:sz w:val="28"/>
          <w:szCs w:val="28"/>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p>
    <w:pPr>
      <w:pStyle w:val="3"/>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path/>
          <v:fill on="f" focussize="0,0"/>
          <v:stroke on="f" weight="0.5pt" joinstyle="miter"/>
          <v:imagedata o:title=""/>
          <o:lock v:ext="edit"/>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726A4B"/>
    <w:multiLevelType w:val="singleLevel"/>
    <w:tmpl w:val="0E726A4B"/>
    <w:lvl w:ilvl="0" w:tentative="0">
      <w:start w:val="6"/>
      <w:numFmt w:val="decimal"/>
      <w:lvlText w:val="%1."/>
      <w:lvlJc w:val="left"/>
      <w:pPr>
        <w:tabs>
          <w:tab w:val="left" w:pos="312"/>
        </w:tabs>
      </w:pPr>
    </w:lvl>
  </w:abstractNum>
  <w:abstractNum w:abstractNumId="1">
    <w:nsid w:val="42D82C52"/>
    <w:multiLevelType w:val="multilevel"/>
    <w:tmpl w:val="42D82C52"/>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3962075A"/>
    <w:rsid w:val="000055F6"/>
    <w:rsid w:val="00021C76"/>
    <w:rsid w:val="00092336"/>
    <w:rsid w:val="0009281C"/>
    <w:rsid w:val="000C3C44"/>
    <w:rsid w:val="00147172"/>
    <w:rsid w:val="001C56D4"/>
    <w:rsid w:val="001F5C32"/>
    <w:rsid w:val="00216964"/>
    <w:rsid w:val="00267D5D"/>
    <w:rsid w:val="002B05D6"/>
    <w:rsid w:val="00313CAF"/>
    <w:rsid w:val="003303A9"/>
    <w:rsid w:val="003C4219"/>
    <w:rsid w:val="003C44D9"/>
    <w:rsid w:val="003D1F1C"/>
    <w:rsid w:val="0044277A"/>
    <w:rsid w:val="004842B7"/>
    <w:rsid w:val="004939A5"/>
    <w:rsid w:val="004B125A"/>
    <w:rsid w:val="004C0AD4"/>
    <w:rsid w:val="004C1599"/>
    <w:rsid w:val="004C7CD4"/>
    <w:rsid w:val="004E5D07"/>
    <w:rsid w:val="00505AE5"/>
    <w:rsid w:val="005127EA"/>
    <w:rsid w:val="0054162F"/>
    <w:rsid w:val="005458BC"/>
    <w:rsid w:val="00563172"/>
    <w:rsid w:val="005A20F9"/>
    <w:rsid w:val="00636156"/>
    <w:rsid w:val="006378A3"/>
    <w:rsid w:val="00692EB9"/>
    <w:rsid w:val="00706EAF"/>
    <w:rsid w:val="0072631B"/>
    <w:rsid w:val="007429B8"/>
    <w:rsid w:val="00760986"/>
    <w:rsid w:val="0077477F"/>
    <w:rsid w:val="00794DB4"/>
    <w:rsid w:val="007B13D7"/>
    <w:rsid w:val="007D0812"/>
    <w:rsid w:val="00811CB7"/>
    <w:rsid w:val="00822D13"/>
    <w:rsid w:val="00835D7D"/>
    <w:rsid w:val="008362F4"/>
    <w:rsid w:val="00852054"/>
    <w:rsid w:val="00864224"/>
    <w:rsid w:val="00877FAB"/>
    <w:rsid w:val="00890986"/>
    <w:rsid w:val="008A3EDA"/>
    <w:rsid w:val="008A410C"/>
    <w:rsid w:val="008A4D71"/>
    <w:rsid w:val="008B3F6B"/>
    <w:rsid w:val="008C29A2"/>
    <w:rsid w:val="008C4761"/>
    <w:rsid w:val="008C7435"/>
    <w:rsid w:val="008D68F7"/>
    <w:rsid w:val="008F30AC"/>
    <w:rsid w:val="0091050B"/>
    <w:rsid w:val="00931C01"/>
    <w:rsid w:val="009374B4"/>
    <w:rsid w:val="00A0121F"/>
    <w:rsid w:val="00A31F99"/>
    <w:rsid w:val="00A55B32"/>
    <w:rsid w:val="00A74E7F"/>
    <w:rsid w:val="00A90CD0"/>
    <w:rsid w:val="00AB70B5"/>
    <w:rsid w:val="00AC5219"/>
    <w:rsid w:val="00AC6FBE"/>
    <w:rsid w:val="00B25D67"/>
    <w:rsid w:val="00B44443"/>
    <w:rsid w:val="00B601B5"/>
    <w:rsid w:val="00B740DB"/>
    <w:rsid w:val="00B82DF8"/>
    <w:rsid w:val="00B94922"/>
    <w:rsid w:val="00BA1822"/>
    <w:rsid w:val="00BF5B44"/>
    <w:rsid w:val="00C25473"/>
    <w:rsid w:val="00CF35B4"/>
    <w:rsid w:val="00CF4B2F"/>
    <w:rsid w:val="00D217ED"/>
    <w:rsid w:val="00D41F25"/>
    <w:rsid w:val="00D4208D"/>
    <w:rsid w:val="00D915D8"/>
    <w:rsid w:val="00D94415"/>
    <w:rsid w:val="00D96CF5"/>
    <w:rsid w:val="00DA47B6"/>
    <w:rsid w:val="00DC751C"/>
    <w:rsid w:val="00DE49DD"/>
    <w:rsid w:val="00E303DB"/>
    <w:rsid w:val="00E4103A"/>
    <w:rsid w:val="00EA3192"/>
    <w:rsid w:val="00EB2992"/>
    <w:rsid w:val="00ED757E"/>
    <w:rsid w:val="00F10C3D"/>
    <w:rsid w:val="00F34D5E"/>
    <w:rsid w:val="00F70FD8"/>
    <w:rsid w:val="00F72FA9"/>
    <w:rsid w:val="00FA6200"/>
    <w:rsid w:val="00FC219B"/>
    <w:rsid w:val="00FC3943"/>
    <w:rsid w:val="01181D34"/>
    <w:rsid w:val="02A41373"/>
    <w:rsid w:val="03A34F14"/>
    <w:rsid w:val="05332A84"/>
    <w:rsid w:val="054D61D2"/>
    <w:rsid w:val="05502409"/>
    <w:rsid w:val="081762AA"/>
    <w:rsid w:val="08FE28B6"/>
    <w:rsid w:val="0BAA7B5D"/>
    <w:rsid w:val="0DB732C5"/>
    <w:rsid w:val="0E06361C"/>
    <w:rsid w:val="10366B59"/>
    <w:rsid w:val="1A3B0A3F"/>
    <w:rsid w:val="1BB668F4"/>
    <w:rsid w:val="1CAA1EC9"/>
    <w:rsid w:val="1E054FB1"/>
    <w:rsid w:val="1E9F46A4"/>
    <w:rsid w:val="201D2AC8"/>
    <w:rsid w:val="212A56F5"/>
    <w:rsid w:val="213460F8"/>
    <w:rsid w:val="225062B9"/>
    <w:rsid w:val="227D2393"/>
    <w:rsid w:val="2324038F"/>
    <w:rsid w:val="257B5AC8"/>
    <w:rsid w:val="25C769A0"/>
    <w:rsid w:val="27BB2DC8"/>
    <w:rsid w:val="2811746D"/>
    <w:rsid w:val="29435CDA"/>
    <w:rsid w:val="29F2412F"/>
    <w:rsid w:val="2A1B1A70"/>
    <w:rsid w:val="2DB47184"/>
    <w:rsid w:val="31CE244B"/>
    <w:rsid w:val="3962075A"/>
    <w:rsid w:val="39861F3D"/>
    <w:rsid w:val="3B5017F1"/>
    <w:rsid w:val="49BA7880"/>
    <w:rsid w:val="4AD40596"/>
    <w:rsid w:val="4D8341BB"/>
    <w:rsid w:val="50991995"/>
    <w:rsid w:val="5437101D"/>
    <w:rsid w:val="56E64DAC"/>
    <w:rsid w:val="583826D2"/>
    <w:rsid w:val="5C151711"/>
    <w:rsid w:val="5C2C593F"/>
    <w:rsid w:val="64464FD5"/>
    <w:rsid w:val="67735F2F"/>
    <w:rsid w:val="696E1765"/>
    <w:rsid w:val="6A614A24"/>
    <w:rsid w:val="6CF0610E"/>
    <w:rsid w:val="6D6E4E4C"/>
    <w:rsid w:val="6EC369CD"/>
    <w:rsid w:val="72826F77"/>
    <w:rsid w:val="748E7DF8"/>
    <w:rsid w:val="76DC194A"/>
    <w:rsid w:val="796359BC"/>
    <w:rsid w:val="7E191A4B"/>
    <w:rsid w:val="7EE55092"/>
    <w:rsid w:val="7FE375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15"/>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jc w:val="left"/>
    </w:pPr>
    <w:rPr>
      <w:rFonts w:cs="Times New Roman"/>
      <w:kern w:val="0"/>
      <w:sz w:val="24"/>
    </w:rPr>
  </w:style>
  <w:style w:type="character" w:styleId="8">
    <w:name w:val="Strong"/>
    <w:basedOn w:val="7"/>
    <w:qFormat/>
    <w:uiPriority w:val="22"/>
    <w:rPr>
      <w:b/>
      <w:bCs/>
    </w:rPr>
  </w:style>
  <w:style w:type="character" w:styleId="9">
    <w:name w:val="FollowedHyperlink"/>
    <w:basedOn w:val="7"/>
    <w:qFormat/>
    <w:uiPriority w:val="0"/>
    <w:rPr>
      <w:color w:val="000000"/>
      <w:u w:val="none"/>
    </w:rPr>
  </w:style>
  <w:style w:type="character" w:styleId="10">
    <w:name w:val="Hyperlink"/>
    <w:basedOn w:val="7"/>
    <w:qFormat/>
    <w:uiPriority w:val="0"/>
    <w:rPr>
      <w:color w:val="000000"/>
      <w:u w:val="none"/>
    </w:rPr>
  </w:style>
  <w:style w:type="character" w:customStyle="1" w:styleId="11">
    <w:name w:val="first-child"/>
    <w:basedOn w:val="7"/>
    <w:qFormat/>
    <w:uiPriority w:val="0"/>
  </w:style>
  <w:style w:type="character" w:customStyle="1" w:styleId="12">
    <w:name w:val="layui-layer-tabnow"/>
    <w:basedOn w:val="7"/>
    <w:qFormat/>
    <w:uiPriority w:val="0"/>
    <w:rPr>
      <w:bdr w:val="single" w:color="CCCCCC" w:sz="4" w:space="0"/>
      <w:shd w:val="clear" w:color="auto" w:fill="FFFFFF"/>
    </w:rPr>
  </w:style>
  <w:style w:type="paragraph" w:styleId="13">
    <w:name w:val="List Paragraph"/>
    <w:basedOn w:val="1"/>
    <w:unhideWhenUsed/>
    <w:uiPriority w:val="99"/>
    <w:pPr>
      <w:ind w:firstLine="420" w:firstLineChars="200"/>
    </w:pPr>
  </w:style>
  <w:style w:type="character" w:customStyle="1" w:styleId="14">
    <w:name w:val="批注框文本 Char"/>
    <w:basedOn w:val="7"/>
    <w:link w:val="2"/>
    <w:uiPriority w:val="0"/>
    <w:rPr>
      <w:rFonts w:asciiTheme="minorHAnsi" w:hAnsiTheme="minorHAnsi" w:eastAsiaTheme="minorEastAsia" w:cstheme="minorBidi"/>
      <w:kern w:val="2"/>
      <w:sz w:val="18"/>
      <w:szCs w:val="18"/>
    </w:rPr>
  </w:style>
  <w:style w:type="character" w:customStyle="1" w:styleId="15">
    <w:name w:val="页眉 Char"/>
    <w:basedOn w:val="7"/>
    <w:link w:val="4"/>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hyperlink" Target="http://oss.bestcloud.cn/upload/20210910/6e348d9ccea94d08982bb693210d5afa.jpg" TargetMode="External"/><Relationship Id="rId18" Type="http://schemas.openxmlformats.org/officeDocument/2006/relationships/image" Target="media/image13.jpeg"/><Relationship Id="rId17" Type="http://schemas.openxmlformats.org/officeDocument/2006/relationships/hyperlink" Target="http://oss.bestcloud.cn/upload/20210910/5fc8d546bd6e4267b29044544fc002c0.jpg" TargetMode="Externa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MS</Company>
  <Pages>25</Pages>
  <Words>794</Words>
  <Characters>4531</Characters>
  <Lines>37</Lines>
  <Paragraphs>10</Paragraphs>
  <TotalTime>7</TotalTime>
  <ScaleCrop>false</ScaleCrop>
  <LinksUpToDate>false</LinksUpToDate>
  <CharactersWithSpaces>5315</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2021-09-24T06:09:00Z</dcterms:created>
  <dc:creator>Administrator</dc:creator>
  <cp:lastModifiedBy>秋田月明</cp:lastModifiedBy>
  <dcterms:modified xsi:type="dcterms:W3CDTF">2021-10-20T04:18:19Z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E290BE093B9F46F6B64CE318C30F37BF</vt:lpwstr>
  </property>
</Properties>
</file>