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r>
        <w:rPr>
          <w:rFonts w:hint="eastAsia"/>
          <w:b/>
          <w:bCs/>
          <w:sz w:val="32"/>
          <w:szCs w:val="40"/>
          <w:lang w:val="en-US" w:eastAsia="zh-CN"/>
        </w:rPr>
        <w:t>“双减”政策下指向</w:t>
      </w:r>
      <w:r>
        <w:rPr>
          <w:rFonts w:ascii="宋体" w:hAnsi="宋体" w:eastAsia="宋体" w:cs="宋体"/>
          <w:b/>
          <w:bCs/>
          <w:sz w:val="32"/>
          <w:szCs w:val="32"/>
        </w:rPr>
        <w:t>语文核心素养</w:t>
      </w:r>
      <w:r>
        <w:rPr>
          <w:rFonts w:hint="eastAsia" w:ascii="宋体" w:hAnsi="宋体" w:eastAsia="宋体" w:cs="宋体"/>
          <w:b/>
          <w:bCs/>
          <w:sz w:val="32"/>
          <w:szCs w:val="32"/>
          <w:lang w:val="en-US" w:eastAsia="zh-CN"/>
        </w:rPr>
        <w:t>的</w:t>
      </w:r>
      <w:r>
        <w:rPr>
          <w:rFonts w:ascii="宋体" w:hAnsi="宋体" w:eastAsia="宋体" w:cs="宋体"/>
          <w:b/>
          <w:bCs/>
          <w:sz w:val="32"/>
          <w:szCs w:val="32"/>
        </w:rPr>
        <w:t>大单元作业设计</w:t>
      </w:r>
    </w:p>
    <w:p>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常州市丽华新村第三小学</w:t>
      </w:r>
      <w:r>
        <w:rPr>
          <w:rFonts w:hint="eastAsia" w:ascii="宋体" w:hAnsi="宋体" w:eastAsia="宋体" w:cs="宋体"/>
          <w:b/>
          <w:bCs/>
          <w:sz w:val="24"/>
          <w:szCs w:val="24"/>
          <w:lang w:val="en-US" w:eastAsia="zh-CN"/>
        </w:rPr>
        <w:t xml:space="preserve"> 朱玉茹</w:t>
      </w:r>
    </w:p>
    <w:p>
      <w:pPr>
        <w:ind w:firstLine="420" w:firstLineChars="200"/>
        <w:rPr>
          <w:rFonts w:hint="eastAsia"/>
          <w:sz w:val="21"/>
          <w:szCs w:val="21"/>
          <w:lang w:val="en-US" w:eastAsia="zh-CN"/>
        </w:rPr>
      </w:pPr>
      <w:r>
        <w:rPr>
          <w:rFonts w:hint="eastAsia" w:ascii="宋体" w:hAnsi="宋体" w:eastAsia="宋体" w:cs="宋体"/>
          <w:sz w:val="21"/>
          <w:szCs w:val="21"/>
          <w:lang w:eastAsia="zh-CN"/>
        </w:rPr>
        <w:t>【摘要】</w:t>
      </w:r>
      <w:r>
        <w:rPr>
          <w:rFonts w:hint="eastAsia"/>
          <w:sz w:val="21"/>
          <w:szCs w:val="21"/>
          <w:lang w:val="en-US" w:eastAsia="zh-CN"/>
        </w:rPr>
        <w:t>“双减”政策落地之后，如何聚焦作业的控制与形式，通过大单元的作业设计，实现教学评一体，从而落实语文素养，打通知识学习与应用的“最后一公里”，本文从校本教研、作业类型、作业评价和三个年级的作业案例为例，浅谈大单元作业设计的实践与思考。</w:t>
      </w:r>
    </w:p>
    <w:p>
      <w:pPr>
        <w:ind w:firstLine="420" w:firstLineChars="200"/>
        <w:rPr>
          <w:rFonts w:hint="default"/>
          <w:sz w:val="21"/>
          <w:szCs w:val="21"/>
          <w:lang w:val="en-US" w:eastAsia="zh-CN"/>
        </w:rPr>
      </w:pPr>
      <w:r>
        <w:rPr>
          <w:rFonts w:hint="eastAsia" w:ascii="宋体" w:hAnsi="宋体" w:eastAsia="宋体" w:cs="宋体"/>
          <w:sz w:val="21"/>
          <w:szCs w:val="21"/>
          <w:lang w:eastAsia="zh-CN"/>
        </w:rPr>
        <w:t>【</w:t>
      </w:r>
      <w:r>
        <w:rPr>
          <w:rFonts w:hint="eastAsia"/>
          <w:sz w:val="21"/>
          <w:szCs w:val="21"/>
          <w:lang w:val="en-US" w:eastAsia="zh-CN"/>
        </w:rPr>
        <w:t>关键词</w:t>
      </w:r>
      <w:r>
        <w:rPr>
          <w:rFonts w:hint="eastAsia" w:ascii="宋体" w:hAnsi="宋体" w:eastAsia="宋体" w:cs="宋体"/>
          <w:sz w:val="21"/>
          <w:szCs w:val="21"/>
          <w:lang w:eastAsia="zh-CN"/>
        </w:rPr>
        <w:t>】语文核心素养</w:t>
      </w:r>
      <w:r>
        <w:rPr>
          <w:rFonts w:hint="eastAsia" w:ascii="宋体" w:hAnsi="宋体" w:eastAsia="宋体" w:cs="宋体"/>
          <w:sz w:val="21"/>
          <w:szCs w:val="21"/>
          <w:lang w:val="en-US" w:eastAsia="zh-CN"/>
        </w:rPr>
        <w:t>；</w:t>
      </w:r>
      <w:r>
        <w:rPr>
          <w:rFonts w:hint="eastAsia" w:ascii="宋体" w:hAnsi="宋体" w:eastAsia="宋体" w:cs="宋体"/>
          <w:sz w:val="21"/>
          <w:szCs w:val="21"/>
          <w:lang w:eastAsia="zh-CN"/>
        </w:rPr>
        <w:t>大单元</w:t>
      </w:r>
      <w:r>
        <w:rPr>
          <w:rFonts w:hint="eastAsia" w:ascii="宋体" w:hAnsi="宋体" w:eastAsia="宋体" w:cs="宋体"/>
          <w:sz w:val="21"/>
          <w:szCs w:val="21"/>
          <w:lang w:val="en-US" w:eastAsia="zh-CN"/>
        </w:rPr>
        <w:t>；作业设计；作业评价</w:t>
      </w:r>
    </w:p>
    <w:p>
      <w:pPr>
        <w:jc w:val="center"/>
        <w:rPr>
          <w:rFonts w:hint="default" w:ascii="宋体" w:hAnsi="宋体" w:eastAsia="宋体" w:cs="宋体"/>
          <w:b/>
          <w:bCs/>
          <w:sz w:val="24"/>
          <w:szCs w:val="24"/>
          <w:lang w:val="en-US" w:eastAsia="zh-CN"/>
        </w:rPr>
      </w:pPr>
    </w:p>
    <w:p>
      <w:pPr>
        <w:ind w:firstLine="420" w:firstLineChars="200"/>
        <w:rPr>
          <w:rFonts w:hint="eastAsia"/>
          <w:sz w:val="21"/>
          <w:szCs w:val="21"/>
          <w:lang w:val="en-US" w:eastAsia="zh-CN"/>
        </w:rPr>
      </w:pPr>
      <w:r>
        <w:rPr>
          <w:rFonts w:hint="eastAsia"/>
          <w:sz w:val="21"/>
          <w:szCs w:val="21"/>
          <w:lang w:val="en-US" w:eastAsia="zh-CN"/>
        </w:rPr>
        <w:t>作业，是课堂教学的延伸，有助于巩固和完善学生在课内学到的知识、技能，并培养学生的独立学习能力和学习习惯，是链接教学与评价的重要桥梁。</w:t>
      </w:r>
      <w:r>
        <w:rPr>
          <w:rFonts w:hint="eastAsia" w:asciiTheme="minorEastAsia" w:hAnsiTheme="minorEastAsia" w:cstheme="minorEastAsia"/>
          <w:sz w:val="21"/>
          <w:szCs w:val="21"/>
          <w:lang w:val="en-US" w:eastAsia="zh-CN"/>
        </w:rPr>
        <w:t>我校作为一所新市民子女占比较多的城市新村小学，基于对学校作业现状的调研、教材改革和轻负高质的教学要求，我们有了：</w:t>
      </w:r>
      <w:bookmarkStart w:id="0" w:name="OLE_LINK1"/>
      <w:r>
        <w:rPr>
          <w:rFonts w:hint="eastAsia" w:asciiTheme="minorEastAsia" w:hAnsiTheme="minorEastAsia" w:cstheme="minorEastAsia"/>
          <w:color w:val="auto"/>
          <w:sz w:val="21"/>
          <w:szCs w:val="21"/>
          <w:lang w:val="en-US" w:eastAsia="zh-CN"/>
        </w:rPr>
        <w:t>让学生的书包“减减肥”，给学生的作业“变变身”，让学生喜欢做作业，让老师喜欢评作业的想法。</w:t>
      </w:r>
      <w:bookmarkEnd w:id="0"/>
      <w:r>
        <w:rPr>
          <w:rFonts w:hint="eastAsia"/>
          <w:sz w:val="21"/>
          <w:szCs w:val="21"/>
          <w:lang w:val="en-US" w:eastAsia="zh-CN"/>
        </w:rPr>
        <w:t>“双减”政策落地之后，更加聚焦与作业的控制与形式，通过大单元的作业设计，落实语文素养，打通知识学习与应用的“最后一公里”，连通书本世界与生活世界，强化学用结合与知行合一，实现学生的深度学习与意义学习。</w:t>
      </w:r>
    </w:p>
    <w:p>
      <w:pPr>
        <w:numPr>
          <w:ilvl w:val="0"/>
          <w:numId w:val="0"/>
        </w:numPr>
        <w:ind w:left="420" w:leftChars="0"/>
        <w:rPr>
          <w:rFonts w:hint="eastAsia"/>
          <w:b/>
          <w:bCs/>
          <w:sz w:val="21"/>
          <w:szCs w:val="21"/>
          <w:lang w:val="en-US" w:eastAsia="zh-CN"/>
        </w:rPr>
      </w:pPr>
      <w:r>
        <w:rPr>
          <w:rFonts w:hint="eastAsia"/>
          <w:b/>
          <w:bCs/>
          <w:sz w:val="21"/>
          <w:szCs w:val="21"/>
          <w:lang w:val="en-US" w:eastAsia="zh-CN"/>
        </w:rPr>
        <w:t xml:space="preserve">一、众筹化的教研团队——好作业是“研磨”出来 </w:t>
      </w:r>
    </w:p>
    <w:p>
      <w:pPr>
        <w:ind w:firstLine="420" w:firstLineChars="200"/>
        <w:rPr>
          <w:rFonts w:hint="eastAsia"/>
          <w:sz w:val="21"/>
          <w:szCs w:val="21"/>
          <w:lang w:val="en-US" w:eastAsia="zh-CN"/>
        </w:rPr>
      </w:pPr>
      <w:r>
        <w:rPr>
          <w:rFonts w:hint="eastAsia"/>
          <w:sz w:val="21"/>
          <w:szCs w:val="21"/>
          <w:lang w:val="en-US" w:eastAsia="zh-CN"/>
        </w:rPr>
        <w:t>系统化的大单元作业设计涉及到的要素远远超过以单篇或单个内容的作业设计，不管是时间跨度、内容的丰富复杂，还是目标的整合多元，都是非常系统的，仅凭教师个体单打独斗很难完成，需要团队的群智共创。</w:t>
      </w:r>
    </w:p>
    <w:p>
      <w:pPr>
        <w:ind w:firstLine="420" w:firstLineChars="200"/>
        <w:rPr>
          <w:rFonts w:hint="eastAsia"/>
          <w:sz w:val="21"/>
          <w:szCs w:val="21"/>
          <w:lang w:val="en-US" w:eastAsia="zh-CN"/>
        </w:rPr>
      </w:pPr>
      <w:r>
        <w:rPr>
          <w:rFonts w:hint="eastAsia"/>
          <w:sz w:val="21"/>
          <w:szCs w:val="21"/>
          <w:lang w:val="en-US" w:eastAsia="zh-CN"/>
        </w:rPr>
        <w:t>学期初，各年级备课组首先梳理出每个单元的语文要素和教学目标，汇总成本学期所有年级的资源包，帮助备课团队成员准确把握每个单元的特点和学习要求。在设计单元作业时，每个备课组根据成员的优势与特点，按照单元设计框架分工，每位教师在分析单元教学内容的基础上，聚焦学生的语文素养，合理设计作业，以大任务统领的学生语文实践活动为主线，重组教学内容，实现多种教育元素的融合，使得学生在真实的语言运用情境中主动建构，学会系统地学习。</w:t>
      </w:r>
    </w:p>
    <w:p>
      <w:pPr>
        <w:ind w:firstLine="420" w:firstLineChars="200"/>
        <w:rPr>
          <w:rFonts w:hint="eastAsia"/>
          <w:sz w:val="21"/>
          <w:szCs w:val="21"/>
          <w:lang w:val="en-US" w:eastAsia="zh-CN"/>
        </w:rPr>
      </w:pPr>
      <w:r>
        <w:rPr>
          <w:rFonts w:hint="eastAsia"/>
          <w:sz w:val="21"/>
          <w:szCs w:val="21"/>
          <w:lang w:val="en-US" w:eastAsia="zh-CN"/>
        </w:rPr>
        <w:t>在大单元作业设计过程中，我们按照这样的流程进行作业研究和实施。</w:t>
      </w:r>
    </w:p>
    <w:p>
      <w:pPr>
        <w:ind w:firstLine="420" w:firstLineChars="200"/>
        <w:rPr>
          <w:rFonts w:hint="eastAsia"/>
          <w:sz w:val="21"/>
          <w:szCs w:val="21"/>
          <w:lang w:val="en-US" w:eastAsia="zh-CN"/>
        </w:rPr>
      </w:pPr>
      <w:r>
        <w:rPr>
          <w:sz w:val="21"/>
          <w:szCs w:val="21"/>
        </w:rPr>
        <mc:AlternateContent>
          <mc:Choice Requires="wps">
            <w:drawing>
              <wp:anchor distT="0" distB="0" distL="114300" distR="114300" simplePos="0" relativeHeight="251663360" behindDoc="0" locked="0" layoutInCell="1" allowOverlap="1">
                <wp:simplePos x="0" y="0"/>
                <wp:positionH relativeFrom="column">
                  <wp:posOffset>2289810</wp:posOffset>
                </wp:positionH>
                <wp:positionV relativeFrom="paragraph">
                  <wp:posOffset>156210</wp:posOffset>
                </wp:positionV>
                <wp:extent cx="762000" cy="295275"/>
                <wp:effectExtent l="4445" t="4445" r="14605" b="5080"/>
                <wp:wrapNone/>
                <wp:docPr id="9" name="文本框 9"/>
                <wp:cNvGraphicFramePr/>
                <a:graphic xmlns:a="http://schemas.openxmlformats.org/drawingml/2006/main">
                  <a:graphicData uri="http://schemas.microsoft.com/office/word/2010/wordprocessingShape">
                    <wps:wsp>
                      <wps:cNvSpPr txBox="1"/>
                      <wps:spPr>
                        <a:xfrm>
                          <a:off x="0" y="0"/>
                          <a:ext cx="762000"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分析学情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3pt;margin-top:12.3pt;height:23.25pt;width:60pt;z-index:251663360;mso-width-relative:page;mso-height-relative:page;" fillcolor="#FFFFFF [3201]" filled="t" stroked="t" coordsize="21600,21600" o:gfxdata="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D4pGtUAAAAJAQAA&#10;DwAAAAAAAAABACAAAAAiAAAAZHJzL2Rvd25yZXYueG1sUEsBAhQAFAAAAAgAh07iQIUnCipVAgAA&#10;tgQAAA4AAAAAAAAAAQAgAAAAJAEAAGRycy9lMm9Eb2MueG1sUEsFBgAAAAAGAAYAWQEAAOsFAAAA&#10;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分析学情</w:t>
                      </w:r>
                    </w:p>
                  </w:txbxContent>
                </v:textbox>
              </v:shape>
            </w:pict>
          </mc:Fallback>
        </mc:AlternateContent>
      </w:r>
      <w:r>
        <w:rPr>
          <w:sz w:val="21"/>
          <w:szCs w:val="21"/>
        </w:rPr>
        <mc:AlternateContent>
          <mc:Choice Requires="wps">
            <w:drawing>
              <wp:anchor distT="0" distB="0" distL="114300" distR="114300" simplePos="0" relativeHeight="251665408" behindDoc="0" locked="0" layoutInCell="1" allowOverlap="1">
                <wp:simplePos x="0" y="0"/>
                <wp:positionH relativeFrom="column">
                  <wp:posOffset>3328035</wp:posOffset>
                </wp:positionH>
                <wp:positionV relativeFrom="paragraph">
                  <wp:posOffset>155575</wp:posOffset>
                </wp:positionV>
                <wp:extent cx="1095375" cy="276225"/>
                <wp:effectExtent l="4445" t="4445" r="5080" b="5080"/>
                <wp:wrapNone/>
                <wp:docPr id="11" name="文本框 11"/>
                <wp:cNvGraphicFramePr/>
                <a:graphic xmlns:a="http://schemas.openxmlformats.org/drawingml/2006/main">
                  <a:graphicData uri="http://schemas.microsoft.com/office/word/2010/wordprocessingShape">
                    <wps:wsp>
                      <wps:cNvSpPr txBox="1"/>
                      <wps:spPr>
                        <a:xfrm>
                          <a:off x="0" y="0"/>
                          <a:ext cx="109537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设定作业目标彪=</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2.05pt;margin-top:12.25pt;height:21.75pt;width:86.25pt;z-index:251665408;mso-width-relative:page;mso-height-relative:page;" fillcolor="#FFFFFF [3201]" filled="t" stroked="t" coordsize="21600,21600" o:gfxdata="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e0UbdcA&#10;AAAJAQAADwAAAAAAAAABACAAAAAiAAAAZHJzL2Rvd25yZXYueG1sUEsBAhQAFAAAAAgAh07iQNEO&#10;BuBZAgAAuQQAAA4AAAAAAAAAAQAgAAAAJgEAAGRycy9lMm9Eb2MueG1sUEsFBgAAAAAGAAYAWQEA&#10;APEF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设定作业目标彪=</w:t>
                      </w:r>
                    </w:p>
                  </w:txbxContent>
                </v:textbox>
              </v:shape>
            </w:pict>
          </mc:Fallback>
        </mc:AlternateContent>
      </w:r>
      <w:r>
        <w:rPr>
          <w:sz w:val="21"/>
          <w:szCs w:val="21"/>
        </w:rPr>
        <mc:AlternateContent>
          <mc:Choice Requires="wps">
            <w:drawing>
              <wp:anchor distT="0" distB="0" distL="114300" distR="114300" simplePos="0" relativeHeight="251664384" behindDoc="0" locked="0" layoutInCell="1" allowOverlap="1">
                <wp:simplePos x="0" y="0"/>
                <wp:positionH relativeFrom="column">
                  <wp:posOffset>3080385</wp:posOffset>
                </wp:positionH>
                <wp:positionV relativeFrom="paragraph">
                  <wp:posOffset>165100</wp:posOffset>
                </wp:positionV>
                <wp:extent cx="209550" cy="257175"/>
                <wp:effectExtent l="6350" t="17780" r="12700" b="29845"/>
                <wp:wrapNone/>
                <wp:docPr id="10" name="右箭头 10"/>
                <wp:cNvGraphicFramePr/>
                <a:graphic xmlns:a="http://schemas.openxmlformats.org/drawingml/2006/main">
                  <a:graphicData uri="http://schemas.microsoft.com/office/word/2010/wordprocessingShape">
                    <wps:wsp>
                      <wps:cNvSpPr/>
                      <wps:spPr>
                        <a:xfrm>
                          <a:off x="0" y="0"/>
                          <a:ext cx="209550" cy="25717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42.55pt;margin-top:13pt;height:20.25pt;width:16.5pt;z-index:251664384;v-text-anchor:middle;mso-width-relative:page;mso-height-relative:page;" fillcolor="#FFFFFF [3201]" filled="t" stroked="t" coordsize="21600,21600" o:gfxdata="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tB4zy2QAAAAkBAAAPAAAAAAAAAAEAIAAAACIA&#10;AABkcnMvZG93bnJldi54bWxQSwECFAAUAAAACACHTuJAbdJPWHoCAAD+BAAADgAAAAAAAAABACAA&#10;AAAoAQAAZHJzL2Uyb0RvYy54bWxQSwUGAAAAAAYABgBZAQAAFAYAAAAA&#10;" adj="10800,5400">
                <v:fill on="t" focussize="0,0"/>
                <v:stroke weight="1pt" color="#70AD47 [3209]" miterlimit="8" joinstyle="miter"/>
                <v:imagedata o:title=""/>
                <o:lock v:ext="edit" aspectratio="f"/>
              </v:shape>
            </w:pict>
          </mc:Fallback>
        </mc:AlternateContent>
      </w:r>
      <w:r>
        <w:rPr>
          <w:sz w:val="21"/>
          <w:szCs w:val="21"/>
        </w:rPr>
        <mc:AlternateContent>
          <mc:Choice Requires="wps">
            <w:drawing>
              <wp:anchor distT="0" distB="0" distL="114300" distR="114300" simplePos="0" relativeHeight="251662336" behindDoc="0" locked="0" layoutInCell="1" allowOverlap="1">
                <wp:simplePos x="0" y="0"/>
                <wp:positionH relativeFrom="column">
                  <wp:posOffset>2051685</wp:posOffset>
                </wp:positionH>
                <wp:positionV relativeFrom="paragraph">
                  <wp:posOffset>184150</wp:posOffset>
                </wp:positionV>
                <wp:extent cx="209550" cy="257175"/>
                <wp:effectExtent l="6350" t="17780" r="12700" b="29845"/>
                <wp:wrapNone/>
                <wp:docPr id="8" name="右箭头 8"/>
                <wp:cNvGraphicFramePr/>
                <a:graphic xmlns:a="http://schemas.openxmlformats.org/drawingml/2006/main">
                  <a:graphicData uri="http://schemas.microsoft.com/office/word/2010/wordprocessingShape">
                    <wps:wsp>
                      <wps:cNvSpPr/>
                      <wps:spPr>
                        <a:xfrm>
                          <a:off x="0" y="0"/>
                          <a:ext cx="209550" cy="25717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61.55pt;margin-top:14.5pt;height:20.25pt;width:16.5pt;z-index:251662336;v-text-anchor:middle;mso-width-relative:page;mso-height-relative:page;" fillcolor="#FFFFFF [3201]" filled="t" stroked="t" coordsize="21600,21600" o:gfxdata="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ZRDb3ZAAAACQEAAA8AAAAAAAAAAQAgAAAAIgAA&#10;AGRycy9kb3ducmV2LnhtbFBLAQIUABQAAAAIAIdO4kAyUNPKeQIAAPwEAAAOAAAAAAAAAAEAIAAA&#10;ACgBAABkcnMvZTJvRG9jLnhtbFBLBQYAAAAABgAGAFkBAAATBgAAAAA=&#10;" adj="10800,5400">
                <v:fill on="t" focussize="0,0"/>
                <v:stroke weight="1pt" color="#70AD47 [3209]" miterlimit="8" joinstyle="miter"/>
                <v:imagedata o:title=""/>
                <o:lock v:ext="edit" aspectratio="f"/>
              </v:shape>
            </w:pict>
          </mc:Fallback>
        </mc:AlternateContent>
      </w:r>
      <w:r>
        <w:rPr>
          <w:sz w:val="21"/>
          <w:szCs w:val="21"/>
        </w:rPr>
        <mc:AlternateContent>
          <mc:Choice Requires="wps">
            <w:drawing>
              <wp:anchor distT="0" distB="0" distL="114300" distR="114300" simplePos="0" relativeHeight="251661312" behindDoc="0" locked="0" layoutInCell="1" allowOverlap="1">
                <wp:simplePos x="0" y="0"/>
                <wp:positionH relativeFrom="column">
                  <wp:posOffset>1251585</wp:posOffset>
                </wp:positionH>
                <wp:positionV relativeFrom="paragraph">
                  <wp:posOffset>155575</wp:posOffset>
                </wp:positionV>
                <wp:extent cx="762000" cy="276225"/>
                <wp:effectExtent l="4445" t="4445" r="14605" b="5080"/>
                <wp:wrapNone/>
                <wp:docPr id="7" name="文本框 7"/>
                <wp:cNvGraphicFramePr/>
                <a:graphic xmlns:a="http://schemas.openxmlformats.org/drawingml/2006/main">
                  <a:graphicData uri="http://schemas.microsoft.com/office/word/2010/wordprocessingShape">
                    <wps:wsp>
                      <wps:cNvSpPr txBox="1"/>
                      <wps:spPr>
                        <a:xfrm>
                          <a:off x="0" y="0"/>
                          <a:ext cx="76200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分析教材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55pt;margin-top:12.25pt;height:21.75pt;width:60pt;z-index:251661312;mso-width-relative:page;mso-height-relative:page;" fillcolor="#FFFFFF [3201]" filled="t" stroked="t" coordsize="21600,21600" o:gfxdata="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n1eFU1QAAAAkBAAAP&#10;AAAAAAAAAAEAIAAAACIAAABkcnMvZG93bnJldi54bWxQSwECFAAUAAAACACHTuJAw+9V6lQCAAC2&#10;BAAADgAAAAAAAAABACAAAAAkAQAAZHJzL2Uyb0RvYy54bWxQSwUGAAAAAAYABgBZAQAA6gU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分析教材</w:t>
                      </w:r>
                    </w:p>
                  </w:txbxContent>
                </v:textbox>
              </v:shape>
            </w:pict>
          </mc:Fallback>
        </mc:AlternateContent>
      </w:r>
      <w:r>
        <w:rPr>
          <w:sz w:val="21"/>
          <w:szCs w:val="21"/>
        </w:rPr>
        <mc:AlternateContent>
          <mc:Choice Requires="wps">
            <w:drawing>
              <wp:anchor distT="0" distB="0" distL="114300" distR="114300" simplePos="0" relativeHeight="251660288" behindDoc="0" locked="0" layoutInCell="1" allowOverlap="1">
                <wp:simplePos x="0" y="0"/>
                <wp:positionH relativeFrom="column">
                  <wp:posOffset>1022985</wp:posOffset>
                </wp:positionH>
                <wp:positionV relativeFrom="paragraph">
                  <wp:posOffset>165100</wp:posOffset>
                </wp:positionV>
                <wp:extent cx="209550" cy="257175"/>
                <wp:effectExtent l="6350" t="17780" r="12700" b="29845"/>
                <wp:wrapNone/>
                <wp:docPr id="6" name="右箭头 6"/>
                <wp:cNvGraphicFramePr/>
                <a:graphic xmlns:a="http://schemas.openxmlformats.org/drawingml/2006/main">
                  <a:graphicData uri="http://schemas.microsoft.com/office/word/2010/wordprocessingShape">
                    <wps:wsp>
                      <wps:cNvSpPr/>
                      <wps:spPr>
                        <a:xfrm>
                          <a:off x="2194560" y="5731510"/>
                          <a:ext cx="209550" cy="25717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80.55pt;margin-top:13pt;height:20.25pt;width:16.5pt;z-index:251660288;v-text-anchor:middle;mso-width-relative:page;mso-height-relative:page;" fillcolor="#FFFFFF [3201]" filled="t" stroked="t" coordsize="21600,21600" o:gfxdata="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AFW5sHYAAAACQEAAA8AAAAA&#10;AAAAAQAgAAAAIgAAAGRycy9kb3ducmV2LnhtbFBLAQIUABQAAAAIAIdO4kA7xnCehgIAAAgFAAAO&#10;AAAAAAAAAAEAIAAAACcBAABkcnMvZTJvRG9jLnhtbFBLBQYAAAAABgAGAFkBAAAfBgAAAAA=&#10;" adj="10800,5400">
                <v:fill on="t" focussize="0,0"/>
                <v:stroke weight="1pt" color="#70AD47 [3209]" miterlimit="8" joinstyle="miter"/>
                <v:imagedata o:title=""/>
                <o:lock v:ext="edit" aspectratio="f"/>
              </v:shape>
            </w:pict>
          </mc:Fallback>
        </mc:AlternateContent>
      </w:r>
      <w:r>
        <w:rPr>
          <w:sz w:val="21"/>
          <w:szCs w:val="21"/>
        </w:rPr>
        <mc:AlternateContent>
          <mc:Choice Requires="wps">
            <w:drawing>
              <wp:anchor distT="0" distB="0" distL="114300" distR="114300" simplePos="0" relativeHeight="251659264" behindDoc="0" locked="0" layoutInCell="1" allowOverlap="1">
                <wp:simplePos x="0" y="0"/>
                <wp:positionH relativeFrom="column">
                  <wp:posOffset>222885</wp:posOffset>
                </wp:positionH>
                <wp:positionV relativeFrom="paragraph">
                  <wp:posOffset>146050</wp:posOffset>
                </wp:positionV>
                <wp:extent cx="762000" cy="276225"/>
                <wp:effectExtent l="4445" t="4445" r="14605" b="5080"/>
                <wp:wrapNone/>
                <wp:docPr id="5" name="文本框 5"/>
                <wp:cNvGraphicFramePr/>
                <a:graphic xmlns:a="http://schemas.openxmlformats.org/drawingml/2006/main">
                  <a:graphicData uri="http://schemas.microsoft.com/office/word/2010/wordprocessingShape">
                    <wps:wsp>
                      <wps:cNvSpPr txBox="1"/>
                      <wps:spPr>
                        <a:xfrm>
                          <a:off x="4937760" y="2626360"/>
                          <a:ext cx="76200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val="en-US" w:eastAsia="zh-CN"/>
                              </w:rPr>
                            </w:pPr>
                            <w:r>
                              <w:rPr>
                                <w:rFonts w:hint="eastAsia"/>
                                <w:lang w:val="en-US" w:eastAsia="zh-CN"/>
                              </w:rPr>
                              <w:t>研读课标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5pt;margin-top:11.5pt;height:21.75pt;width:60pt;z-index:251659264;mso-width-relative:page;mso-height-relative:page;" fillcolor="#FFFFFF [3201]" filled="t" stroked="t" coordsize="21600,21600" o:gfxdata="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oMjW&#10;NtMAAAAIAQAADwAAAAAAAAABACAAAAAiAAAAZHJzL2Rvd25yZXYueG1sUEsBAhQAFAAAAAgAh07i&#10;QPRWSNRgAgAAwgQAAA4AAAAAAAAAAQAgAAAAIgEAAGRycy9lMm9Eb2MueG1sUEsFBgAAAAAGAAYA&#10;WQEAAPQFAAAAAA==&#10;">
                <v:fill on="t" focussize="0,0"/>
                <v:stroke weight="0.5pt" color="#000000 [3204]" joinstyle="round"/>
                <v:imagedata o:title=""/>
                <o:lock v:ext="edit" aspectratio="f"/>
                <v:textbox>
                  <w:txbxContent>
                    <w:p>
                      <w:pPr>
                        <w:rPr>
                          <w:rFonts w:hint="eastAsia" w:eastAsiaTheme="minorEastAsia"/>
                          <w:lang w:val="en-US" w:eastAsia="zh-CN"/>
                        </w:rPr>
                      </w:pPr>
                      <w:r>
                        <w:rPr>
                          <w:rFonts w:hint="eastAsia"/>
                          <w:lang w:val="en-US" w:eastAsia="zh-CN"/>
                        </w:rPr>
                        <w:t>研读课标</w:t>
                      </w:r>
                    </w:p>
                  </w:txbxContent>
                </v:textbox>
              </v:shape>
            </w:pict>
          </mc:Fallback>
        </mc:AlternateContent>
      </w:r>
    </w:p>
    <w:p>
      <w:pPr>
        <w:ind w:firstLine="420" w:firstLineChars="200"/>
        <w:rPr>
          <w:rFonts w:hint="eastAsia"/>
          <w:sz w:val="21"/>
          <w:szCs w:val="21"/>
          <w:lang w:val="en-US" w:eastAsia="zh-CN"/>
        </w:rPr>
      </w:pPr>
    </w:p>
    <w:p>
      <w:pPr>
        <w:ind w:firstLine="420" w:firstLineChars="200"/>
        <w:rPr>
          <w:rFonts w:hint="eastAsia"/>
          <w:sz w:val="21"/>
          <w:szCs w:val="21"/>
          <w:lang w:val="en-US" w:eastAsia="zh-CN"/>
        </w:rPr>
      </w:pPr>
      <w:r>
        <w:rPr>
          <w:sz w:val="21"/>
          <w:szCs w:val="21"/>
        </w:rPr>
        <mc:AlternateContent>
          <mc:Choice Requires="wps">
            <w:drawing>
              <wp:anchor distT="0" distB="0" distL="114300" distR="114300" simplePos="0" relativeHeight="251666432" behindDoc="0" locked="0" layoutInCell="1" allowOverlap="1">
                <wp:simplePos x="0" y="0"/>
                <wp:positionH relativeFrom="column">
                  <wp:posOffset>3842385</wp:posOffset>
                </wp:positionH>
                <wp:positionV relativeFrom="paragraph">
                  <wp:posOffset>26035</wp:posOffset>
                </wp:positionV>
                <wp:extent cx="209550" cy="257175"/>
                <wp:effectExtent l="18415" t="6350" r="29210" b="12700"/>
                <wp:wrapNone/>
                <wp:docPr id="12" name="右箭头 12"/>
                <wp:cNvGraphicFramePr/>
                <a:graphic xmlns:a="http://schemas.openxmlformats.org/drawingml/2006/main">
                  <a:graphicData uri="http://schemas.microsoft.com/office/word/2010/wordprocessingShape">
                    <wps:wsp>
                      <wps:cNvSpPr/>
                      <wps:spPr>
                        <a:xfrm rot="5400000">
                          <a:off x="0" y="0"/>
                          <a:ext cx="209550" cy="25717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02.55pt;margin-top:2.05pt;height:20.25pt;width:16.5pt;rotation:5898240f;z-index:251666432;v-text-anchor:middle;mso-width-relative:page;mso-height-relative:page;" fillcolor="#FFFFFF [3201]" filled="t" stroked="t" coordsize="21600,21600" o:gfxdata="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0S62t9YAAAAIAQAADwAAAAAAAAABACAA&#10;AAAiAAAAZHJzL2Rvd25yZXYueG1sUEsBAhQAFAAAAAgAh07iQNiGoZqBAgAADAUAAA4AAAAAAAAA&#10;AQAgAAAAJQEAAGRycy9lMm9Eb2MueG1sUEsFBgAAAAAGAAYAWQEAABgGAAAAAA==&#10;" adj="10800,5400">
                <v:fill on="t" focussize="0,0"/>
                <v:stroke weight="1pt" color="#70AD47 [3209]" miterlimit="8" joinstyle="miter"/>
                <v:imagedata o:title=""/>
                <o:lock v:ext="edit" aspectratio="f"/>
              </v:shape>
            </w:pict>
          </mc:Fallback>
        </mc:AlternateContent>
      </w:r>
    </w:p>
    <w:p>
      <w:pPr>
        <w:ind w:firstLine="420" w:firstLineChars="200"/>
        <w:rPr>
          <w:rFonts w:hint="eastAsia"/>
          <w:sz w:val="21"/>
          <w:szCs w:val="21"/>
          <w:lang w:val="en-US" w:eastAsia="zh-CN"/>
        </w:rPr>
      </w:pPr>
      <w:r>
        <w:rPr>
          <w:sz w:val="21"/>
          <w:szCs w:val="21"/>
        </w:rPr>
        <mc:AlternateContent>
          <mc:Choice Requires="wps">
            <w:drawing>
              <wp:anchor distT="0" distB="0" distL="114300" distR="114300" simplePos="0" relativeHeight="251671552" behindDoc="0" locked="0" layoutInCell="1" allowOverlap="1">
                <wp:simplePos x="0" y="0"/>
                <wp:positionH relativeFrom="column">
                  <wp:posOffset>50165</wp:posOffset>
                </wp:positionH>
                <wp:positionV relativeFrom="paragraph">
                  <wp:posOffset>85090</wp:posOffset>
                </wp:positionV>
                <wp:extent cx="1344295" cy="295275"/>
                <wp:effectExtent l="4445" t="4445" r="22860" b="5080"/>
                <wp:wrapNone/>
                <wp:docPr id="20" name="文本框 20"/>
                <wp:cNvGraphicFramePr/>
                <a:graphic xmlns:a="http://schemas.openxmlformats.org/drawingml/2006/main">
                  <a:graphicData uri="http://schemas.microsoft.com/office/word/2010/wordprocessingShape">
                    <wps:wsp>
                      <wps:cNvSpPr txBox="1"/>
                      <wps:spPr>
                        <a:xfrm>
                          <a:off x="0" y="0"/>
                          <a:ext cx="134429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综合评价、反思改进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5pt;margin-top:6.7pt;height:23.25pt;width:105.85pt;z-index:251671552;mso-width-relative:page;mso-height-relative:page;" fillcolor="#FFFFFF [3201]" filled="t" stroked="t" coordsize="21600,21600" o:gfxdata="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KJEos/TAAAABwEA&#10;AA8AAAAAAAAAAQAgAAAAIgAAAGRycy9kb3ducmV2LnhtbFBLAQIUABQAAAAIAIdO4kBpV49oWAIA&#10;ALkEAAAOAAAAAAAAAAEAIAAAACIBAABkcnMvZTJvRG9jLnhtbFBLBQYAAAAABgAGAFkBAADsBQAA&#10;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综合评价、反思改进</w:t>
                      </w:r>
                    </w:p>
                  </w:txbxContent>
                </v:textbox>
              </v:shape>
            </w:pict>
          </mc:Fallback>
        </mc:AlternateContent>
      </w:r>
      <w:r>
        <w:rPr>
          <w:sz w:val="21"/>
          <w:szCs w:val="21"/>
        </w:rPr>
        <mc:AlternateContent>
          <mc:Choice Requires="wps">
            <w:drawing>
              <wp:anchor distT="0" distB="0" distL="114300" distR="114300" simplePos="0" relativeHeight="251670528" behindDoc="0" locked="0" layoutInCell="1" allowOverlap="1">
                <wp:simplePos x="0" y="0"/>
                <wp:positionH relativeFrom="column">
                  <wp:posOffset>1403985</wp:posOffset>
                </wp:positionH>
                <wp:positionV relativeFrom="paragraph">
                  <wp:posOffset>85090</wp:posOffset>
                </wp:positionV>
                <wp:extent cx="209550" cy="257175"/>
                <wp:effectExtent l="8255" t="17780" r="10795" b="29845"/>
                <wp:wrapNone/>
                <wp:docPr id="18" name="右箭头 18"/>
                <wp:cNvGraphicFramePr/>
                <a:graphic xmlns:a="http://schemas.openxmlformats.org/drawingml/2006/main">
                  <a:graphicData uri="http://schemas.microsoft.com/office/word/2010/wordprocessingShape">
                    <wps:wsp>
                      <wps:cNvSpPr/>
                      <wps:spPr>
                        <a:xfrm rot="10800000">
                          <a:off x="0" y="0"/>
                          <a:ext cx="209550" cy="25717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10.55pt;margin-top:6.7pt;height:20.25pt;width:16.5pt;rotation:11796480f;z-index:251670528;v-text-anchor:middle;mso-width-relative:page;mso-height-relative:page;" fillcolor="#FFFFFF [3201]" filled="t" stroked="t" coordsize="21600,21600" o:gfxdata="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SZUCTXAAAACQEAAA8AAAAAAAAAAQAg&#10;AAAAIgAAAGRycy9kb3ducmV2LnhtbFBLAQIUABQAAAAIAIdO4kCAR/JsgQIAAA0FAAAOAAAAAAAA&#10;AAEAIAAAACYBAABkcnMvZTJvRG9jLnhtbFBLBQYAAAAABgAGAFkBAAAZBgAAAAA=&#10;" adj="10800,5400">
                <v:fill on="t" focussize="0,0"/>
                <v:stroke weight="1pt" color="#70AD47 [3209]" miterlimit="8" joinstyle="miter"/>
                <v:imagedata o:title=""/>
                <o:lock v:ext="edit" aspectratio="f"/>
              </v:shape>
            </w:pict>
          </mc:Fallback>
        </mc:AlternateContent>
      </w:r>
      <w:r>
        <w:rPr>
          <w:sz w:val="21"/>
          <w:szCs w:val="21"/>
        </w:rPr>
        <mc:AlternateContent>
          <mc:Choice Requires="wps">
            <w:drawing>
              <wp:anchor distT="0" distB="0" distL="114300" distR="114300" simplePos="0" relativeHeight="251669504" behindDoc="0" locked="0" layoutInCell="1" allowOverlap="1">
                <wp:simplePos x="0" y="0"/>
                <wp:positionH relativeFrom="column">
                  <wp:posOffset>3080385</wp:posOffset>
                </wp:positionH>
                <wp:positionV relativeFrom="paragraph">
                  <wp:posOffset>85090</wp:posOffset>
                </wp:positionV>
                <wp:extent cx="209550" cy="257175"/>
                <wp:effectExtent l="8255" t="17780" r="10795" b="29845"/>
                <wp:wrapNone/>
                <wp:docPr id="15" name="右箭头 15"/>
                <wp:cNvGraphicFramePr/>
                <a:graphic xmlns:a="http://schemas.openxmlformats.org/drawingml/2006/main">
                  <a:graphicData uri="http://schemas.microsoft.com/office/word/2010/wordprocessingShape">
                    <wps:wsp>
                      <wps:cNvSpPr/>
                      <wps:spPr>
                        <a:xfrm rot="10800000">
                          <a:off x="0" y="0"/>
                          <a:ext cx="209550" cy="25717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42.55pt;margin-top:6.7pt;height:20.25pt;width:16.5pt;rotation:11796480f;z-index:251669504;v-text-anchor:middle;mso-width-relative:page;mso-height-relative:page;" fillcolor="#FFFFFF [3201]" filled="t" stroked="t" coordsize="21600,21600" o:gfxdata="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IT/1NdcAAAAJAQAADwAAAAAAAAAB&#10;ACAAAAAiAAAAZHJzL2Rvd25yZXYueG1sUEsBAhQAFAAAAAgAh07iQOIL6dSDAgAADQUAAA4AAAAA&#10;AAAAAQAgAAAAJgEAAGRycy9lMm9Eb2MueG1sUEsFBgAAAAAGAAYAWQEAABsGAAAAAA==&#10;" adj="10800,5400">
                <v:fill on="t" focussize="0,0"/>
                <v:stroke weight="1pt" color="#70AD47 [3209]" miterlimit="8" joinstyle="miter"/>
                <v:imagedata o:title=""/>
                <o:lock v:ext="edit" aspectratio="f"/>
              </v:shape>
            </w:pict>
          </mc:Fallback>
        </mc:AlternateContent>
      </w:r>
      <w:r>
        <w:rPr>
          <w:sz w:val="21"/>
          <w:szCs w:val="21"/>
        </w:rPr>
        <mc:AlternateContent>
          <mc:Choice Requires="wps">
            <w:drawing>
              <wp:anchor distT="0" distB="0" distL="114300" distR="114300" simplePos="0" relativeHeight="251668480" behindDoc="0" locked="0" layoutInCell="1" allowOverlap="1">
                <wp:simplePos x="0" y="0"/>
                <wp:positionH relativeFrom="column">
                  <wp:posOffset>1632585</wp:posOffset>
                </wp:positionH>
                <wp:positionV relativeFrom="paragraph">
                  <wp:posOffset>75565</wp:posOffset>
                </wp:positionV>
                <wp:extent cx="1447800" cy="314325"/>
                <wp:effectExtent l="4445" t="4445" r="14605" b="5080"/>
                <wp:wrapNone/>
                <wp:docPr id="14" name="文本框 14"/>
                <wp:cNvGraphicFramePr/>
                <a:graphic xmlns:a="http://schemas.openxmlformats.org/drawingml/2006/main">
                  <a:graphicData uri="http://schemas.microsoft.com/office/word/2010/wordprocessingShape">
                    <wps:wsp>
                      <wps:cNvSpPr txBox="1"/>
                      <wps:spPr>
                        <a:xfrm>
                          <a:off x="0" y="0"/>
                          <a:ext cx="1447800" cy="3143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作业操作、分析优化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55pt;margin-top:5.95pt;height:24.75pt;width:114pt;z-index:251668480;mso-width-relative:page;mso-height-relative:page;" fillcolor="#FFFFFF [3201]" filled="t" stroked="t" coordsize="21600,21600" o:gfxdata="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s3duAtYAAAAJ&#10;AQAADwAAAAAAAAABACAAAAAiAAAAZHJzL2Rvd25yZXYueG1sUEsBAhQAFAAAAAgAh07iQIlTIKtX&#10;AgAAuQQAAA4AAAAAAAAAAQAgAAAAJQEAAGRycy9lMm9Eb2MueG1sUEsFBgAAAAAGAAYAWQEAAO4F&#10;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作业操作、分析优化</w:t>
                      </w:r>
                    </w:p>
                  </w:txbxContent>
                </v:textbox>
              </v:shape>
            </w:pict>
          </mc:Fallback>
        </mc:AlternateContent>
      </w:r>
      <w:r>
        <w:rPr>
          <w:sz w:val="21"/>
          <w:szCs w:val="21"/>
        </w:rPr>
        <mc:AlternateContent>
          <mc:Choice Requires="wps">
            <w:drawing>
              <wp:anchor distT="0" distB="0" distL="114300" distR="114300" simplePos="0" relativeHeight="251667456" behindDoc="0" locked="0" layoutInCell="1" allowOverlap="1">
                <wp:simplePos x="0" y="0"/>
                <wp:positionH relativeFrom="column">
                  <wp:posOffset>3347085</wp:posOffset>
                </wp:positionH>
                <wp:positionV relativeFrom="paragraph">
                  <wp:posOffset>56515</wp:posOffset>
                </wp:positionV>
                <wp:extent cx="1095375" cy="295275"/>
                <wp:effectExtent l="4445" t="4445" r="5080" b="5080"/>
                <wp:wrapNone/>
                <wp:docPr id="13" name="文本框 13"/>
                <wp:cNvGraphicFramePr/>
                <a:graphic xmlns:a="http://schemas.openxmlformats.org/drawingml/2006/main">
                  <a:graphicData uri="http://schemas.microsoft.com/office/word/2010/wordprocessingShape">
                    <wps:wsp>
                      <wps:cNvSpPr txBox="1"/>
                      <wps:spPr>
                        <a:xfrm>
                          <a:off x="0" y="0"/>
                          <a:ext cx="1095375" cy="295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lang w:val="en-US" w:eastAsia="zh-CN"/>
                              </w:rPr>
                              <w:t>设计作业方案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3.55pt;margin-top:4.45pt;height:23.25pt;width:86.25pt;z-index:251667456;mso-width-relative:page;mso-height-relative:page;" fillcolor="#FFFFFF [3201]" filled="t" stroked="t" coordsize="21600,21600" o:gfxdata="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ke4SI9UAAAAI&#10;AQAADwAAAAAAAAABACAAAAAiAAAAZHJzL2Rvd25yZXYueG1sUEsBAhQAFAAAAAgAh07iQLzckBpY&#10;AgAAuQQAAA4AAAAAAAAAAQAgAAAAJAEAAGRycy9lMm9Eb2MueG1sUEsFBgAAAAAGAAYAWQEAAO4F&#10;AAAAAA==&#10;">
                <v:fill on="t" focussize="0,0"/>
                <v:stroke weight="0.5pt" color="#000000 [3204]" joinstyle="round"/>
                <v:imagedata o:title=""/>
                <o:lock v:ext="edit" aspectratio="f"/>
                <v:textbox>
                  <w:txbxContent>
                    <w:p>
                      <w:pPr>
                        <w:rPr>
                          <w:rFonts w:hint="default" w:eastAsiaTheme="minorEastAsia"/>
                          <w:lang w:val="en-US" w:eastAsia="zh-CN"/>
                        </w:rPr>
                      </w:pPr>
                      <w:r>
                        <w:rPr>
                          <w:rFonts w:hint="eastAsia"/>
                          <w:lang w:val="en-US" w:eastAsia="zh-CN"/>
                        </w:rPr>
                        <w:t>设计作业方案</w:t>
                      </w:r>
                    </w:p>
                  </w:txbxContent>
                </v:textbox>
              </v:shape>
            </w:pict>
          </mc:Fallback>
        </mc:AlternateContent>
      </w:r>
    </w:p>
    <w:p>
      <w:pPr>
        <w:ind w:firstLine="422" w:firstLineChars="200"/>
        <w:rPr>
          <w:rFonts w:hint="eastAsia"/>
          <w:b/>
          <w:bCs/>
          <w:sz w:val="21"/>
          <w:szCs w:val="21"/>
          <w:lang w:val="en-US" w:eastAsia="zh-CN"/>
        </w:rPr>
      </w:pPr>
    </w:p>
    <w:p>
      <w:pPr>
        <w:ind w:firstLine="422" w:firstLineChars="200"/>
        <w:jc w:val="center"/>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表1：作业设计行动流程图</w:t>
      </w:r>
    </w:p>
    <w:p>
      <w:pPr>
        <w:ind w:firstLine="422" w:firstLineChars="200"/>
        <w:jc w:val="center"/>
        <w:rPr>
          <w:rFonts w:hint="eastAsia" w:ascii="楷体" w:hAnsi="楷体" w:eastAsia="楷体" w:cs="楷体"/>
          <w:b/>
          <w:bCs/>
          <w:sz w:val="21"/>
          <w:szCs w:val="21"/>
          <w:lang w:val="en-US" w:eastAsia="zh-CN"/>
        </w:rPr>
      </w:pPr>
    </w:p>
    <w:p>
      <w:pPr>
        <w:numPr>
          <w:ilvl w:val="0"/>
          <w:numId w:val="1"/>
        </w:numPr>
        <w:ind w:left="-62" w:leftChars="0" w:firstLine="482" w:firstLineChars="0"/>
        <w:rPr>
          <w:rFonts w:hint="eastAsia"/>
          <w:b/>
          <w:bCs/>
          <w:sz w:val="21"/>
          <w:szCs w:val="21"/>
          <w:lang w:val="en-US" w:eastAsia="zh-CN"/>
        </w:rPr>
      </w:pPr>
      <w:r>
        <w:rPr>
          <w:rFonts w:hint="eastAsia"/>
          <w:b/>
          <w:bCs/>
          <w:sz w:val="21"/>
          <w:szCs w:val="21"/>
          <w:lang w:val="en-US" w:eastAsia="zh-CN"/>
        </w:rPr>
        <w:t>多元化的作业类型——实现作业多重育人价值</w:t>
      </w:r>
    </w:p>
    <w:p>
      <w:pPr>
        <w:numPr>
          <w:ilvl w:val="0"/>
          <w:numId w:val="0"/>
        </w:numPr>
        <w:ind w:firstLine="420" w:firstLineChars="200"/>
        <w:rPr>
          <w:rFonts w:hint="default"/>
          <w:b w:val="0"/>
          <w:bCs w:val="0"/>
          <w:color w:val="auto"/>
          <w:sz w:val="21"/>
          <w:szCs w:val="21"/>
          <w:lang w:val="en-US" w:eastAsia="zh-CN"/>
        </w:rPr>
      </w:pPr>
      <w:r>
        <w:rPr>
          <w:rFonts w:hint="eastAsia"/>
          <w:b w:val="0"/>
          <w:bCs w:val="0"/>
          <w:color w:val="auto"/>
          <w:sz w:val="21"/>
          <w:szCs w:val="21"/>
          <w:lang w:val="en-US" w:eastAsia="zh-CN"/>
        </w:rPr>
        <w:t>孩子的认知风格、兴趣爱好、智能倾向是有差异的，不同类型的作业有助于发挥学生特长，让他们在作业的过程中寻找到价值感与成就感，从而培养兴趣、养成习惯、增强实践、获得体验、发展素养。</w:t>
      </w:r>
    </w:p>
    <w:p>
      <w:pPr>
        <w:numPr>
          <w:ilvl w:val="0"/>
          <w:numId w:val="0"/>
        </w:numP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 xml:space="preserve">（一）体验式作业 ——尊重独特感受 激发学习兴趣 </w:t>
      </w:r>
    </w:p>
    <w:p>
      <w:pPr>
        <w:numPr>
          <w:ilvl w:val="0"/>
          <w:numId w:val="0"/>
        </w:numPr>
        <w:ind w:firstLine="480"/>
        <w:rPr>
          <w:rFonts w:hint="eastAsia"/>
          <w:sz w:val="21"/>
          <w:szCs w:val="21"/>
          <w:lang w:val="en-US" w:eastAsia="zh-CN"/>
        </w:rPr>
      </w:pPr>
      <w:r>
        <w:rPr>
          <w:rFonts w:hint="eastAsia"/>
          <w:sz w:val="21"/>
          <w:szCs w:val="21"/>
          <w:lang w:val="en-US" w:eastAsia="zh-CN"/>
        </w:rPr>
        <w:t>体验式作业是以学习者为中心的动态学习过程，是教师引领学生亲身经历知识的发现与建构过程，学生在作业中切身感受学习内容的趣味与价值，这类作业注重学生“习得过程”中知情意行的同步协调，着眼于情境活动对学生个体的潜能呼唤和情感浸润，与“新教学”的理念不谋而合。</w:t>
      </w:r>
    </w:p>
    <w:p>
      <w:pPr>
        <w:numPr>
          <w:ilvl w:val="0"/>
          <w:numId w:val="0"/>
        </w:numPr>
        <w:ind w:firstLine="480"/>
        <w:rPr>
          <w:rFonts w:hint="eastAsia"/>
          <w:sz w:val="21"/>
          <w:szCs w:val="21"/>
          <w:lang w:val="en-US" w:eastAsia="zh-CN"/>
        </w:rPr>
      </w:pPr>
      <w:r>
        <w:rPr>
          <w:rFonts w:hint="eastAsia"/>
          <w:sz w:val="21"/>
          <w:szCs w:val="21"/>
          <w:lang w:val="en-US" w:eastAsia="zh-CN"/>
        </w:rPr>
        <w:t>如：一年级识字单元中，教师布置的体验作业为：到超市中找一找，认识商品的名称，或把物品的外包装搜集起来，和家人一起分享你认识的生字。学习了《乌鸦喝水》，自己动手做一做小实验，演示乌鸦喝水的过程，试试看还可以怎样喝到水。教材中有些课文情节性强，富有童趣，人物个性鲜明，教师或让学生模仿人物的语言读一读、或根据情境演一演，深化学生对人物行为和心理的理解，激发儿童表达、创造的潜力。还有些课文是开放性的结尾，可以通过创编故事的结尾，让学生体会创作的乐趣。</w:t>
      </w:r>
    </w:p>
    <w:p>
      <w:pPr>
        <w:numPr>
          <w:ilvl w:val="0"/>
          <w:numId w:val="0"/>
        </w:numP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（二）合作类作业 ——提高沟通与交往能力</w:t>
      </w:r>
    </w:p>
    <w:p>
      <w:pPr>
        <w:numPr>
          <w:ilvl w:val="0"/>
          <w:numId w:val="0"/>
        </w:numPr>
        <w:ind w:firstLine="480"/>
        <w:rPr>
          <w:rFonts w:hint="eastAsia"/>
          <w:sz w:val="21"/>
          <w:szCs w:val="21"/>
          <w:lang w:val="en-US" w:eastAsia="zh-CN"/>
        </w:rPr>
      </w:pPr>
      <w:r>
        <w:rPr>
          <w:rFonts w:hint="eastAsia"/>
          <w:sz w:val="21"/>
          <w:szCs w:val="21"/>
          <w:lang w:val="en-US" w:eastAsia="zh-CN"/>
        </w:rPr>
        <w:t>合作类作业通过任务的解决，可以培养学生良好的沟通交往能力、探究解决问题的能力，最终达到学会学习，提高协作与交往能力，共享学习成果。</w:t>
      </w:r>
    </w:p>
    <w:p>
      <w:pPr>
        <w:numPr>
          <w:ilvl w:val="0"/>
          <w:numId w:val="0"/>
        </w:numPr>
        <w:ind w:firstLine="480"/>
        <w:rPr>
          <w:rFonts w:hint="eastAsia"/>
          <w:sz w:val="21"/>
          <w:szCs w:val="21"/>
          <w:lang w:val="en-US" w:eastAsia="zh-CN"/>
        </w:rPr>
      </w:pPr>
      <w:r>
        <w:rPr>
          <w:rFonts w:hint="eastAsia"/>
          <w:sz w:val="21"/>
          <w:szCs w:val="21"/>
          <w:lang w:val="en-US" w:eastAsia="zh-CN"/>
        </w:rPr>
        <w:t>根据合作的对象，可以分成和小组成员合作、师生合作、亲子合作。如：在阅读寓言故事时，小组成员可以按照“知事”、“识人”、“明理”、“迁移”四个任务，分工合作，一起读懂故事。在多角色的文本阅读中，可以小组合作分角色朗读或扮演角色。低年段儿童和父母一起合作阅读，开展亲子交流、亲子表演等，让作业也饱含浓浓的亲情。</w:t>
      </w:r>
    </w:p>
    <w:p>
      <w:pPr>
        <w:numPr>
          <w:ilvl w:val="0"/>
          <w:numId w:val="0"/>
        </w:numPr>
        <w:ind w:firstLine="480"/>
        <w:rPr>
          <w:rFonts w:hint="default"/>
          <w:sz w:val="21"/>
          <w:szCs w:val="21"/>
          <w:lang w:val="en-US" w:eastAsia="zh-CN"/>
        </w:rPr>
      </w:pPr>
      <w:r>
        <w:rPr>
          <w:rFonts w:hint="eastAsia"/>
          <w:sz w:val="21"/>
          <w:szCs w:val="21"/>
          <w:lang w:val="en-US" w:eastAsia="zh-CN"/>
        </w:rPr>
        <w:t>进行合作类作业设计时，教师要根据学生的学情和个性特点，合理分配学习任务，指导学生自主选择，促进组内成员都能学有所得。如：三年级上册第六单元，以“话说美丽山河”为单元情境，小组合作中，有的学生选“探寻山水的雄奇”，有的选“想象不同的湖光”；有的选“寻找古诗中的家乡”，有的选择“我的家乡最美”，每个小组成员都选择自己喜欢的作业类型，在探究与合作中获得成功的体验，学会尊重与接纳同伴的意见，最后通过总结，共享小组合作成果，从而高效地完成学习任务。</w:t>
      </w:r>
    </w:p>
    <w:p>
      <w:pPr>
        <w:numPr>
          <w:ilvl w:val="0"/>
          <w:numId w:val="0"/>
        </w:numPr>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（三）多元智能作业 ——尊重差异 彰显个性</w:t>
      </w:r>
    </w:p>
    <w:p>
      <w:pPr>
        <w:numPr>
          <w:ilvl w:val="0"/>
          <w:numId w:val="0"/>
        </w:numPr>
        <w:ind w:firstLine="420" w:firstLineChars="200"/>
        <w:rPr>
          <w:rFonts w:hint="eastAsia"/>
          <w:sz w:val="21"/>
          <w:szCs w:val="21"/>
          <w:lang w:val="en-US" w:eastAsia="zh-CN"/>
        </w:rPr>
      </w:pPr>
      <w:r>
        <w:rPr>
          <w:rFonts w:hint="eastAsia"/>
          <w:sz w:val="21"/>
          <w:szCs w:val="21"/>
          <w:lang w:val="en-US" w:eastAsia="zh-CN"/>
        </w:rPr>
        <w:t>每个孩子都是独特的个体，差异也是一种教育资源，教师在作业设计中渗透多元智能理念，集合孩子的身心特点、现有知识水平和实际生活经验等综合考量，因材施教，力求能满足不同需求孩子对作业的期待，彰显孩子在作业中的个性发展，激发孩子的学习兴趣，完成深度学习。如：学完小古文《荷》，设计如下作业：1.用图表列出荷花、荷叶、茎的特点；2.给小古文配画、和着音乐朗诵或演唱；3.观察喜欢的一种植物，仿写小古文；4.和同伴一起研究“荷花与莲花的不同”。学生或仿写秋菊：“深秋之时，菊花盛开，或黄或白，奇香四溢，沁人心脾。其瓣如丝，其叶似掌，其茎直立，其性耐寒。严霜既降，傲霜而立，精神可嘉。”或配乐演唱、或画图配文，或同伴合作，在美妙的音乐熏陶中，在个性化的独特感受中，不同层次、不同水平的学生都能体会到成功的乐趣，在学习过程中展示才华，在小组合作中受益无穷。</w:t>
      </w:r>
    </w:p>
    <w:p>
      <w:pPr>
        <w:numPr>
          <w:ilvl w:val="0"/>
          <w:numId w:val="0"/>
        </w:numPr>
        <w:ind w:firstLine="420" w:firstLineChars="200"/>
        <w:rPr>
          <w:rFonts w:hint="eastAsia"/>
          <w:sz w:val="21"/>
          <w:szCs w:val="21"/>
          <w:lang w:val="en-US" w:eastAsia="zh-CN"/>
        </w:rPr>
      </w:pPr>
      <w:r>
        <w:rPr>
          <w:rFonts w:hint="eastAsia"/>
          <w:sz w:val="21"/>
          <w:szCs w:val="21"/>
          <w:lang w:val="en-US" w:eastAsia="zh-CN"/>
        </w:rPr>
        <w:t>语文能力是多种能力的综合体现，多元智能的作业设计，尊重学生差异，注重各种智能、多种学科的交叉渗透，使学生在积极的情绪体验下，主动积极地参与作业，体现了学生的自主性，提高了学生的综合素养。</w:t>
      </w:r>
    </w:p>
    <w:p>
      <w:pPr>
        <w:numPr>
          <w:ilvl w:val="0"/>
          <w:numId w:val="2"/>
        </w:numPr>
        <w:rPr>
          <w:rFonts w:hint="eastAsia" w:ascii="黑体" w:hAnsi="黑体" w:eastAsia="黑体" w:cs="黑体"/>
          <w:sz w:val="21"/>
          <w:szCs w:val="21"/>
          <w:lang w:val="en-US" w:eastAsia="zh-CN"/>
        </w:rPr>
      </w:pPr>
      <w:r>
        <w:rPr>
          <w:rFonts w:hint="eastAsia" w:ascii="黑体" w:hAnsi="黑体" w:eastAsia="黑体" w:cs="黑体"/>
          <w:b w:val="0"/>
          <w:bCs w:val="0"/>
          <w:sz w:val="21"/>
          <w:szCs w:val="21"/>
          <w:lang w:val="en-US" w:eastAsia="zh-CN"/>
        </w:rPr>
        <w:t xml:space="preserve">探究类作业——提升学生思维品质  </w:t>
      </w:r>
      <w:r>
        <w:rPr>
          <w:rFonts w:hint="eastAsia" w:ascii="黑体" w:hAnsi="黑体" w:eastAsia="黑体" w:cs="黑体"/>
          <w:sz w:val="21"/>
          <w:szCs w:val="21"/>
          <w:lang w:val="en-US" w:eastAsia="zh-CN"/>
        </w:rPr>
        <w:t xml:space="preserve"> </w:t>
      </w:r>
    </w:p>
    <w:p>
      <w:pPr>
        <w:numPr>
          <w:ilvl w:val="0"/>
          <w:numId w:val="0"/>
        </w:numPr>
        <w:ind w:firstLine="630" w:firstLineChars="300"/>
        <w:rPr>
          <w:rFonts w:hint="eastAsia"/>
          <w:sz w:val="21"/>
          <w:szCs w:val="21"/>
          <w:lang w:val="en-US" w:eastAsia="zh-CN"/>
        </w:rPr>
      </w:pPr>
      <w:r>
        <w:rPr>
          <w:rFonts w:hint="eastAsia"/>
          <w:sz w:val="21"/>
          <w:szCs w:val="21"/>
          <w:lang w:val="en-US" w:eastAsia="zh-CN"/>
        </w:rPr>
        <w:t>探究类作业</w:t>
      </w:r>
      <w:r>
        <w:rPr>
          <w:rFonts w:hint="default"/>
          <w:sz w:val="21"/>
          <w:szCs w:val="21"/>
          <w:lang w:eastAsia="zh-CN"/>
        </w:rPr>
        <w:t>是学生通过观察、调查、讨论等方法</w:t>
      </w:r>
      <w:r>
        <w:rPr>
          <w:rFonts w:hint="eastAsia"/>
          <w:sz w:val="21"/>
          <w:szCs w:val="21"/>
          <w:lang w:val="en-US" w:eastAsia="zh-CN"/>
        </w:rPr>
        <w:t>习得知识，获得经验，形成创新力，多维度培养学生的习惯、能力、思维、情感等核心素养，促进儿童全面发展。如：学习《但愿人长久》后，探究“中秋节的来历”、“苏轼诗词小研究”，自编自演《四大才子斗诗》，玩转“飞花令”；学习《腊八粥》后探究家乡的美食，制作常州美食打卡表”、开展“品味家乡”主题活动。学习《竹节人》后开展“逛逛老玩具大院”研究，开展“老游戏介绍”，撰写竹节人说明书等。</w:t>
      </w:r>
    </w:p>
    <w:p>
      <w:pPr>
        <w:rPr>
          <w:rFonts w:hint="eastAsia"/>
          <w:b/>
          <w:bCs/>
          <w:sz w:val="21"/>
          <w:szCs w:val="21"/>
          <w:lang w:val="en-US" w:eastAsia="zh-CN"/>
        </w:rPr>
      </w:pPr>
      <w:r>
        <w:rPr>
          <w:rFonts w:hint="eastAsia"/>
          <w:b/>
          <w:bCs/>
          <w:sz w:val="21"/>
          <w:szCs w:val="21"/>
          <w:lang w:val="en-US" w:eastAsia="zh-CN"/>
        </w:rPr>
        <w:t xml:space="preserve"> 三、课程化的作业设计——促进教学评一体实施</w:t>
      </w:r>
    </w:p>
    <w:p>
      <w:pPr>
        <w:ind w:firstLine="420" w:firstLineChars="200"/>
        <w:jc w:val="left"/>
        <w:rPr>
          <w:rFonts w:hint="eastAsia"/>
          <w:b w:val="0"/>
          <w:bCs w:val="0"/>
          <w:sz w:val="21"/>
          <w:szCs w:val="21"/>
          <w:lang w:val="en-US" w:eastAsia="zh-CN"/>
        </w:rPr>
      </w:pPr>
      <w:r>
        <w:rPr>
          <w:rFonts w:hint="eastAsia"/>
          <w:b w:val="0"/>
          <w:bCs w:val="0"/>
          <w:sz w:val="21"/>
          <w:szCs w:val="21"/>
          <w:lang w:val="en-US" w:eastAsia="zh-CN"/>
        </w:rPr>
        <w:t>课程化的作业设计强调作业的目标性、整体性、系统性和动态性，有助于培养学生密切联系生活解决实际问题的综合能力。其作业形式更加多样，功能上更加强调作业与教学评的协同一致的关系，更能提高教师对课程的整体把握和系统设计的能力，有助于发展学生的核心素养。</w:t>
      </w:r>
    </w:p>
    <w:p>
      <w:pPr>
        <w:ind w:firstLine="420" w:firstLineChars="200"/>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（一）在真实场景中积淀素养——三年级上册第二单元作业案例</w:t>
      </w:r>
    </w:p>
    <w:p>
      <w:pPr>
        <w:widowControl w:val="0"/>
        <w:ind w:firstLine="420" w:firstLineChars="20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上第二单元为“金秋时节”主题，从不同角度展示秋天的别样风景，单元要素是：运用多种方法理解难懂的词语和学习写日记。备课组以语文核心素养为纲，以学生生活为基础，把第三单元的“快乐读书吧”内容统整起来，将作业的主题定为“秋天的童话”，分以下四个任务。</w:t>
      </w:r>
    </w:p>
    <w:tbl>
      <w:tblPr>
        <w:tblStyle w:val="3"/>
        <w:tblpPr w:leftFromText="180" w:rightFromText="180" w:vertAnchor="text" w:horzAnchor="page" w:tblpX="1294" w:tblpY="219"/>
        <w:tblOverlap w:val="never"/>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05"/>
        <w:gridCol w:w="2661"/>
        <w:gridCol w:w="1270"/>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Align w:val="center"/>
          </w:tcPr>
          <w:p>
            <w:pPr>
              <w:widowControl w:val="0"/>
              <w:jc w:val="both"/>
              <w:rPr>
                <w:rFonts w:hint="default"/>
                <w:sz w:val="18"/>
                <w:szCs w:val="18"/>
                <w:vertAlign w:val="baseline"/>
                <w:lang w:val="en-US" w:eastAsia="zh-CN"/>
              </w:rPr>
            </w:pPr>
            <w:r>
              <w:rPr>
                <w:rFonts w:hint="eastAsia"/>
                <w:sz w:val="18"/>
                <w:szCs w:val="18"/>
                <w:vertAlign w:val="baseline"/>
                <w:lang w:val="en-US" w:eastAsia="zh-CN"/>
              </w:rPr>
              <w:t>主要情境</w:t>
            </w:r>
          </w:p>
        </w:tc>
        <w:tc>
          <w:tcPr>
            <w:tcW w:w="805" w:type="dxa"/>
            <w:vAlign w:val="center"/>
          </w:tcPr>
          <w:p>
            <w:pPr>
              <w:widowControl w:val="0"/>
              <w:jc w:val="both"/>
              <w:rPr>
                <w:rFonts w:hint="default"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作业主题</w:t>
            </w:r>
          </w:p>
        </w:tc>
        <w:tc>
          <w:tcPr>
            <w:tcW w:w="3931" w:type="dxa"/>
            <w:gridSpan w:val="2"/>
          </w:tcPr>
          <w:p>
            <w:pPr>
              <w:widowControl w:val="0"/>
              <w:jc w:val="center"/>
              <w:rPr>
                <w:rFonts w:hint="default"/>
                <w:sz w:val="18"/>
                <w:szCs w:val="18"/>
                <w:vertAlign w:val="baseline"/>
                <w:lang w:val="en-US" w:eastAsia="zh-CN"/>
              </w:rPr>
            </w:pPr>
            <w:r>
              <w:rPr>
                <w:rFonts w:hint="eastAsia"/>
                <w:sz w:val="18"/>
                <w:szCs w:val="18"/>
                <w:vertAlign w:val="baseline"/>
                <w:lang w:val="en-US" w:eastAsia="zh-CN"/>
              </w:rPr>
              <w:t>主要教、学、评活动</w:t>
            </w:r>
          </w:p>
        </w:tc>
        <w:tc>
          <w:tcPr>
            <w:tcW w:w="3546" w:type="dxa"/>
          </w:tcPr>
          <w:p>
            <w:pPr>
              <w:widowControl w:val="0"/>
              <w:jc w:val="center"/>
              <w:rPr>
                <w:rFonts w:hint="default"/>
                <w:sz w:val="18"/>
                <w:szCs w:val="18"/>
                <w:vertAlign w:val="baseline"/>
                <w:lang w:val="en-US" w:eastAsia="zh-CN"/>
              </w:rPr>
            </w:pPr>
            <w:r>
              <w:rPr>
                <w:rFonts w:hint="eastAsia"/>
                <w:sz w:val="18"/>
                <w:szCs w:val="18"/>
                <w:vertAlign w:val="baseline"/>
                <w:lang w:val="en-US" w:eastAsia="zh-CN"/>
              </w:rPr>
              <w:t>语文要素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restart"/>
            <w:vAlign w:val="center"/>
          </w:tcPr>
          <w:p>
            <w:pPr>
              <w:widowControl w:val="0"/>
              <w:jc w:val="both"/>
              <w:rPr>
                <w:rFonts w:hint="default"/>
                <w:sz w:val="18"/>
                <w:szCs w:val="18"/>
                <w:vertAlign w:val="baseline"/>
                <w:lang w:val="en-US" w:eastAsia="zh-CN"/>
              </w:rPr>
            </w:pPr>
            <w:r>
              <w:rPr>
                <w:rFonts w:hint="eastAsia"/>
                <w:sz w:val="18"/>
                <w:szCs w:val="18"/>
                <w:vertAlign w:val="baseline"/>
                <w:lang w:val="en-US" w:eastAsia="zh-CN"/>
              </w:rPr>
              <w:t>秋天的童话</w:t>
            </w:r>
          </w:p>
        </w:tc>
        <w:tc>
          <w:tcPr>
            <w:tcW w:w="805" w:type="dxa"/>
            <w:vAlign w:val="center"/>
          </w:tcPr>
          <w:p>
            <w:pPr>
              <w:widowControl w:val="0"/>
              <w:jc w:val="both"/>
              <w:rPr>
                <w:rFonts w:hint="eastAsia"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我是小记者</w:t>
            </w:r>
          </w:p>
        </w:tc>
        <w:tc>
          <w:tcPr>
            <w:tcW w:w="2661" w:type="dxa"/>
          </w:tcPr>
          <w:p>
            <w:pPr>
              <w:widowControl w:val="0"/>
              <w:numPr>
                <w:ilvl w:val="0"/>
                <w:numId w:val="3"/>
              </w:numPr>
              <w:ind w:left="210" w:leftChars="0"/>
              <w:jc w:val="both"/>
              <w:rPr>
                <w:rFonts w:hint="eastAsia"/>
                <w:sz w:val="18"/>
                <w:szCs w:val="18"/>
                <w:vertAlign w:val="baseline"/>
                <w:lang w:val="en-US" w:eastAsia="zh-CN"/>
              </w:rPr>
            </w:pPr>
            <w:r>
              <w:rPr>
                <w:rFonts w:hint="eastAsia"/>
                <w:sz w:val="18"/>
                <w:szCs w:val="18"/>
                <w:vertAlign w:val="baseline"/>
                <w:lang w:val="en-US" w:eastAsia="zh-CN"/>
              </w:rPr>
              <w:t>看一看：学会留心观察生活，感受大自然的秋天；</w:t>
            </w:r>
          </w:p>
          <w:p>
            <w:pPr>
              <w:widowControl w:val="0"/>
              <w:numPr>
                <w:ilvl w:val="0"/>
                <w:numId w:val="3"/>
              </w:numPr>
              <w:ind w:left="210" w:leftChars="0"/>
              <w:jc w:val="both"/>
              <w:rPr>
                <w:rFonts w:hint="eastAsia"/>
                <w:sz w:val="18"/>
                <w:szCs w:val="18"/>
                <w:vertAlign w:val="baseline"/>
                <w:lang w:val="en-US" w:eastAsia="zh-CN"/>
              </w:rPr>
            </w:pPr>
            <w:r>
              <w:rPr>
                <w:rFonts w:hint="eastAsia"/>
                <w:sz w:val="18"/>
                <w:szCs w:val="18"/>
                <w:vertAlign w:val="baseline"/>
                <w:lang w:val="en-US" w:eastAsia="zh-CN"/>
              </w:rPr>
              <w:t>用积累的词语描绘生活中的秋景，记录美好的生活；</w:t>
            </w:r>
          </w:p>
        </w:tc>
        <w:tc>
          <w:tcPr>
            <w:tcW w:w="1270" w:type="dxa"/>
          </w:tcPr>
          <w:p>
            <w:pPr>
              <w:widowControl w:val="0"/>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评选小记者、小主播；</w:t>
            </w:r>
          </w:p>
        </w:tc>
        <w:tc>
          <w:tcPr>
            <w:tcW w:w="3546" w:type="dxa"/>
          </w:tcPr>
          <w:p>
            <w:pPr>
              <w:widowControl w:val="0"/>
              <w:numPr>
                <w:ilvl w:val="0"/>
                <w:numId w:val="0"/>
              </w:numPr>
              <w:ind w:left="210" w:leftChars="0"/>
              <w:jc w:val="both"/>
              <w:rPr>
                <w:rFonts w:hint="eastAsia"/>
                <w:sz w:val="18"/>
                <w:szCs w:val="18"/>
                <w:vertAlign w:val="baseline"/>
                <w:lang w:val="en-US" w:eastAsia="zh-CN"/>
              </w:rPr>
            </w:pPr>
            <w:r>
              <w:rPr>
                <w:rFonts w:hint="eastAsia"/>
                <w:sz w:val="18"/>
                <w:szCs w:val="18"/>
                <w:vertAlign w:val="baseline"/>
                <w:lang w:val="en-US" w:eastAsia="zh-CN"/>
              </w:rPr>
              <w:t>1、学习使用理解新鲜词语的方法；</w:t>
            </w:r>
          </w:p>
          <w:p>
            <w:pPr>
              <w:widowControl w:val="0"/>
              <w:numPr>
                <w:ilvl w:val="0"/>
                <w:numId w:val="0"/>
              </w:numPr>
              <w:ind w:left="210" w:leftChars="0"/>
              <w:jc w:val="both"/>
              <w:rPr>
                <w:rFonts w:hint="eastAsia" w:ascii="宋体" w:hAnsi="宋体" w:eastAsia="宋体" w:cs="宋体"/>
                <w:sz w:val="18"/>
                <w:szCs w:val="18"/>
                <w:lang w:val="en-US" w:eastAsia="zh-CN"/>
              </w:rPr>
            </w:pPr>
            <w:r>
              <w:rPr>
                <w:rFonts w:hint="eastAsia"/>
                <w:sz w:val="18"/>
                <w:szCs w:val="18"/>
                <w:vertAlign w:val="baseline"/>
                <w:lang w:val="en-US" w:eastAsia="zh-CN"/>
              </w:rPr>
              <w:t>2、</w:t>
            </w:r>
            <w:r>
              <w:rPr>
                <w:rFonts w:hint="eastAsia" w:ascii="宋体" w:hAnsi="宋体" w:eastAsia="宋体" w:cs="宋体"/>
                <w:sz w:val="18"/>
                <w:szCs w:val="18"/>
              </w:rPr>
              <w:t>掌握日记书写格式与简单要求</w:t>
            </w:r>
            <w:r>
              <w:rPr>
                <w:rFonts w:hint="eastAsia" w:ascii="宋体" w:hAnsi="宋体" w:eastAsia="宋体" w:cs="宋体"/>
                <w:sz w:val="18"/>
                <w:szCs w:val="18"/>
                <w:lang w:eastAsia="zh-CN"/>
              </w:rPr>
              <w:t>，</w:t>
            </w:r>
            <w:r>
              <w:rPr>
                <w:rFonts w:hint="eastAsia" w:ascii="宋体" w:hAnsi="宋体" w:eastAsia="宋体" w:cs="宋体"/>
                <w:sz w:val="18"/>
                <w:szCs w:val="18"/>
              </w:rPr>
              <w:t>学会合理选择日记的内容。</w:t>
            </w:r>
          </w:p>
          <w:p>
            <w:pPr>
              <w:widowControl w:val="0"/>
              <w:numPr>
                <w:ilvl w:val="0"/>
                <w:numId w:val="0"/>
              </w:numPr>
              <w:ind w:left="210" w:leftChars="0"/>
              <w:jc w:val="both"/>
              <w:rPr>
                <w:rFonts w:hint="default"/>
                <w:sz w:val="18"/>
                <w:szCs w:val="18"/>
                <w:vertAlign w:val="baseline"/>
                <w:lang w:val="en-US" w:eastAsia="zh-CN"/>
              </w:rPr>
            </w:pPr>
            <w:r>
              <w:rPr>
                <w:rFonts w:hint="eastAsia"/>
                <w:sz w:val="18"/>
                <w:szCs w:val="18"/>
                <w:vertAlign w:val="baseline"/>
                <w:lang w:val="en-US" w:eastAsia="zh-CN"/>
              </w:rPr>
              <w:t>3、</w:t>
            </w:r>
            <w:r>
              <w:rPr>
                <w:rFonts w:hint="eastAsia" w:ascii="宋体" w:hAnsi="宋体" w:eastAsia="宋体" w:cs="宋体"/>
                <w:sz w:val="18"/>
                <w:szCs w:val="18"/>
              </w:rPr>
              <w:t>对写日记有初步的兴趣，并逐步养成写日记的习惯。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vAlign w:val="center"/>
          </w:tcPr>
          <w:p>
            <w:pPr>
              <w:widowControl w:val="0"/>
              <w:jc w:val="both"/>
              <w:rPr>
                <w:rFonts w:hint="default"/>
                <w:sz w:val="18"/>
                <w:szCs w:val="18"/>
                <w:vertAlign w:val="baseline"/>
                <w:lang w:val="en-US" w:eastAsia="zh-CN"/>
              </w:rPr>
            </w:pPr>
          </w:p>
        </w:tc>
        <w:tc>
          <w:tcPr>
            <w:tcW w:w="805" w:type="dxa"/>
            <w:vAlign w:val="center"/>
          </w:tcPr>
          <w:p>
            <w:pPr>
              <w:widowControl w:val="0"/>
              <w:jc w:val="both"/>
              <w:rPr>
                <w:rFonts w:hint="eastAsia"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我是小小艺术家</w:t>
            </w:r>
          </w:p>
        </w:tc>
        <w:tc>
          <w:tcPr>
            <w:tcW w:w="2661" w:type="dxa"/>
          </w:tcPr>
          <w:p>
            <w:pPr>
              <w:widowControl w:val="0"/>
              <w:numPr>
                <w:ilvl w:val="0"/>
                <w:numId w:val="4"/>
              </w:numPr>
              <w:ind w:left="210" w:leftChars="0"/>
              <w:jc w:val="both"/>
              <w:rPr>
                <w:rFonts w:hint="eastAsia"/>
                <w:sz w:val="18"/>
                <w:szCs w:val="18"/>
                <w:vertAlign w:val="baseline"/>
                <w:lang w:val="en-US" w:eastAsia="zh-CN"/>
              </w:rPr>
            </w:pPr>
            <w:r>
              <w:rPr>
                <w:rFonts w:hint="eastAsia"/>
                <w:sz w:val="18"/>
                <w:szCs w:val="18"/>
                <w:vertAlign w:val="baseline"/>
                <w:lang w:val="en-US" w:eastAsia="zh-CN"/>
              </w:rPr>
              <w:t>搜集秋天的树叶；</w:t>
            </w:r>
          </w:p>
          <w:p>
            <w:pPr>
              <w:widowControl w:val="0"/>
              <w:numPr>
                <w:ilvl w:val="0"/>
                <w:numId w:val="4"/>
              </w:numPr>
              <w:ind w:left="210" w:leftChars="0"/>
              <w:jc w:val="both"/>
              <w:rPr>
                <w:rFonts w:hint="eastAsia"/>
                <w:sz w:val="18"/>
                <w:szCs w:val="18"/>
                <w:vertAlign w:val="baseline"/>
                <w:lang w:val="en-US" w:eastAsia="zh-CN"/>
              </w:rPr>
            </w:pPr>
            <w:r>
              <w:rPr>
                <w:rFonts w:hint="eastAsia"/>
                <w:sz w:val="18"/>
                <w:szCs w:val="18"/>
                <w:vertAlign w:val="baseline"/>
                <w:lang w:val="en-US" w:eastAsia="zh-CN"/>
              </w:rPr>
              <w:t>观察它们的颜色、形状，利用它们的特点制作一幅“树叶贴画”配上学过的诗词；</w:t>
            </w:r>
          </w:p>
        </w:tc>
        <w:tc>
          <w:tcPr>
            <w:tcW w:w="1270" w:type="dxa"/>
          </w:tcPr>
          <w:p>
            <w:pPr>
              <w:widowControl w:val="0"/>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树叶贴画展；点赞小画家</w:t>
            </w:r>
          </w:p>
        </w:tc>
        <w:tc>
          <w:tcPr>
            <w:tcW w:w="3546" w:type="dxa"/>
          </w:tcPr>
          <w:p>
            <w:pPr>
              <w:widowControl w:val="0"/>
              <w:spacing w:after="0"/>
              <w:jc w:val="both"/>
              <w:rPr>
                <w:rFonts w:hint="eastAsia" w:ascii="宋体" w:hAnsi="宋体" w:eastAsia="宋体" w:cs="宋体"/>
                <w:sz w:val="18"/>
                <w:szCs w:val="18"/>
                <w:lang w:eastAsia="zh-CN"/>
              </w:rPr>
            </w:pPr>
            <w:r>
              <w:rPr>
                <w:rFonts w:hint="eastAsia"/>
                <w:sz w:val="18"/>
                <w:szCs w:val="18"/>
                <w:vertAlign w:val="baseline"/>
                <w:lang w:val="en-US" w:eastAsia="zh-CN"/>
              </w:rPr>
              <w:t>1、</w:t>
            </w:r>
            <w:r>
              <w:rPr>
                <w:rFonts w:hint="eastAsia" w:ascii="宋体" w:hAnsi="宋体" w:eastAsia="宋体" w:cs="宋体"/>
                <w:sz w:val="18"/>
                <w:szCs w:val="18"/>
              </w:rPr>
              <w:t>结合生活进行观察</w:t>
            </w:r>
            <w:r>
              <w:rPr>
                <w:rFonts w:hint="eastAsia" w:ascii="宋体" w:hAnsi="宋体" w:eastAsia="宋体" w:cs="宋体"/>
                <w:sz w:val="18"/>
                <w:szCs w:val="18"/>
                <w:lang w:eastAsia="zh-CN"/>
              </w:rPr>
              <w:t>；</w:t>
            </w:r>
          </w:p>
          <w:p>
            <w:pPr>
              <w:widowControl w:val="0"/>
              <w:spacing w:after="0"/>
              <w:jc w:val="both"/>
              <w:rPr>
                <w:rFonts w:hint="eastAsia" w:ascii="宋体" w:hAnsi="宋体" w:eastAsia="宋体" w:cs="宋体"/>
                <w:sz w:val="18"/>
                <w:szCs w:val="18"/>
              </w:rPr>
            </w:pPr>
            <w:r>
              <w:rPr>
                <w:rFonts w:hint="eastAsia" w:ascii="宋体" w:hAnsi="宋体" w:eastAsia="宋体" w:cs="宋体"/>
                <w:sz w:val="18"/>
                <w:szCs w:val="18"/>
                <w:lang w:val="en-US" w:eastAsia="zh-CN"/>
              </w:rPr>
              <w:t>2、</w:t>
            </w:r>
            <w:r>
              <w:rPr>
                <w:rFonts w:hint="eastAsia" w:ascii="宋体" w:hAnsi="宋体" w:eastAsia="宋体" w:cs="宋体"/>
                <w:sz w:val="18"/>
                <w:szCs w:val="18"/>
              </w:rPr>
              <w:t>抓住不同季节的特点，积累相关词语。</w:t>
            </w:r>
          </w:p>
          <w:p>
            <w:pPr>
              <w:widowControl w:val="0"/>
              <w:spacing w:after="0"/>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3、理解古诗的意思，提高审美修养。</w:t>
            </w:r>
          </w:p>
          <w:p>
            <w:pPr>
              <w:widowControl w:val="0"/>
              <w:numPr>
                <w:ilvl w:val="0"/>
                <w:numId w:val="0"/>
              </w:numPr>
              <w:ind w:left="210" w:leftChars="0"/>
              <w:jc w:val="both"/>
              <w:rPr>
                <w:rFonts w:hint="default"/>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5" w:type="dxa"/>
            <w:vMerge w:val="continue"/>
            <w:vAlign w:val="center"/>
          </w:tcPr>
          <w:p>
            <w:pPr>
              <w:widowControl w:val="0"/>
              <w:jc w:val="both"/>
              <w:rPr>
                <w:rFonts w:hint="default"/>
                <w:sz w:val="18"/>
                <w:szCs w:val="18"/>
                <w:vertAlign w:val="baseline"/>
                <w:lang w:val="en-US" w:eastAsia="zh-CN"/>
              </w:rPr>
            </w:pPr>
          </w:p>
        </w:tc>
        <w:tc>
          <w:tcPr>
            <w:tcW w:w="805" w:type="dxa"/>
            <w:vAlign w:val="center"/>
          </w:tcPr>
          <w:p>
            <w:pPr>
              <w:widowControl w:val="0"/>
              <w:jc w:val="both"/>
              <w:rPr>
                <w:rFonts w:hint="eastAsia"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我是生活小达人</w:t>
            </w:r>
          </w:p>
        </w:tc>
        <w:tc>
          <w:tcPr>
            <w:tcW w:w="2661" w:type="dxa"/>
          </w:tcPr>
          <w:p>
            <w:pPr>
              <w:widowControl w:val="0"/>
              <w:numPr>
                <w:ilvl w:val="0"/>
                <w:numId w:val="5"/>
              </w:numPr>
              <w:ind w:left="210" w:leftChars="0"/>
              <w:jc w:val="both"/>
              <w:rPr>
                <w:rFonts w:hint="eastAsia"/>
                <w:sz w:val="18"/>
                <w:szCs w:val="18"/>
                <w:vertAlign w:val="baseline"/>
                <w:lang w:val="en-US" w:eastAsia="zh-CN"/>
              </w:rPr>
            </w:pPr>
            <w:r>
              <w:rPr>
                <w:rFonts w:hint="eastAsia"/>
                <w:sz w:val="18"/>
                <w:szCs w:val="18"/>
                <w:vertAlign w:val="baseline"/>
                <w:lang w:val="en-US" w:eastAsia="zh-CN"/>
              </w:rPr>
              <w:t>查一查：了解秋天成熟的水果、粮食作物；</w:t>
            </w:r>
          </w:p>
          <w:p>
            <w:pPr>
              <w:widowControl w:val="0"/>
              <w:numPr>
                <w:ilvl w:val="0"/>
                <w:numId w:val="5"/>
              </w:numPr>
              <w:ind w:left="210" w:leftChars="0"/>
              <w:jc w:val="both"/>
              <w:rPr>
                <w:rFonts w:hint="eastAsia"/>
                <w:sz w:val="18"/>
                <w:szCs w:val="18"/>
                <w:vertAlign w:val="baseline"/>
                <w:lang w:val="en-US" w:eastAsia="zh-CN"/>
              </w:rPr>
            </w:pPr>
            <w:r>
              <w:rPr>
                <w:rFonts w:hint="eastAsia"/>
                <w:sz w:val="18"/>
                <w:szCs w:val="18"/>
                <w:vertAlign w:val="baseline"/>
                <w:lang w:val="en-US" w:eastAsia="zh-CN"/>
              </w:rPr>
              <w:t>做一做：根据它们的味道、营养，合理搭配，制作一道美食或做一幅装饰画；</w:t>
            </w:r>
          </w:p>
        </w:tc>
        <w:tc>
          <w:tcPr>
            <w:tcW w:w="1270" w:type="dxa"/>
          </w:tcPr>
          <w:p>
            <w:pPr>
              <w:widowControl w:val="0"/>
              <w:numPr>
                <w:ilvl w:val="0"/>
                <w:numId w:val="0"/>
              </w:numPr>
              <w:jc w:val="both"/>
              <w:rPr>
                <w:rFonts w:hint="eastAsia"/>
                <w:sz w:val="18"/>
                <w:szCs w:val="18"/>
                <w:vertAlign w:val="baseline"/>
                <w:lang w:val="en-US" w:eastAsia="zh-CN"/>
              </w:rPr>
            </w:pPr>
            <w:r>
              <w:rPr>
                <w:rFonts w:hint="eastAsia"/>
                <w:sz w:val="18"/>
                <w:szCs w:val="18"/>
                <w:vertAlign w:val="baseline"/>
                <w:lang w:val="en-US" w:eastAsia="zh-CN"/>
              </w:rPr>
              <w:t>秋天的美食会；</w:t>
            </w:r>
          </w:p>
          <w:p>
            <w:pPr>
              <w:widowControl w:val="0"/>
              <w:numPr>
                <w:ilvl w:val="0"/>
                <w:numId w:val="0"/>
              </w:numPr>
              <w:jc w:val="both"/>
              <w:rPr>
                <w:rFonts w:hint="default"/>
                <w:sz w:val="18"/>
                <w:szCs w:val="18"/>
                <w:vertAlign w:val="baseline"/>
                <w:lang w:val="en-US" w:eastAsia="zh-CN"/>
              </w:rPr>
            </w:pPr>
            <w:r>
              <w:rPr>
                <w:rFonts w:hint="eastAsia"/>
                <w:sz w:val="18"/>
                <w:szCs w:val="18"/>
                <w:vertAlign w:val="baseline"/>
                <w:lang w:val="en-US" w:eastAsia="zh-CN"/>
              </w:rPr>
              <w:t>小生活达人；</w:t>
            </w:r>
          </w:p>
        </w:tc>
        <w:tc>
          <w:tcPr>
            <w:tcW w:w="3546" w:type="dxa"/>
          </w:tcPr>
          <w:p>
            <w:pPr>
              <w:widowControl w:val="0"/>
              <w:numPr>
                <w:ilvl w:val="0"/>
                <w:numId w:val="0"/>
              </w:numPr>
              <w:jc w:val="both"/>
              <w:rPr>
                <w:rFonts w:hint="eastAsia"/>
                <w:sz w:val="18"/>
                <w:szCs w:val="18"/>
                <w:vertAlign w:val="baseline"/>
                <w:lang w:val="en-US" w:eastAsia="zh-CN"/>
              </w:rPr>
            </w:pPr>
            <w:r>
              <w:rPr>
                <w:rFonts w:hint="eastAsia" w:ascii="宋体" w:hAnsi="宋体" w:eastAsia="宋体" w:cs="宋体"/>
                <w:sz w:val="18"/>
                <w:szCs w:val="18"/>
              </w:rPr>
              <w:t>初步了解可以调动多种感官进行观察。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05" w:type="dxa"/>
            <w:vMerge w:val="continue"/>
            <w:vAlign w:val="center"/>
          </w:tcPr>
          <w:p>
            <w:pPr>
              <w:widowControl w:val="0"/>
              <w:jc w:val="both"/>
              <w:rPr>
                <w:rFonts w:hint="default"/>
                <w:sz w:val="18"/>
                <w:szCs w:val="18"/>
                <w:vertAlign w:val="baseline"/>
                <w:lang w:val="en-US" w:eastAsia="zh-CN"/>
              </w:rPr>
            </w:pPr>
          </w:p>
        </w:tc>
        <w:tc>
          <w:tcPr>
            <w:tcW w:w="805" w:type="dxa"/>
            <w:vAlign w:val="center"/>
          </w:tcPr>
          <w:p>
            <w:pPr>
              <w:widowControl w:val="0"/>
              <w:jc w:val="both"/>
              <w:rPr>
                <w:rFonts w:hint="eastAsia" w:asciiTheme="minorHAnsi" w:hAnsiTheme="minorHAnsi" w:eastAsiaTheme="minorEastAsia" w:cstheme="minorBidi"/>
                <w:kern w:val="2"/>
                <w:sz w:val="18"/>
                <w:szCs w:val="18"/>
                <w:vertAlign w:val="baseline"/>
                <w:lang w:val="en-US" w:eastAsia="zh-CN" w:bidi="ar-SA"/>
              </w:rPr>
            </w:pPr>
            <w:r>
              <w:rPr>
                <w:rFonts w:hint="eastAsia"/>
                <w:sz w:val="18"/>
                <w:szCs w:val="18"/>
                <w:vertAlign w:val="baseline"/>
                <w:lang w:val="en-US" w:eastAsia="zh-CN"/>
              </w:rPr>
              <w:t>我是好书推荐者</w:t>
            </w:r>
          </w:p>
        </w:tc>
        <w:tc>
          <w:tcPr>
            <w:tcW w:w="2661" w:type="dxa"/>
          </w:tcPr>
          <w:p>
            <w:pPr>
              <w:widowControl w:val="0"/>
              <w:jc w:val="both"/>
              <w:rPr>
                <w:rFonts w:hint="eastAsia"/>
                <w:sz w:val="18"/>
                <w:szCs w:val="18"/>
                <w:vertAlign w:val="baseline"/>
                <w:lang w:val="en-US" w:eastAsia="zh-CN"/>
              </w:rPr>
            </w:pPr>
            <w:r>
              <w:rPr>
                <w:rFonts w:hint="eastAsia"/>
                <w:sz w:val="18"/>
                <w:szCs w:val="18"/>
                <w:vertAlign w:val="baseline"/>
                <w:lang w:val="en-US" w:eastAsia="zh-CN"/>
              </w:rPr>
              <w:t>1、读一读阅读1-2篇童话；2、把你喜欢的作品推荐给大家，并说说理由。</w:t>
            </w:r>
          </w:p>
        </w:tc>
        <w:tc>
          <w:tcPr>
            <w:tcW w:w="1270" w:type="dxa"/>
          </w:tcPr>
          <w:p>
            <w:pPr>
              <w:widowControl w:val="0"/>
              <w:jc w:val="both"/>
              <w:rPr>
                <w:rFonts w:hint="eastAsia"/>
                <w:sz w:val="18"/>
                <w:szCs w:val="18"/>
                <w:vertAlign w:val="baseline"/>
                <w:lang w:val="en-US" w:eastAsia="zh-CN"/>
              </w:rPr>
            </w:pPr>
            <w:r>
              <w:rPr>
                <w:rFonts w:hint="eastAsia"/>
                <w:sz w:val="18"/>
                <w:szCs w:val="18"/>
                <w:vertAlign w:val="baseline"/>
                <w:lang w:val="en-US" w:eastAsia="zh-CN"/>
              </w:rPr>
              <w:t>好书推荐展示交流；</w:t>
            </w:r>
          </w:p>
          <w:p>
            <w:pPr>
              <w:widowControl w:val="0"/>
              <w:jc w:val="both"/>
              <w:rPr>
                <w:rFonts w:hint="default"/>
                <w:sz w:val="18"/>
                <w:szCs w:val="18"/>
                <w:vertAlign w:val="baseline"/>
                <w:lang w:val="en-US" w:eastAsia="zh-CN"/>
              </w:rPr>
            </w:pPr>
            <w:r>
              <w:rPr>
                <w:rFonts w:hint="eastAsia"/>
                <w:sz w:val="18"/>
                <w:szCs w:val="18"/>
                <w:vertAlign w:val="baseline"/>
                <w:lang w:val="en-US" w:eastAsia="zh-CN"/>
              </w:rPr>
              <w:t>阅读星评比；</w:t>
            </w:r>
          </w:p>
        </w:tc>
        <w:tc>
          <w:tcPr>
            <w:tcW w:w="3546" w:type="dxa"/>
          </w:tcPr>
          <w:p>
            <w:pPr>
              <w:widowControl w:val="0"/>
              <w:numPr>
                <w:ilvl w:val="0"/>
                <w:numId w:val="6"/>
              </w:numPr>
              <w:ind w:firstLine="180" w:firstLineChars="100"/>
              <w:jc w:val="both"/>
              <w:rPr>
                <w:rFonts w:hint="eastAsia" w:ascii="宋体" w:hAnsi="宋体" w:eastAsia="宋体" w:cs="宋体"/>
                <w:sz w:val="18"/>
                <w:szCs w:val="18"/>
                <w:lang w:eastAsia="zh-CN"/>
              </w:rPr>
            </w:pPr>
            <w:r>
              <w:rPr>
                <w:rFonts w:hint="eastAsia" w:ascii="宋体" w:hAnsi="宋体" w:eastAsia="宋体" w:cs="宋体"/>
                <w:sz w:val="18"/>
                <w:szCs w:val="18"/>
              </w:rPr>
              <w:t>感受童话丰富</w:t>
            </w:r>
            <w:r>
              <w:rPr>
                <w:rFonts w:hint="eastAsia" w:ascii="宋体" w:hAnsi="宋体" w:eastAsia="宋体" w:cs="宋体"/>
                <w:sz w:val="18"/>
                <w:szCs w:val="18"/>
                <w:lang w:eastAsia="zh-CN"/>
              </w:rPr>
              <w:t>的</w:t>
            </w:r>
            <w:r>
              <w:rPr>
                <w:rFonts w:hint="eastAsia" w:ascii="宋体" w:hAnsi="宋体" w:eastAsia="宋体" w:cs="宋体"/>
                <w:sz w:val="18"/>
                <w:szCs w:val="18"/>
              </w:rPr>
              <w:t>想象</w:t>
            </w:r>
            <w:r>
              <w:rPr>
                <w:rFonts w:hint="eastAsia" w:ascii="宋体" w:hAnsi="宋体" w:eastAsia="宋体" w:cs="宋体"/>
                <w:sz w:val="18"/>
                <w:szCs w:val="18"/>
                <w:lang w:eastAsia="zh-CN"/>
              </w:rPr>
              <w:t>；</w:t>
            </w:r>
          </w:p>
          <w:p>
            <w:pPr>
              <w:widowControl w:val="0"/>
              <w:numPr>
                <w:ilvl w:val="0"/>
                <w:numId w:val="6"/>
              </w:numPr>
              <w:ind w:firstLine="180" w:firstLineChars="100"/>
              <w:jc w:val="both"/>
              <w:rPr>
                <w:rFonts w:hint="eastAsia" w:ascii="宋体" w:hAnsi="宋体" w:eastAsia="宋体" w:cs="宋体"/>
                <w:sz w:val="18"/>
                <w:szCs w:val="18"/>
                <w:lang w:val="en-US" w:eastAsia="zh-CN"/>
              </w:rPr>
            </w:pPr>
            <w:r>
              <w:rPr>
                <w:rFonts w:hint="eastAsia" w:ascii="宋体" w:hAnsi="宋体" w:eastAsia="宋体" w:cs="宋体"/>
                <w:sz w:val="18"/>
                <w:szCs w:val="18"/>
              </w:rPr>
              <w:t>结合自己的阅读体验，梳理.总结童话的特点，交流阅读童话的收获</w:t>
            </w:r>
            <w:r>
              <w:rPr>
                <w:rFonts w:hint="eastAsia" w:ascii="宋体" w:hAnsi="宋体" w:eastAsia="宋体" w:cs="宋体"/>
                <w:sz w:val="18"/>
                <w:szCs w:val="18"/>
                <w:lang w:eastAsia="zh-CN"/>
              </w:rPr>
              <w:t>。</w:t>
            </w:r>
          </w:p>
        </w:tc>
      </w:tr>
    </w:tbl>
    <w:p>
      <w:pPr>
        <w:widowControl w:val="0"/>
        <w:numPr>
          <w:ilvl w:val="0"/>
          <w:numId w:val="0"/>
        </w:numPr>
        <w:jc w:val="center"/>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表2：三年级上册第三单元作业设计</w:t>
      </w:r>
    </w:p>
    <w:p>
      <w:pPr>
        <w:ind w:firstLine="480" w:firstLineChars="200"/>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1、我是小记者 学生走进大自然，利用学过的理解新鲜词语的方法，去发现大自然中的“好词”（照片），用思维导图的方式展示自己理解的“秋天”（照片）；用善于发现的眼睛观察秋天的美，并用日记的形式记录《放学路上的秋景》、《雨荷农场的秋天》；学生采摘了农场的石榴品尝后说：秋天的味道是凉津津、甜丝丝的，秋天的味道是酸酸甜甜的……正如单元导语中所言：金秋的阳光，洒在树叶上，洒在花瓣上，也洒在我们的心上。</w:t>
      </w:r>
    </w:p>
    <w:p>
      <w:pPr>
        <w:ind w:firstLine="480" w:firstLineChars="200"/>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2、我是小小艺术家 学生根据树叶的颜色、形状发挥想象，创作树叶贴画，并配上积累的古诗，强化学生对古诗意境的理解，提高审美旨趣。</w:t>
      </w:r>
    </w:p>
    <w:p>
      <w:pPr>
        <w:numPr>
          <w:ilvl w:val="0"/>
          <w:numId w:val="6"/>
        </w:numPr>
        <w:ind w:left="0" w:leftChars="0" w:firstLine="240" w:firstLineChars="100"/>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我是生活小达人 三年级的学生有了初步的独立自主能力，我是生活小达人，通过用秋天的水果、杂粮制作美食或装饰画的实践体验，初步了解如何调动多种感官进行观察，用知识连接学生的生活，用五感法感知秋天、品味秋天；</w:t>
      </w:r>
    </w:p>
    <w:p>
      <w:pPr>
        <w:numPr>
          <w:ilvl w:val="0"/>
          <w:numId w:val="6"/>
        </w:numPr>
        <w:ind w:left="0" w:leftChars="0" w:firstLine="240" w:firstLineChars="100"/>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我是好书推荐者  结合“快乐读书吧”中的三本好书，指导学生走进充满想象的童话世界，鼓励学生拓宽阅读面，阅读自己喜欢的童话，并推荐给同学。学生制作精美的好书推荐卡，开展“读书交流会”，和卖火柴的小女孩比童年，开展“斗书PK赛”……在真实的场景中积淀语文素养。</w:t>
      </w:r>
    </w:p>
    <w:p>
      <w:pPr>
        <w:numPr>
          <w:ilvl w:val="0"/>
          <w:numId w:val="0"/>
        </w:numPr>
        <w:ind w:firstLine="480" w:firstLineChars="200"/>
        <w:rPr>
          <w:rFonts w:hint="eastAsia" w:ascii="楷体" w:hAnsi="楷体" w:eastAsia="楷体" w:cs="楷体"/>
          <w:sz w:val="24"/>
          <w:szCs w:val="24"/>
          <w:vertAlign w:val="baseline"/>
          <w:lang w:val="en-US" w:eastAsia="zh-CN"/>
        </w:rPr>
      </w:pPr>
    </w:p>
    <w:p>
      <w:pPr>
        <w:numPr>
          <w:ilvl w:val="0"/>
          <w:numId w:val="7"/>
        </w:numPr>
        <w:jc w:val="left"/>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vertAlign w:val="baseline"/>
          <w:lang w:val="en-US" w:eastAsia="zh-CN"/>
        </w:rPr>
        <w:t>在进阶式的任务评价中快乐表达——二年级上册第三单元</w:t>
      </w:r>
      <w:r>
        <w:rPr>
          <w:rFonts w:hint="eastAsia" w:ascii="黑体" w:hAnsi="黑体" w:eastAsia="黑体" w:cs="黑体"/>
          <w:b w:val="0"/>
          <w:bCs w:val="0"/>
          <w:sz w:val="21"/>
          <w:szCs w:val="21"/>
          <w:lang w:val="en-US" w:eastAsia="zh-CN"/>
        </w:rPr>
        <w:t>作业案例</w:t>
      </w:r>
    </w:p>
    <w:p>
      <w:pPr>
        <w:widowControl w:val="0"/>
        <w:numPr>
          <w:ilvl w:val="0"/>
          <w:numId w:val="0"/>
        </w:numPr>
        <w:jc w:val="left"/>
        <w:rPr>
          <w:rFonts w:hint="eastAsia" w:ascii="黑体" w:hAnsi="黑体" w:eastAsia="黑体" w:cs="黑体"/>
          <w:b w:val="0"/>
          <w:bCs w:val="0"/>
          <w:sz w:val="21"/>
          <w:szCs w:val="21"/>
          <w:lang w:val="en-US" w:eastAsia="zh-CN"/>
        </w:rPr>
      </w:pPr>
    </w:p>
    <w:p>
      <w:pPr>
        <w:widowControl w:val="0"/>
        <w:numPr>
          <w:ilvl w:val="0"/>
          <w:numId w:val="0"/>
        </w:numPr>
        <w:jc w:val="left"/>
        <w:rPr>
          <w:rFonts w:hint="eastAsia" w:ascii="黑体" w:hAnsi="黑体" w:eastAsia="黑体" w:cs="黑体"/>
          <w:b w:val="0"/>
          <w:bCs w:val="0"/>
          <w:sz w:val="21"/>
          <w:szCs w:val="21"/>
          <w:lang w:val="en-US" w:eastAsia="zh-CN"/>
        </w:rPr>
      </w:pPr>
    </w:p>
    <w:p>
      <w:pPr>
        <w:widowControl w:val="0"/>
        <w:numPr>
          <w:ilvl w:val="0"/>
          <w:numId w:val="0"/>
        </w:numPr>
        <w:jc w:val="left"/>
        <w:rPr>
          <w:rFonts w:hint="eastAsia" w:ascii="黑体" w:hAnsi="黑体" w:eastAsia="黑体" w:cs="黑体"/>
          <w:b w:val="0"/>
          <w:bCs w:val="0"/>
          <w:sz w:val="21"/>
          <w:szCs w:val="21"/>
          <w:lang w:val="en-US" w:eastAsia="zh-CN"/>
        </w:rPr>
      </w:pPr>
    </w:p>
    <w:p>
      <w:pPr>
        <w:widowControl w:val="0"/>
        <w:numPr>
          <w:ilvl w:val="0"/>
          <w:numId w:val="0"/>
        </w:numPr>
        <w:jc w:val="left"/>
        <w:rPr>
          <w:rFonts w:hint="eastAsia" w:ascii="黑体" w:hAnsi="黑体" w:eastAsia="黑体" w:cs="黑体"/>
          <w:b w:val="0"/>
          <w:bCs w:val="0"/>
          <w:sz w:val="21"/>
          <w:szCs w:val="21"/>
          <w:lang w:val="en-US" w:eastAsia="zh-CN"/>
        </w:rPr>
      </w:pPr>
    </w:p>
    <w:tbl>
      <w:tblPr>
        <w:tblStyle w:val="3"/>
        <w:tblW w:w="8895"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915"/>
        <w:gridCol w:w="1245"/>
        <w:gridCol w:w="2506"/>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5" w:type="dxa"/>
            <w:vAlign w:val="center"/>
          </w:tcPr>
          <w:p>
            <w:pPr>
              <w:numPr>
                <w:ilvl w:val="0"/>
                <w:numId w:val="0"/>
              </w:numPr>
              <w:jc w:val="both"/>
              <w:rPr>
                <w:rFonts w:hint="eastAsia"/>
                <w:color w:val="000000"/>
                <w:sz w:val="18"/>
                <w:szCs w:val="18"/>
                <w:vertAlign w:val="baseline"/>
                <w:lang w:val="en-US" w:eastAsia="zh-CN"/>
              </w:rPr>
            </w:pPr>
            <w:r>
              <w:rPr>
                <w:rFonts w:hint="eastAsia"/>
                <w:color w:val="000000"/>
                <w:sz w:val="18"/>
                <w:szCs w:val="18"/>
                <w:vertAlign w:val="baseline"/>
                <w:lang w:val="en-US" w:eastAsia="zh-CN"/>
              </w:rPr>
              <w:t>单元</w:t>
            </w:r>
          </w:p>
          <w:p>
            <w:pPr>
              <w:numPr>
                <w:ilvl w:val="0"/>
                <w:numId w:val="0"/>
              </w:numPr>
              <w:jc w:val="both"/>
              <w:rPr>
                <w:rFonts w:hint="eastAsia"/>
                <w:sz w:val="18"/>
                <w:szCs w:val="18"/>
                <w:vertAlign w:val="baseline"/>
                <w:lang w:val="en-US" w:eastAsia="zh-CN"/>
              </w:rPr>
            </w:pPr>
            <w:r>
              <w:rPr>
                <w:rFonts w:hint="eastAsia"/>
                <w:color w:val="000000"/>
                <w:sz w:val="18"/>
                <w:szCs w:val="18"/>
                <w:vertAlign w:val="baseline"/>
                <w:lang w:val="en-US" w:eastAsia="zh-CN"/>
              </w:rPr>
              <w:t>情境</w:t>
            </w:r>
          </w:p>
        </w:tc>
        <w:tc>
          <w:tcPr>
            <w:tcW w:w="915" w:type="dxa"/>
            <w:vAlign w:val="center"/>
          </w:tcPr>
          <w:p>
            <w:pPr>
              <w:widowControl w:val="0"/>
              <w:jc w:val="center"/>
              <w:rPr>
                <w:rFonts w:hint="eastAsia" w:asciiTheme="minorHAnsi" w:hAnsiTheme="minorHAnsi" w:eastAsiaTheme="minorEastAsia" w:cstheme="minorBidi"/>
                <w:color w:val="000000"/>
                <w:kern w:val="2"/>
                <w:sz w:val="18"/>
                <w:szCs w:val="18"/>
                <w:vertAlign w:val="baseline"/>
                <w:lang w:val="en-US" w:eastAsia="zh-CN" w:bidi="ar-SA"/>
              </w:rPr>
            </w:pPr>
            <w:r>
              <w:rPr>
                <w:rFonts w:hint="eastAsia"/>
                <w:color w:val="000000"/>
                <w:sz w:val="18"/>
                <w:szCs w:val="18"/>
                <w:vertAlign w:val="baseline"/>
                <w:lang w:val="en-US" w:eastAsia="zh-CN"/>
              </w:rPr>
              <w:t>任务</w:t>
            </w:r>
          </w:p>
        </w:tc>
        <w:tc>
          <w:tcPr>
            <w:tcW w:w="3751" w:type="dxa"/>
            <w:gridSpan w:val="2"/>
            <w:vAlign w:val="center"/>
          </w:tcPr>
          <w:p>
            <w:pPr>
              <w:widowControl w:val="0"/>
              <w:jc w:val="center"/>
              <w:rPr>
                <w:rFonts w:hint="eastAsia" w:asciiTheme="minorHAnsi" w:hAnsiTheme="minorHAnsi" w:eastAsiaTheme="minorEastAsia" w:cstheme="minorBidi"/>
                <w:color w:val="000000"/>
                <w:kern w:val="2"/>
                <w:sz w:val="18"/>
                <w:szCs w:val="18"/>
                <w:vertAlign w:val="baseline"/>
                <w:lang w:val="en-US" w:eastAsia="zh-CN" w:bidi="ar-SA"/>
              </w:rPr>
            </w:pPr>
            <w:r>
              <w:rPr>
                <w:rFonts w:hint="eastAsia"/>
                <w:color w:val="000000"/>
                <w:sz w:val="18"/>
                <w:szCs w:val="18"/>
                <w:vertAlign w:val="baseline"/>
                <w:lang w:val="en-US" w:eastAsia="zh-CN"/>
              </w:rPr>
              <w:t>主要教、学、评活动</w:t>
            </w:r>
          </w:p>
        </w:tc>
        <w:tc>
          <w:tcPr>
            <w:tcW w:w="3374" w:type="dxa"/>
          </w:tcPr>
          <w:p>
            <w:pPr>
              <w:numPr>
                <w:ilvl w:val="0"/>
                <w:numId w:val="0"/>
              </w:numPr>
              <w:rPr>
                <w:rFonts w:hint="eastAsia"/>
                <w:sz w:val="18"/>
                <w:szCs w:val="18"/>
                <w:vertAlign w:val="baseline"/>
                <w:lang w:val="en-US" w:eastAsia="zh-CN"/>
              </w:rPr>
            </w:pPr>
            <w:r>
              <w:rPr>
                <w:rFonts w:hint="eastAsia"/>
                <w:color w:val="000000"/>
                <w:sz w:val="18"/>
                <w:szCs w:val="18"/>
                <w:vertAlign w:val="baseline"/>
                <w:lang w:val="en-US" w:eastAsia="zh-CN"/>
              </w:rPr>
              <w:t>语文要素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55" w:type="dxa"/>
            <w:vMerge w:val="restart"/>
            <w:vAlign w:val="center"/>
          </w:tcPr>
          <w:p>
            <w:pPr>
              <w:numPr>
                <w:ilvl w:val="0"/>
                <w:numId w:val="0"/>
              </w:numPr>
              <w:jc w:val="both"/>
              <w:rPr>
                <w:rFonts w:hint="eastAsia"/>
                <w:sz w:val="18"/>
                <w:szCs w:val="18"/>
                <w:vertAlign w:val="baseline"/>
                <w:lang w:val="en-US" w:eastAsia="zh-CN"/>
              </w:rPr>
            </w:pPr>
            <w:r>
              <w:rPr>
                <w:rFonts w:hint="eastAsia"/>
                <w:color w:val="000000"/>
                <w:sz w:val="18"/>
                <w:szCs w:val="18"/>
                <w:vertAlign w:val="baseline"/>
                <w:lang w:val="en-US" w:eastAsia="zh-CN"/>
              </w:rPr>
              <w:t>不一样的“我”</w:t>
            </w:r>
          </w:p>
        </w:tc>
        <w:tc>
          <w:tcPr>
            <w:tcW w:w="915" w:type="dxa"/>
            <w:vAlign w:val="center"/>
          </w:tcPr>
          <w:p>
            <w:pPr>
              <w:widowControl w:val="0"/>
              <w:jc w:val="center"/>
              <w:rPr>
                <w:rFonts w:hint="eastAsia" w:asciiTheme="minorHAnsi" w:hAnsiTheme="minorHAnsi" w:eastAsiaTheme="minorEastAsia" w:cstheme="minorBidi"/>
                <w:color w:val="000000"/>
                <w:kern w:val="2"/>
                <w:sz w:val="18"/>
                <w:szCs w:val="18"/>
                <w:vertAlign w:val="baseline"/>
                <w:lang w:val="en-US" w:eastAsia="zh-CN" w:bidi="ar-SA"/>
              </w:rPr>
            </w:pPr>
            <w:r>
              <w:rPr>
                <w:rFonts w:hint="eastAsia"/>
                <w:color w:val="000000"/>
                <w:sz w:val="18"/>
                <w:szCs w:val="18"/>
                <w:vertAlign w:val="baseline"/>
                <w:lang w:val="en-US" w:eastAsia="zh-CN"/>
              </w:rPr>
              <w:t>爱积累的我</w:t>
            </w:r>
          </w:p>
        </w:tc>
        <w:tc>
          <w:tcPr>
            <w:tcW w:w="1245" w:type="dxa"/>
            <w:vAlign w:val="center"/>
          </w:tcPr>
          <w:p>
            <w:pPr>
              <w:widowControl w:val="0"/>
              <w:jc w:val="both"/>
              <w:rPr>
                <w:rFonts w:hint="eastAsia"/>
                <w:color w:val="000000"/>
                <w:sz w:val="18"/>
                <w:szCs w:val="18"/>
                <w:vertAlign w:val="baseline"/>
                <w:lang w:val="en-US" w:eastAsia="zh-CN"/>
              </w:rPr>
            </w:pPr>
            <w:r>
              <w:rPr>
                <w:rFonts w:hint="eastAsia"/>
                <w:color w:val="000000"/>
                <w:sz w:val="18"/>
                <w:szCs w:val="18"/>
                <w:vertAlign w:val="baseline"/>
                <w:lang w:val="en-US" w:eastAsia="zh-CN"/>
              </w:rPr>
              <w:t>1.认识不一样的 “我”</w:t>
            </w:r>
          </w:p>
          <w:p>
            <w:pPr>
              <w:widowControl w:val="0"/>
              <w:jc w:val="both"/>
              <w:rPr>
                <w:rFonts w:hint="eastAsia" w:asciiTheme="minorHAnsi" w:hAnsiTheme="minorHAnsi" w:eastAsiaTheme="minorEastAsia" w:cstheme="minorBidi"/>
                <w:color w:val="000000"/>
                <w:kern w:val="2"/>
                <w:sz w:val="18"/>
                <w:szCs w:val="18"/>
                <w:vertAlign w:val="baseline"/>
                <w:lang w:val="en-US" w:eastAsia="zh-CN" w:bidi="ar-SA"/>
              </w:rPr>
            </w:pPr>
            <w:r>
              <w:rPr>
                <w:rFonts w:hint="eastAsia"/>
                <w:color w:val="000000"/>
                <w:sz w:val="18"/>
                <w:szCs w:val="18"/>
                <w:vertAlign w:val="baseline"/>
                <w:lang w:val="en-US" w:eastAsia="zh-CN"/>
              </w:rPr>
              <w:t>2.展示不一样的“我”</w:t>
            </w:r>
          </w:p>
        </w:tc>
        <w:tc>
          <w:tcPr>
            <w:tcW w:w="2506" w:type="dxa"/>
            <w:vAlign w:val="center"/>
          </w:tcPr>
          <w:p>
            <w:pPr>
              <w:widowControl w:val="0"/>
              <w:jc w:val="both"/>
              <w:rPr>
                <w:rFonts w:hint="eastAsia"/>
                <w:color w:val="000000"/>
                <w:sz w:val="18"/>
                <w:szCs w:val="18"/>
                <w:vertAlign w:val="baseline"/>
                <w:lang w:val="en-US" w:eastAsia="zh-CN"/>
              </w:rPr>
            </w:pPr>
            <w:r>
              <w:rPr>
                <w:rFonts w:hint="eastAsia"/>
                <w:color w:val="000000"/>
                <w:sz w:val="18"/>
                <w:szCs w:val="18"/>
                <w:vertAlign w:val="baseline"/>
                <w:lang w:val="en-US" w:eastAsia="zh-CN"/>
              </w:rPr>
              <w:t>1.朗读展示、集赞</w:t>
            </w:r>
          </w:p>
          <w:p>
            <w:pPr>
              <w:widowControl w:val="0"/>
              <w:jc w:val="both"/>
              <w:rPr>
                <w:rFonts w:hint="eastAsia"/>
                <w:color w:val="000000"/>
                <w:sz w:val="18"/>
                <w:szCs w:val="18"/>
                <w:vertAlign w:val="baseline"/>
                <w:lang w:val="en-US" w:eastAsia="zh-CN"/>
              </w:rPr>
            </w:pPr>
            <w:r>
              <w:rPr>
                <w:rFonts w:hint="eastAsia"/>
                <w:color w:val="000000"/>
                <w:sz w:val="18"/>
                <w:szCs w:val="18"/>
                <w:vertAlign w:val="baseline"/>
                <w:lang w:val="en-US" w:eastAsia="zh-CN"/>
              </w:rPr>
              <w:t>2.做积累卡、汉字画</w:t>
            </w:r>
          </w:p>
          <w:p>
            <w:pPr>
              <w:widowControl w:val="0"/>
              <w:jc w:val="both"/>
              <w:rPr>
                <w:rFonts w:hint="eastAsia" w:asciiTheme="minorHAnsi" w:hAnsiTheme="minorHAnsi" w:eastAsiaTheme="minorEastAsia" w:cstheme="minorBidi"/>
                <w:color w:val="000000"/>
                <w:kern w:val="2"/>
                <w:sz w:val="18"/>
                <w:szCs w:val="18"/>
                <w:vertAlign w:val="baseline"/>
                <w:lang w:val="en-US" w:eastAsia="zh-CN" w:bidi="ar-SA"/>
              </w:rPr>
            </w:pPr>
            <w:r>
              <w:rPr>
                <w:rFonts w:hint="eastAsia"/>
                <w:color w:val="000000"/>
                <w:sz w:val="18"/>
                <w:szCs w:val="18"/>
                <w:vertAlign w:val="baseline"/>
                <w:lang w:val="en-US" w:eastAsia="zh-CN"/>
              </w:rPr>
              <w:t>3.积累卡展示、投票颁奖</w:t>
            </w:r>
          </w:p>
        </w:tc>
        <w:tc>
          <w:tcPr>
            <w:tcW w:w="3374" w:type="dxa"/>
            <w:vAlign w:val="center"/>
          </w:tcPr>
          <w:p>
            <w:pPr>
              <w:widowControl w:val="0"/>
              <w:jc w:val="both"/>
              <w:rPr>
                <w:rFonts w:hint="eastAsia"/>
                <w:color w:val="000000"/>
                <w:sz w:val="18"/>
                <w:szCs w:val="18"/>
                <w:vertAlign w:val="baseline"/>
                <w:lang w:val="en-US" w:eastAsia="zh-CN"/>
              </w:rPr>
            </w:pPr>
            <w:r>
              <w:rPr>
                <w:rFonts w:hint="eastAsia"/>
                <w:color w:val="000000"/>
                <w:sz w:val="18"/>
                <w:szCs w:val="18"/>
                <w:vertAlign w:val="baseline"/>
                <w:lang w:val="en-US" w:eastAsia="zh-CN"/>
              </w:rPr>
              <w:t>1.交流课内外积累的词句；</w:t>
            </w:r>
          </w:p>
          <w:p>
            <w:pPr>
              <w:widowControl w:val="0"/>
              <w:jc w:val="both"/>
              <w:rPr>
                <w:rFonts w:hint="eastAsia" w:asciiTheme="minorHAnsi" w:hAnsiTheme="minorHAnsi" w:eastAsiaTheme="minorEastAsia" w:cstheme="minorBidi"/>
                <w:color w:val="000000"/>
                <w:kern w:val="2"/>
                <w:sz w:val="18"/>
                <w:szCs w:val="18"/>
                <w:vertAlign w:val="baseline"/>
                <w:lang w:val="en-US" w:eastAsia="zh-CN" w:bidi="ar-SA"/>
              </w:rPr>
            </w:pPr>
            <w:r>
              <w:rPr>
                <w:rFonts w:hint="eastAsia"/>
                <w:color w:val="000000"/>
                <w:sz w:val="18"/>
                <w:szCs w:val="18"/>
                <w:vertAlign w:val="baseline"/>
                <w:lang w:val="en-US" w:eastAsia="zh-CN"/>
              </w:rPr>
              <w:t>2.学习制作积累卡，初步养成积累的好习惯。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dxa"/>
            <w:vMerge w:val="continue"/>
          </w:tcPr>
          <w:p>
            <w:pPr>
              <w:numPr>
                <w:ilvl w:val="0"/>
                <w:numId w:val="0"/>
              </w:numPr>
              <w:rPr>
                <w:rFonts w:hint="eastAsia"/>
                <w:sz w:val="18"/>
                <w:szCs w:val="18"/>
                <w:vertAlign w:val="baseline"/>
                <w:lang w:val="en-US" w:eastAsia="zh-CN"/>
              </w:rPr>
            </w:pPr>
          </w:p>
        </w:tc>
        <w:tc>
          <w:tcPr>
            <w:tcW w:w="915" w:type="dxa"/>
            <w:vAlign w:val="center"/>
          </w:tcPr>
          <w:p>
            <w:pPr>
              <w:widowControl w:val="0"/>
              <w:jc w:val="center"/>
              <w:rPr>
                <w:rFonts w:hint="eastAsia" w:asciiTheme="minorHAnsi" w:hAnsiTheme="minorHAnsi" w:eastAsiaTheme="minorEastAsia" w:cstheme="minorBidi"/>
                <w:color w:val="000000"/>
                <w:kern w:val="2"/>
                <w:sz w:val="18"/>
                <w:szCs w:val="18"/>
                <w:vertAlign w:val="baseline"/>
                <w:lang w:val="en-US" w:eastAsia="zh-CN" w:bidi="ar-SA"/>
              </w:rPr>
            </w:pPr>
            <w:r>
              <w:rPr>
                <w:rFonts w:hint="eastAsia"/>
                <w:color w:val="000000"/>
                <w:sz w:val="18"/>
                <w:szCs w:val="18"/>
                <w:vertAlign w:val="baseline"/>
                <w:lang w:val="en-US" w:eastAsia="zh-CN"/>
              </w:rPr>
              <w:t>爱表达的我</w:t>
            </w:r>
          </w:p>
        </w:tc>
        <w:tc>
          <w:tcPr>
            <w:tcW w:w="1245" w:type="dxa"/>
            <w:vAlign w:val="center"/>
          </w:tcPr>
          <w:p>
            <w:pPr>
              <w:widowControl w:val="0"/>
              <w:jc w:val="both"/>
              <w:rPr>
                <w:rFonts w:hint="eastAsia"/>
                <w:color w:val="000000"/>
                <w:sz w:val="18"/>
                <w:szCs w:val="18"/>
                <w:vertAlign w:val="baseline"/>
                <w:lang w:val="en-US" w:eastAsia="zh-CN"/>
              </w:rPr>
            </w:pPr>
            <w:r>
              <w:rPr>
                <w:rFonts w:hint="eastAsia"/>
                <w:color w:val="000000"/>
                <w:sz w:val="18"/>
                <w:szCs w:val="18"/>
                <w:vertAlign w:val="baseline"/>
                <w:lang w:val="en-US" w:eastAsia="zh-CN"/>
              </w:rPr>
              <w:t>1.夸夸不一样的“我”</w:t>
            </w:r>
          </w:p>
          <w:p>
            <w:pPr>
              <w:widowControl w:val="0"/>
              <w:jc w:val="both"/>
              <w:rPr>
                <w:rFonts w:hint="eastAsia"/>
                <w:color w:val="000000"/>
                <w:sz w:val="18"/>
                <w:szCs w:val="18"/>
                <w:vertAlign w:val="baseline"/>
                <w:lang w:val="en-US" w:eastAsia="zh-CN"/>
              </w:rPr>
            </w:pPr>
            <w:r>
              <w:rPr>
                <w:rFonts w:hint="eastAsia"/>
                <w:color w:val="000000"/>
                <w:sz w:val="18"/>
                <w:szCs w:val="18"/>
                <w:vertAlign w:val="baseline"/>
                <w:lang w:val="en-US" w:eastAsia="zh-CN"/>
              </w:rPr>
              <w:t>2.寻找更多优秀的“我”</w:t>
            </w:r>
          </w:p>
          <w:p>
            <w:pPr>
              <w:widowControl w:val="0"/>
              <w:jc w:val="both"/>
              <w:rPr>
                <w:rFonts w:hint="eastAsia" w:asciiTheme="minorHAnsi" w:hAnsiTheme="minorHAnsi" w:eastAsiaTheme="minorEastAsia" w:cstheme="minorBidi"/>
                <w:color w:val="000000"/>
                <w:kern w:val="2"/>
                <w:sz w:val="18"/>
                <w:szCs w:val="18"/>
                <w:vertAlign w:val="baseline"/>
                <w:lang w:val="en-US" w:eastAsia="zh-CN" w:bidi="ar-SA"/>
              </w:rPr>
            </w:pPr>
            <w:r>
              <w:rPr>
                <w:rFonts w:hint="eastAsia"/>
                <w:color w:val="000000"/>
                <w:sz w:val="18"/>
                <w:szCs w:val="18"/>
                <w:vertAlign w:val="baseline"/>
                <w:lang w:val="en-US" w:eastAsia="zh-CN"/>
              </w:rPr>
              <w:t>3.致敬小英雄</w:t>
            </w:r>
          </w:p>
        </w:tc>
        <w:tc>
          <w:tcPr>
            <w:tcW w:w="2506" w:type="dxa"/>
            <w:vAlign w:val="center"/>
          </w:tcPr>
          <w:p>
            <w:pPr>
              <w:widowControl w:val="0"/>
              <w:jc w:val="both"/>
              <w:rPr>
                <w:rFonts w:hint="eastAsia"/>
                <w:color w:val="000000"/>
                <w:sz w:val="18"/>
                <w:szCs w:val="18"/>
                <w:vertAlign w:val="baseline"/>
                <w:lang w:val="en-US" w:eastAsia="zh-CN"/>
              </w:rPr>
            </w:pPr>
            <w:r>
              <w:rPr>
                <w:rFonts w:hint="eastAsia"/>
                <w:color w:val="000000"/>
                <w:sz w:val="18"/>
                <w:szCs w:val="18"/>
                <w:vertAlign w:val="baseline"/>
                <w:lang w:val="en-US" w:eastAsia="zh-CN"/>
              </w:rPr>
              <w:t>1.用积累的短语夸夸自己</w:t>
            </w:r>
          </w:p>
          <w:p>
            <w:pPr>
              <w:widowControl w:val="0"/>
              <w:jc w:val="both"/>
              <w:rPr>
                <w:rFonts w:hint="eastAsia"/>
                <w:color w:val="000000"/>
                <w:sz w:val="18"/>
                <w:szCs w:val="18"/>
                <w:vertAlign w:val="baseline"/>
                <w:lang w:val="en-US" w:eastAsia="zh-CN"/>
              </w:rPr>
            </w:pPr>
            <w:r>
              <w:rPr>
                <w:rFonts w:hint="eastAsia"/>
                <w:color w:val="000000"/>
                <w:sz w:val="18"/>
                <w:szCs w:val="18"/>
                <w:vertAlign w:val="baseline"/>
                <w:lang w:val="en-US" w:eastAsia="zh-CN"/>
              </w:rPr>
              <w:t>2.小小故事会、单元任务思维导图    </w:t>
            </w:r>
          </w:p>
          <w:p>
            <w:pPr>
              <w:widowControl w:val="0"/>
              <w:jc w:val="both"/>
              <w:rPr>
                <w:rFonts w:hint="eastAsia" w:asciiTheme="minorHAnsi" w:hAnsiTheme="minorHAnsi" w:eastAsiaTheme="minorEastAsia" w:cstheme="minorBidi"/>
                <w:color w:val="000000"/>
                <w:kern w:val="2"/>
                <w:sz w:val="18"/>
                <w:szCs w:val="18"/>
                <w:vertAlign w:val="baseline"/>
                <w:lang w:val="en-US" w:eastAsia="zh-CN" w:bidi="ar-SA"/>
              </w:rPr>
            </w:pPr>
            <w:r>
              <w:rPr>
                <w:rFonts w:hint="eastAsia"/>
                <w:color w:val="000000"/>
                <w:sz w:val="18"/>
                <w:szCs w:val="18"/>
                <w:vertAlign w:val="baseline"/>
                <w:lang w:val="en-US" w:eastAsia="zh-CN"/>
              </w:rPr>
              <w:t>3.亲子共读、交流读后感</w:t>
            </w:r>
          </w:p>
        </w:tc>
        <w:tc>
          <w:tcPr>
            <w:tcW w:w="3374" w:type="dxa"/>
            <w:vAlign w:val="center"/>
          </w:tcPr>
          <w:p>
            <w:pPr>
              <w:widowControl w:val="0"/>
              <w:jc w:val="both"/>
              <w:rPr>
                <w:rFonts w:hint="eastAsia"/>
                <w:color w:val="000000"/>
                <w:sz w:val="18"/>
                <w:szCs w:val="18"/>
                <w:vertAlign w:val="baseline"/>
                <w:lang w:val="en-US" w:eastAsia="zh-CN"/>
              </w:rPr>
            </w:pPr>
            <w:r>
              <w:rPr>
                <w:rFonts w:hint="eastAsia"/>
                <w:color w:val="000000"/>
                <w:sz w:val="18"/>
                <w:szCs w:val="18"/>
                <w:vertAlign w:val="baseline"/>
                <w:lang w:val="en-US" w:eastAsia="zh-CN"/>
              </w:rPr>
              <w:t>1.积累“动词结构”短语，用规范地句式介绍自己；</w:t>
            </w:r>
          </w:p>
          <w:p>
            <w:pPr>
              <w:widowControl w:val="0"/>
              <w:jc w:val="both"/>
              <w:rPr>
                <w:rFonts w:hint="eastAsia"/>
                <w:color w:val="000000"/>
                <w:sz w:val="18"/>
                <w:szCs w:val="18"/>
                <w:vertAlign w:val="baseline"/>
                <w:lang w:val="en-US" w:eastAsia="zh-CN"/>
              </w:rPr>
            </w:pPr>
            <w:r>
              <w:rPr>
                <w:rFonts w:hint="eastAsia"/>
                <w:color w:val="000000"/>
                <w:sz w:val="18"/>
                <w:szCs w:val="18"/>
                <w:vertAlign w:val="baseline"/>
                <w:lang w:val="en-US" w:eastAsia="zh-CN"/>
              </w:rPr>
              <w:t>2.巩固运用提取简单信息策略，借助信息用比较完整的语句提示讲故事；</w:t>
            </w:r>
          </w:p>
          <w:p>
            <w:pPr>
              <w:widowControl w:val="0"/>
              <w:jc w:val="both"/>
              <w:rPr>
                <w:rFonts w:hint="eastAsia"/>
                <w:color w:val="000000"/>
                <w:sz w:val="18"/>
                <w:szCs w:val="18"/>
                <w:vertAlign w:val="baseline"/>
                <w:lang w:val="en-US" w:eastAsia="zh-CN"/>
              </w:rPr>
            </w:pPr>
            <w:r>
              <w:rPr>
                <w:rFonts w:hint="eastAsia"/>
                <w:color w:val="000000"/>
                <w:sz w:val="18"/>
                <w:szCs w:val="18"/>
                <w:vertAlign w:val="baseline"/>
                <w:lang w:val="en-US" w:eastAsia="zh-CN"/>
              </w:rPr>
              <w:t>3.根据问题提取关键句了解人物形象；</w:t>
            </w:r>
          </w:p>
          <w:p>
            <w:pPr>
              <w:widowControl w:val="0"/>
              <w:jc w:val="both"/>
              <w:rPr>
                <w:rFonts w:hint="eastAsia" w:asciiTheme="minorHAnsi" w:hAnsiTheme="minorHAnsi" w:eastAsiaTheme="minorEastAsia" w:cstheme="minorBidi"/>
                <w:color w:val="000000"/>
                <w:kern w:val="2"/>
                <w:sz w:val="18"/>
                <w:szCs w:val="18"/>
                <w:vertAlign w:val="baseline"/>
                <w:lang w:val="en-US" w:eastAsia="zh-CN" w:bidi="ar-SA"/>
              </w:rPr>
            </w:pPr>
            <w:r>
              <w:rPr>
                <w:rFonts w:hint="eastAsia"/>
                <w:color w:val="000000"/>
                <w:sz w:val="18"/>
                <w:szCs w:val="18"/>
                <w:vertAlign w:val="baseline"/>
                <w:lang w:val="en-US" w:eastAsia="zh-CN"/>
              </w:rPr>
              <w:t>4.初步学习针对某个问题结合生活谈谈自己的感受和看法。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855" w:type="dxa"/>
            <w:vMerge w:val="continue"/>
          </w:tcPr>
          <w:p>
            <w:pPr>
              <w:numPr>
                <w:ilvl w:val="0"/>
                <w:numId w:val="0"/>
              </w:numPr>
              <w:rPr>
                <w:rFonts w:hint="eastAsia"/>
                <w:sz w:val="18"/>
                <w:szCs w:val="18"/>
                <w:vertAlign w:val="baseline"/>
                <w:lang w:val="en-US" w:eastAsia="zh-CN"/>
              </w:rPr>
            </w:pPr>
          </w:p>
        </w:tc>
        <w:tc>
          <w:tcPr>
            <w:tcW w:w="915" w:type="dxa"/>
            <w:vAlign w:val="center"/>
          </w:tcPr>
          <w:p>
            <w:pPr>
              <w:tabs>
                <w:tab w:val="left" w:pos="5220"/>
              </w:tabs>
              <w:spacing w:line="240" w:lineRule="auto"/>
              <w:jc w:val="center"/>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爱分享的我</w:t>
            </w:r>
          </w:p>
        </w:tc>
        <w:tc>
          <w:tcPr>
            <w:tcW w:w="1245" w:type="dxa"/>
            <w:vAlign w:val="center"/>
          </w:tcPr>
          <w:p>
            <w:pPr>
              <w:numPr>
                <w:ilvl w:val="0"/>
                <w:numId w:val="0"/>
              </w:numPr>
              <w:tabs>
                <w:tab w:val="left" w:pos="5220"/>
              </w:tabs>
              <w:spacing w:line="240" w:lineRule="auto"/>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我”是金牌销售</w:t>
            </w:r>
          </w:p>
          <w:p>
            <w:pPr>
              <w:numPr>
                <w:ilvl w:val="0"/>
                <w:numId w:val="0"/>
              </w:numPr>
              <w:tabs>
                <w:tab w:val="left" w:pos="5220"/>
              </w:tabs>
              <w:spacing w:line="240" w:lineRule="auto"/>
              <w:ind w:left="0" w:leftChars="0" w:firstLine="0" w:firstLineChars="0"/>
              <w:jc w:val="both"/>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lang w:val="en-US" w:eastAsia="zh-CN"/>
              </w:rPr>
              <w:t>2.</w:t>
            </w:r>
            <w:r>
              <w:rPr>
                <w:rFonts w:hint="eastAsia" w:ascii="宋体" w:hAnsi="宋体" w:eastAsia="宋体" w:cs="宋体"/>
                <w:color w:val="000000"/>
                <w:kern w:val="0"/>
                <w:sz w:val="18"/>
                <w:szCs w:val="18"/>
              </w:rPr>
              <w:t>“我”有一双灵巧的手</w:t>
            </w:r>
          </w:p>
        </w:tc>
        <w:tc>
          <w:tcPr>
            <w:tcW w:w="2506" w:type="dxa"/>
            <w:vAlign w:val="center"/>
          </w:tcPr>
          <w:p>
            <w:pPr>
              <w:tabs>
                <w:tab w:val="left" w:pos="5220"/>
              </w:tabs>
              <w:spacing w:line="240" w:lineRule="auto"/>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1.手工制品展销会（说一说、评一评、比一比）</w:t>
            </w:r>
          </w:p>
          <w:p>
            <w:pPr>
              <w:tabs>
                <w:tab w:val="left" w:pos="5220"/>
              </w:tabs>
              <w:spacing w:line="240" w:lineRule="auto"/>
              <w:jc w:val="both"/>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2.小作家读者见面会（小作家照片，班级优秀习展，个性化评语）</w:t>
            </w:r>
          </w:p>
        </w:tc>
        <w:tc>
          <w:tcPr>
            <w:tcW w:w="3374" w:type="dxa"/>
            <w:vAlign w:val="center"/>
          </w:tcPr>
          <w:p>
            <w:pPr>
              <w:tabs>
                <w:tab w:val="left" w:pos="5220"/>
              </w:tabs>
              <w:spacing w:line="240" w:lineRule="auto"/>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1.按照顺序介绍手工作品的制作过程；</w:t>
            </w:r>
          </w:p>
          <w:p>
            <w:pPr>
              <w:tabs>
                <w:tab w:val="left" w:pos="5220"/>
              </w:tabs>
              <w:spacing w:line="240" w:lineRule="auto"/>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2.认真倾听，记住主要信息；</w:t>
            </w:r>
          </w:p>
          <w:p>
            <w:pPr>
              <w:tabs>
                <w:tab w:val="left" w:pos="5220"/>
              </w:tabs>
              <w:spacing w:line="240" w:lineRule="auto"/>
              <w:jc w:val="both"/>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3.写一写自己喜欢的玩具，明确基本写话的格式要求。</w:t>
            </w:r>
          </w:p>
        </w:tc>
      </w:tr>
    </w:tbl>
    <w:p>
      <w:pPr>
        <w:numPr>
          <w:ilvl w:val="0"/>
          <w:numId w:val="0"/>
        </w:numPr>
        <w:ind w:firstLine="440" w:firstLineChars="200"/>
        <w:jc w:val="center"/>
        <w:rPr>
          <w:rFonts w:hint="eastAsia" w:ascii="楷体" w:hAnsi="楷体" w:eastAsia="楷体" w:cs="楷体"/>
          <w:sz w:val="22"/>
          <w:szCs w:val="22"/>
          <w:vertAlign w:val="baseline"/>
          <w:lang w:val="en-US" w:eastAsia="zh-CN"/>
        </w:rPr>
      </w:pPr>
      <w:r>
        <w:rPr>
          <w:rFonts w:hint="eastAsia" w:ascii="楷体" w:hAnsi="楷体" w:eastAsia="楷体" w:cs="楷体"/>
          <w:sz w:val="22"/>
          <w:szCs w:val="22"/>
          <w:vertAlign w:val="baseline"/>
          <w:lang w:val="en-US" w:eastAsia="zh-CN"/>
        </w:rPr>
        <w:t>表3：二年级上册第三单元作业设计</w:t>
      </w:r>
    </w:p>
    <w:p>
      <w:pPr>
        <w:tabs>
          <w:tab w:val="left" w:pos="5220"/>
        </w:tabs>
        <w:spacing w:line="24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本单元的人物都是二年级学生的同龄人，他们每个人都不一样，或聪明机智、或体贴懂事，或勇敢无畏。</w:t>
      </w:r>
      <w:r>
        <w:rPr>
          <w:rFonts w:hint="eastAsia" w:ascii="宋体" w:hAnsi="宋体" w:eastAsia="宋体" w:cs="宋体"/>
          <w:color w:val="000000"/>
          <w:kern w:val="0"/>
          <w:sz w:val="21"/>
          <w:szCs w:val="21"/>
          <w:lang w:val="en-US" w:eastAsia="zh-CN"/>
        </w:rPr>
        <w:t>每个孩子的身上或许都有他们的影子，读着这一单元的课文，学生也不会不自觉地转化为自己的实践经验。</w:t>
      </w:r>
      <w:r>
        <w:rPr>
          <w:rFonts w:hint="eastAsia" w:ascii="宋体" w:hAnsi="宋体" w:eastAsia="宋体" w:cs="宋体"/>
          <w:color w:val="000000"/>
          <w:kern w:val="0"/>
          <w:sz w:val="21"/>
          <w:szCs w:val="21"/>
        </w:rPr>
        <w:t>因此将单元情境定为“不一样的‘我’”拉近单元内容和学生的距离。</w:t>
      </w:r>
    </w:p>
    <w:p>
      <w:pPr>
        <w:tabs>
          <w:tab w:val="left" w:pos="5220"/>
        </w:tabs>
        <w:spacing w:line="240" w:lineRule="auto"/>
        <w:ind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本单元的语文要素有两个，一是阅读课文，说出自己的感受或想法，二是借助关键词，尝试讲述故事内容，都是与低年级儿童乐于表达，乐于分享的特点高度契合。作业</w:t>
      </w:r>
      <w:r>
        <w:rPr>
          <w:rFonts w:hint="eastAsia" w:ascii="宋体" w:hAnsi="宋体" w:eastAsia="宋体" w:cs="宋体"/>
          <w:color w:val="000000"/>
          <w:kern w:val="0"/>
          <w:sz w:val="21"/>
          <w:szCs w:val="21"/>
        </w:rPr>
        <w:t>设计</w:t>
      </w:r>
      <w:r>
        <w:rPr>
          <w:rFonts w:hint="eastAsia" w:ascii="宋体" w:hAnsi="宋体" w:eastAsia="宋体" w:cs="宋体"/>
          <w:color w:val="000000"/>
          <w:kern w:val="0"/>
          <w:sz w:val="21"/>
          <w:szCs w:val="21"/>
          <w:lang w:val="en-US" w:eastAsia="zh-CN"/>
        </w:rPr>
        <w:t>时，</w:t>
      </w:r>
      <w:r>
        <w:rPr>
          <w:rFonts w:hint="default" w:ascii="宋体" w:hAnsi="宋体" w:eastAsia="宋体" w:cs="宋体"/>
          <w:color w:val="000000"/>
          <w:kern w:val="0"/>
          <w:sz w:val="21"/>
          <w:szCs w:val="21"/>
          <w:lang w:eastAsia="zh-CN"/>
        </w:rPr>
        <w:t>教师</w:t>
      </w:r>
      <w:r>
        <w:rPr>
          <w:rFonts w:hint="eastAsia" w:ascii="宋体" w:hAnsi="宋体" w:eastAsia="宋体" w:cs="宋体"/>
          <w:color w:val="000000"/>
          <w:kern w:val="0"/>
          <w:sz w:val="21"/>
          <w:szCs w:val="21"/>
          <w:lang w:val="en-US" w:eastAsia="zh-CN"/>
        </w:rPr>
        <w:t>紧扣</w:t>
      </w:r>
      <w:r>
        <w:rPr>
          <w:rFonts w:hint="eastAsia" w:ascii="宋体" w:hAnsi="宋体" w:eastAsia="宋体" w:cs="宋体"/>
          <w:color w:val="000000"/>
          <w:kern w:val="0"/>
          <w:sz w:val="21"/>
          <w:szCs w:val="21"/>
        </w:rPr>
        <w:t>单元语文素养，层层递进、环环相扣</w:t>
      </w:r>
      <w:r>
        <w:rPr>
          <w:rFonts w:hint="eastAsia" w:ascii="宋体" w:hAnsi="宋体" w:eastAsia="宋体" w:cs="宋体"/>
          <w:color w:val="000000"/>
          <w:kern w:val="0"/>
          <w:sz w:val="21"/>
          <w:szCs w:val="21"/>
          <w:lang w:eastAsia="zh-CN"/>
        </w:rPr>
        <w:t>。</w:t>
      </w:r>
    </w:p>
    <w:p>
      <w:pPr>
        <w:tabs>
          <w:tab w:val="left" w:pos="5220"/>
        </w:tabs>
        <w:spacing w:line="240" w:lineRule="auto"/>
        <w:ind w:firstLine="420" w:firstLineChars="200"/>
        <w:jc w:val="left"/>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我们</w:t>
      </w:r>
      <w:r>
        <w:rPr>
          <w:rFonts w:hint="eastAsia" w:ascii="宋体" w:hAnsi="宋体" w:eastAsia="宋体" w:cs="宋体"/>
          <w:color w:val="000000"/>
          <w:kern w:val="0"/>
          <w:sz w:val="21"/>
          <w:szCs w:val="21"/>
        </w:rPr>
        <w:t>从课后习题入手，整理出不同类型的作业：</w:t>
      </w:r>
      <w:r>
        <w:rPr>
          <w:rFonts w:hint="eastAsia" w:ascii="宋体" w:hAnsi="宋体" w:eastAsia="宋体" w:cs="宋体"/>
          <w:color w:val="000000"/>
          <w:kern w:val="0"/>
          <w:sz w:val="21"/>
          <w:szCs w:val="21"/>
          <w:lang w:val="en-US" w:eastAsia="zh-CN"/>
        </w:rPr>
        <w:t>朗读展示、亲子共读、讲故事、交流读后感，同时为学生创设朗读会、小小故事会、我是金牌销售员等情境，学生在轻松愉快的过程中习得新的策略，实现语言表达的层级提升。</w:t>
      </w:r>
    </w:p>
    <w:p>
      <w:pPr>
        <w:tabs>
          <w:tab w:val="left" w:pos="5220"/>
        </w:tabs>
        <w:spacing w:line="240" w:lineRule="auto"/>
        <w:ind w:firstLine="420" w:firstLineChars="20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不一样的我，贯穿整个单元情境，三个任务看似并列，实则关联，螺旋上升。</w:t>
      </w:r>
      <w:r>
        <w:rPr>
          <w:rFonts w:hint="eastAsia" w:ascii="宋体" w:hAnsi="宋体" w:eastAsia="宋体" w:cs="宋体"/>
          <w:color w:val="000000"/>
          <w:kern w:val="0"/>
          <w:sz w:val="21"/>
          <w:szCs w:val="21"/>
        </w:rPr>
        <w:t>“爱积累的我”重在基础知识和学习习惯的培养；“爱表达的我”将第一任务中的能力运用起来，</w:t>
      </w:r>
      <w:r>
        <w:rPr>
          <w:rFonts w:hint="eastAsia" w:ascii="宋体" w:hAnsi="宋体" w:eastAsia="宋体" w:cs="宋体"/>
          <w:color w:val="000000"/>
          <w:kern w:val="0"/>
          <w:sz w:val="21"/>
          <w:szCs w:val="21"/>
          <w:lang w:val="en-US" w:eastAsia="zh-CN"/>
        </w:rPr>
        <w:t>借助短语表达</w:t>
      </w:r>
      <w:r>
        <w:rPr>
          <w:rFonts w:hint="eastAsia" w:ascii="宋体" w:hAnsi="宋体" w:eastAsia="宋体" w:cs="宋体"/>
          <w:color w:val="000000"/>
          <w:kern w:val="0"/>
          <w:sz w:val="21"/>
          <w:szCs w:val="21"/>
        </w:rPr>
        <w:t>；“爱分享的我”要求最高，但是通过前两个任务的铺垫，大部分学生跳一跳就能完成。这样的梯度作业设计，减轻了学生的负担，一定程度上增加了学生的学习信心，潜移默化中完成单元学习目标。</w:t>
      </w:r>
    </w:p>
    <w:p>
      <w:pPr>
        <w:numPr>
          <w:ilvl w:val="0"/>
          <w:numId w:val="0"/>
        </w:numPr>
        <w:rPr>
          <w:rFonts w:hint="eastAsia" w:ascii="黑体" w:hAnsi="黑体" w:eastAsia="黑体" w:cs="黑体"/>
          <w:b w:val="0"/>
          <w:bCs w:val="0"/>
          <w:sz w:val="21"/>
          <w:szCs w:val="21"/>
          <w:vertAlign w:val="baseline"/>
          <w:lang w:val="en-US" w:eastAsia="zh-CN"/>
        </w:rPr>
      </w:pPr>
      <w:r>
        <w:rPr>
          <w:rFonts w:hint="eastAsia" w:ascii="黑体" w:hAnsi="黑体" w:eastAsia="黑体" w:cs="黑体"/>
          <w:b w:val="0"/>
          <w:bCs w:val="0"/>
          <w:sz w:val="21"/>
          <w:szCs w:val="21"/>
          <w:vertAlign w:val="baseline"/>
          <w:lang w:val="en-US" w:eastAsia="zh-CN"/>
        </w:rPr>
        <w:t>（三）在探究式学习实践中提炼策略——六年级上册第三单元作业设计案例</w:t>
      </w:r>
    </w:p>
    <w:p>
      <w:pPr>
        <w:numPr>
          <w:ilvl w:val="0"/>
          <w:numId w:val="0"/>
        </w:numPr>
        <w:ind w:firstLine="420" w:firstLineChars="200"/>
        <w:rPr>
          <w:rFonts w:hint="eastAsia"/>
          <w:sz w:val="21"/>
          <w:szCs w:val="21"/>
          <w:vertAlign w:val="baseline"/>
          <w:lang w:val="en-US" w:eastAsia="zh-CN"/>
        </w:rPr>
      </w:pPr>
      <w:r>
        <w:rPr>
          <w:rFonts w:hint="eastAsia"/>
          <w:sz w:val="21"/>
          <w:szCs w:val="21"/>
          <w:vertAlign w:val="baseline"/>
          <w:lang w:val="en-US" w:eastAsia="zh-CN"/>
        </w:rPr>
        <w:t>阅读策略是统编版教材的创新设计，旨在引导学生获得必备的阅读能力及运用意识，最终成为积极的阅读者。</w:t>
      </w:r>
    </w:p>
    <w:p>
      <w:pPr>
        <w:numPr>
          <w:ilvl w:val="0"/>
          <w:numId w:val="0"/>
        </w:numPr>
        <w:ind w:firstLine="420" w:firstLineChars="200"/>
        <w:rPr>
          <w:rFonts w:hint="default"/>
          <w:sz w:val="21"/>
          <w:szCs w:val="21"/>
          <w:vertAlign w:val="baseline"/>
          <w:lang w:eastAsia="zh-CN"/>
        </w:rPr>
      </w:pPr>
      <w:r>
        <w:rPr>
          <w:rFonts w:hint="eastAsia"/>
          <w:b w:val="0"/>
          <w:bCs w:val="0"/>
          <w:sz w:val="21"/>
          <w:szCs w:val="21"/>
          <w:vertAlign w:val="baseline"/>
          <w:lang w:val="en-US" w:eastAsia="zh-CN"/>
        </w:rPr>
        <w:t>六年级上册第三单元</w:t>
      </w:r>
      <w:r>
        <w:rPr>
          <w:rFonts w:hint="eastAsia"/>
          <w:sz w:val="21"/>
          <w:szCs w:val="21"/>
          <w:vertAlign w:val="baseline"/>
          <w:lang w:val="en-US" w:eastAsia="zh-CN"/>
        </w:rPr>
        <w:t>是策略单元，语文要素为“根据阅读目的，选用恰当的阅读方法”。我们以杨绛先生的“读书好比串门儿”为主题，设计了“我们一起串串门”的单元情境，开展“我来教你玩玩具”、“探秘宇宙生命馆”、“走进故宫博物院”三个任务。任务一，从学生熟悉的童年生活出发，通过视频跟随范锡林爷爷介绍家乡的竹子制品和竹节人玩具，为阅读做好积极的准备。“手绘竹节人说明书”和‘传统老游戏介绍会’，由扶到放，学生带着问题走进课文，运用不同的阅读方法，在阅读与探究中真实地解决问题，提升素养，习得阅读策略。任务二，通过观看神舟10号太空授课，神12、神13发射的新闻，激发学生了解宇宙知识的兴趣和为祖国的科技发展而自豪的感情，书写下自己的感受。</w:t>
      </w:r>
      <w:r>
        <w:rPr>
          <w:rFonts w:hint="default"/>
          <w:sz w:val="21"/>
          <w:szCs w:val="21"/>
          <w:vertAlign w:val="baseline"/>
          <w:lang w:eastAsia="zh-CN"/>
        </w:rPr>
        <w:t>接着，</w:t>
      </w:r>
      <w:r>
        <w:rPr>
          <w:rFonts w:hint="eastAsia"/>
          <w:sz w:val="21"/>
          <w:szCs w:val="21"/>
          <w:vertAlign w:val="baseline"/>
          <w:lang w:eastAsia="zh-CN"/>
        </w:rPr>
        <w:t>走进文本，</w:t>
      </w:r>
      <w:r>
        <w:rPr>
          <w:rFonts w:hint="default"/>
          <w:sz w:val="21"/>
          <w:szCs w:val="21"/>
          <w:vertAlign w:val="baseline"/>
          <w:lang w:eastAsia="zh-CN"/>
        </w:rPr>
        <w:t>选择自己感兴趣的</w:t>
      </w:r>
      <w:r>
        <w:rPr>
          <w:rFonts w:hint="eastAsia"/>
          <w:sz w:val="21"/>
          <w:szCs w:val="21"/>
          <w:vertAlign w:val="baseline"/>
          <w:lang w:eastAsia="zh-CN"/>
        </w:rPr>
        <w:t>问题</w:t>
      </w:r>
      <w:r>
        <w:rPr>
          <w:rFonts w:hint="default"/>
          <w:sz w:val="21"/>
          <w:szCs w:val="21"/>
          <w:vertAlign w:val="baseline"/>
          <w:lang w:eastAsia="zh-CN"/>
        </w:rPr>
        <w:t>，通过假设、验证、结论等过程，在阅读中分析、对比，寻找宇宙中的生命印记。</w:t>
      </w:r>
    </w:p>
    <w:p>
      <w:pPr>
        <w:ind w:firstLine="420"/>
        <w:rPr>
          <w:rFonts w:hint="eastAsia"/>
          <w:sz w:val="21"/>
          <w:szCs w:val="21"/>
          <w:vertAlign w:val="baseline"/>
          <w:lang w:eastAsia="zh-CN"/>
        </w:rPr>
      </w:pPr>
      <w:r>
        <w:rPr>
          <w:rFonts w:hint="default"/>
          <w:sz w:val="21"/>
          <w:szCs w:val="21"/>
          <w:vertAlign w:val="baseline"/>
          <w:lang w:eastAsia="zh-CN"/>
        </w:rPr>
        <w:t>任务三，走进“故宫博物院”，创设了</w:t>
      </w:r>
      <w:r>
        <w:rPr>
          <w:rFonts w:hint="eastAsia"/>
          <w:sz w:val="21"/>
          <w:szCs w:val="21"/>
          <w:vertAlign w:val="baseline"/>
          <w:lang w:eastAsia="zh-CN"/>
        </w:rPr>
        <w:t>“为家人计划故宫一日游</w:t>
      </w:r>
      <w:r>
        <w:rPr>
          <w:rFonts w:hint="default"/>
          <w:sz w:val="21"/>
          <w:szCs w:val="21"/>
          <w:vertAlign w:val="baseline"/>
          <w:lang w:eastAsia="zh-CN"/>
        </w:rPr>
        <w:t>”</w:t>
      </w:r>
      <w:r>
        <w:rPr>
          <w:rFonts w:hint="eastAsia"/>
          <w:sz w:val="21"/>
          <w:szCs w:val="21"/>
          <w:vertAlign w:val="baseline"/>
          <w:lang w:eastAsia="zh-CN"/>
        </w:rPr>
        <w:t>的任务，学生</w:t>
      </w:r>
      <w:r>
        <w:rPr>
          <w:rFonts w:hint="default"/>
          <w:sz w:val="21"/>
          <w:szCs w:val="21"/>
          <w:vertAlign w:val="baseline"/>
          <w:lang w:eastAsia="zh-CN"/>
        </w:rPr>
        <w:t>结合</w:t>
      </w:r>
      <w:r>
        <w:rPr>
          <w:rFonts w:hint="eastAsia"/>
          <w:sz w:val="21"/>
          <w:szCs w:val="21"/>
          <w:vertAlign w:val="baseline"/>
          <w:lang w:eastAsia="zh-CN"/>
        </w:rPr>
        <w:t>《记金华的双龙洞》中所学过的“根据空间方位描写”，</w:t>
      </w:r>
      <w:r>
        <w:rPr>
          <w:rFonts w:hint="default"/>
          <w:sz w:val="21"/>
          <w:szCs w:val="21"/>
          <w:vertAlign w:val="baseline"/>
          <w:lang w:eastAsia="zh-CN"/>
        </w:rPr>
        <w:t>通过找</w:t>
      </w:r>
      <w:r>
        <w:rPr>
          <w:rFonts w:hint="eastAsia"/>
          <w:sz w:val="21"/>
          <w:szCs w:val="21"/>
          <w:vertAlign w:val="baseline"/>
          <w:lang w:eastAsia="zh-CN"/>
        </w:rPr>
        <w:t>关键词，</w:t>
      </w:r>
      <w:r>
        <w:rPr>
          <w:rFonts w:hint="default"/>
          <w:sz w:val="21"/>
          <w:szCs w:val="21"/>
          <w:vertAlign w:val="baseline"/>
          <w:lang w:eastAsia="zh-CN"/>
        </w:rPr>
        <w:t>读</w:t>
      </w:r>
      <w:r>
        <w:rPr>
          <w:rFonts w:hint="eastAsia"/>
          <w:sz w:val="21"/>
          <w:szCs w:val="21"/>
          <w:vertAlign w:val="baseline"/>
          <w:lang w:eastAsia="zh-CN"/>
        </w:rPr>
        <w:t>平面示意图，很快就</w:t>
      </w:r>
      <w:r>
        <w:rPr>
          <w:rFonts w:hint="default"/>
          <w:sz w:val="21"/>
          <w:szCs w:val="21"/>
          <w:vertAlign w:val="baseline"/>
          <w:lang w:eastAsia="zh-CN"/>
        </w:rPr>
        <w:t>设计好了</w:t>
      </w:r>
      <w:r>
        <w:rPr>
          <w:rFonts w:hint="eastAsia"/>
          <w:sz w:val="21"/>
          <w:szCs w:val="21"/>
          <w:vertAlign w:val="baseline"/>
          <w:lang w:eastAsia="zh-CN"/>
        </w:rPr>
        <w:t>一张导览图；</w:t>
      </w:r>
      <w:r>
        <w:rPr>
          <w:rFonts w:hint="default"/>
          <w:sz w:val="21"/>
          <w:szCs w:val="21"/>
          <w:vertAlign w:val="baseline"/>
          <w:lang w:eastAsia="zh-CN"/>
        </w:rPr>
        <w:t>在做金牌小导游时</w:t>
      </w:r>
      <w:r>
        <w:rPr>
          <w:rFonts w:hint="eastAsia"/>
          <w:sz w:val="21"/>
          <w:szCs w:val="21"/>
          <w:vertAlign w:val="baseline"/>
          <w:lang w:eastAsia="zh-CN"/>
        </w:rPr>
        <w:t>，学生们融合故宫建筑的特点及与有关的故事</w:t>
      </w:r>
      <w:r>
        <w:rPr>
          <w:rFonts w:hint="default"/>
          <w:sz w:val="21"/>
          <w:szCs w:val="21"/>
          <w:vertAlign w:val="baseline"/>
          <w:lang w:eastAsia="zh-CN"/>
        </w:rPr>
        <w:t>，实现了个性化表达</w:t>
      </w:r>
      <w:r>
        <w:rPr>
          <w:rFonts w:hint="eastAsia"/>
          <w:sz w:val="21"/>
          <w:szCs w:val="21"/>
          <w:vertAlign w:val="baseline"/>
          <w:lang w:eastAsia="zh-CN"/>
        </w:rPr>
        <w:t>。</w:t>
      </w:r>
    </w:p>
    <w:p>
      <w:pPr>
        <w:numPr>
          <w:ilvl w:val="0"/>
          <w:numId w:val="0"/>
        </w:numPr>
        <w:ind w:firstLine="420" w:firstLineChars="200"/>
        <w:rPr>
          <w:rFonts w:hint="eastAsia"/>
          <w:sz w:val="21"/>
          <w:szCs w:val="21"/>
          <w:vertAlign w:val="baseline"/>
          <w:lang w:val="en-US" w:eastAsia="zh-CN"/>
        </w:rPr>
      </w:pPr>
      <w:r>
        <w:rPr>
          <w:rFonts w:hint="eastAsia"/>
          <w:sz w:val="21"/>
          <w:szCs w:val="21"/>
          <w:vertAlign w:val="baseline"/>
          <w:lang w:val="en-US" w:eastAsia="zh-CN"/>
        </w:rPr>
        <w:t>以上案例中，我们基于《课程标准》、儿童的学习基础和个体差异，将语文要素转化为单元课时作业中渐次递进、丰富有趣的体验活动、实践活动，既涵盖单元学习的重点，融合多种思维方法，又分层设计，以丰富多样的作业样态促进儿童不断巩固所学、强化体验、发展能力、获得情感体验，使他们在完成单元作业的过程中学会系统学习。</w:t>
      </w:r>
    </w:p>
    <w:p>
      <w:pPr>
        <w:numPr>
          <w:ilvl w:val="0"/>
          <w:numId w:val="0"/>
        </w:numPr>
        <w:spacing w:line="360" w:lineRule="auto"/>
        <w:ind w:leftChars="0"/>
        <w:jc w:val="both"/>
        <w:rPr>
          <w:rFonts w:hint="eastAsia" w:asciiTheme="majorEastAsia" w:hAnsiTheme="majorEastAsia" w:eastAsiaTheme="majorEastAsia" w:cstheme="majorEastAsia"/>
          <w:b/>
          <w:bCs/>
          <w:i w:val="0"/>
          <w:caps w:val="0"/>
          <w:color w:val="auto"/>
          <w:spacing w:val="0"/>
          <w:kern w:val="0"/>
          <w:sz w:val="21"/>
          <w:szCs w:val="21"/>
          <w:lang w:val="en-US" w:eastAsia="zh-CN" w:bidi="ar"/>
        </w:rPr>
      </w:pPr>
      <w:r>
        <w:rPr>
          <w:rFonts w:hint="eastAsia" w:asciiTheme="majorEastAsia" w:hAnsiTheme="majorEastAsia" w:eastAsiaTheme="majorEastAsia" w:cstheme="majorEastAsia"/>
          <w:b/>
          <w:bCs/>
          <w:i w:val="0"/>
          <w:caps w:val="0"/>
          <w:color w:val="auto"/>
          <w:spacing w:val="0"/>
          <w:kern w:val="0"/>
          <w:sz w:val="21"/>
          <w:szCs w:val="21"/>
          <w:lang w:val="en-US" w:eastAsia="zh-CN" w:bidi="ar"/>
        </w:rPr>
        <w:t>三、综合化的作业评价——作业也可以有温度</w:t>
      </w:r>
    </w:p>
    <w:p>
      <w:pPr>
        <w:numPr>
          <w:ilvl w:val="0"/>
          <w:numId w:val="0"/>
        </w:numPr>
        <w:spacing w:line="240" w:lineRule="auto"/>
        <w:ind w:leftChars="0"/>
        <w:jc w:val="both"/>
        <w:rPr>
          <w:rFonts w:hint="default" w:asciiTheme="majorEastAsia" w:hAnsiTheme="majorEastAsia" w:eastAsiaTheme="majorEastAsia" w:cstheme="majorEastAsia"/>
          <w:b/>
          <w:bCs/>
          <w:i w:val="0"/>
          <w:caps w:val="0"/>
          <w:color w:val="auto"/>
          <w:spacing w:val="0"/>
          <w:kern w:val="0"/>
          <w:sz w:val="21"/>
          <w:szCs w:val="21"/>
          <w:lang w:val="en-US" w:eastAsia="zh-CN" w:bidi="ar"/>
        </w:rPr>
      </w:pPr>
      <w:r>
        <w:rPr>
          <w:rFonts w:hint="eastAsia" w:asciiTheme="majorEastAsia" w:hAnsiTheme="majorEastAsia" w:eastAsiaTheme="majorEastAsia" w:cstheme="majorEastAsia"/>
          <w:b/>
          <w:bCs/>
          <w:i w:val="0"/>
          <w:caps w:val="0"/>
          <w:color w:val="auto"/>
          <w:spacing w:val="0"/>
          <w:kern w:val="0"/>
          <w:sz w:val="24"/>
          <w:szCs w:val="24"/>
          <w:lang w:val="en-US" w:eastAsia="zh-CN" w:bidi="ar"/>
        </w:rPr>
        <w:t xml:space="preserve"> </w:t>
      </w:r>
      <w:r>
        <w:rPr>
          <w:rFonts w:hint="eastAsia" w:asciiTheme="majorEastAsia" w:hAnsiTheme="majorEastAsia" w:eastAsiaTheme="majorEastAsia" w:cstheme="majorEastAsia"/>
          <w:b/>
          <w:bCs/>
          <w:i w:val="0"/>
          <w:caps w:val="0"/>
          <w:color w:val="auto"/>
          <w:spacing w:val="0"/>
          <w:kern w:val="0"/>
          <w:sz w:val="21"/>
          <w:szCs w:val="21"/>
          <w:lang w:val="en-US" w:eastAsia="zh-CN" w:bidi="ar"/>
        </w:rPr>
        <w:t xml:space="preserve"> </w:t>
      </w:r>
      <w:r>
        <w:rPr>
          <w:rFonts w:hint="eastAsia" w:asciiTheme="majorEastAsia" w:hAnsiTheme="majorEastAsia" w:eastAsiaTheme="majorEastAsia" w:cstheme="majorEastAsia"/>
          <w:b w:val="0"/>
          <w:bCs w:val="0"/>
          <w:i w:val="0"/>
          <w:caps w:val="0"/>
          <w:color w:val="auto"/>
          <w:spacing w:val="0"/>
          <w:kern w:val="0"/>
          <w:sz w:val="21"/>
          <w:szCs w:val="21"/>
          <w:lang w:val="en-US" w:eastAsia="zh-CN" w:bidi="ar"/>
        </w:rPr>
        <w:t xml:space="preserve"> 通过大单元学习，学生是否真正具备了预设中的学科素养，我们除了用单元评测进行验证，体现教-学-评的一致性，还开展多种综合评价，提高学生对作业的认识高度，激发学生持续的作业兴趣。</w:t>
      </w:r>
    </w:p>
    <w:p>
      <w:pPr>
        <w:rPr>
          <w:rFonts w:hint="eastAsia"/>
          <w:sz w:val="21"/>
          <w:szCs w:val="21"/>
          <w:lang w:val="en-US" w:eastAsia="zh-CN"/>
        </w:rPr>
      </w:pPr>
      <w:r>
        <w:rPr>
          <w:rFonts w:hint="eastAsia"/>
          <w:sz w:val="21"/>
          <w:szCs w:val="21"/>
          <w:lang w:val="en-US" w:eastAsia="zh-CN"/>
        </w:rPr>
        <w:t>1、好作业是</w:t>
      </w:r>
      <w:r>
        <w:rPr>
          <w:rFonts w:hint="eastAsia"/>
          <w:b w:val="0"/>
          <w:bCs w:val="0"/>
          <w:sz w:val="21"/>
          <w:szCs w:val="21"/>
          <w:lang w:val="en-US" w:eastAsia="zh-CN"/>
        </w:rPr>
        <w:t>晒</w:t>
      </w:r>
      <w:r>
        <w:rPr>
          <w:rFonts w:hint="eastAsia"/>
          <w:sz w:val="21"/>
          <w:szCs w:val="21"/>
          <w:lang w:val="en-US" w:eastAsia="zh-CN"/>
        </w:rPr>
        <w:t>出来的——作业展示</w:t>
      </w:r>
    </w:p>
    <w:p>
      <w:pPr>
        <w:rPr>
          <w:rFonts w:hint="default"/>
          <w:sz w:val="21"/>
          <w:szCs w:val="21"/>
          <w:lang w:val="en-US" w:eastAsia="zh-CN"/>
        </w:rPr>
      </w:pPr>
      <w:r>
        <w:rPr>
          <w:rFonts w:hint="eastAsia"/>
          <w:sz w:val="21"/>
          <w:szCs w:val="21"/>
          <w:lang w:val="en-US" w:eastAsia="zh-CN"/>
        </w:rPr>
        <w:t xml:space="preserve">   我们利用雨荷讲坛，让学生展示阅读的感悟与收获，开展“优秀作业展评”，在网络空间晒作业、发布视频交流读后感，利用APP测评阅读成果，多角度展示学生的作品。</w:t>
      </w:r>
    </w:p>
    <w:p>
      <w:pPr>
        <w:numPr>
          <w:ilvl w:val="0"/>
          <w:numId w:val="8"/>
        </w:numPr>
        <w:rPr>
          <w:rFonts w:hint="eastAsia"/>
          <w:sz w:val="21"/>
          <w:szCs w:val="21"/>
          <w:lang w:val="en-US" w:eastAsia="zh-CN"/>
        </w:rPr>
      </w:pPr>
      <w:r>
        <w:rPr>
          <w:rFonts w:hint="eastAsia"/>
          <w:sz w:val="21"/>
          <w:szCs w:val="21"/>
          <w:lang w:val="en-US" w:eastAsia="zh-CN"/>
        </w:rPr>
        <w:t>好作业是</w:t>
      </w:r>
      <w:r>
        <w:rPr>
          <w:rFonts w:hint="eastAsia"/>
          <w:b w:val="0"/>
          <w:bCs w:val="0"/>
          <w:sz w:val="21"/>
          <w:szCs w:val="21"/>
          <w:lang w:val="en-US" w:eastAsia="zh-CN"/>
        </w:rPr>
        <w:t>夸</w:t>
      </w:r>
      <w:r>
        <w:rPr>
          <w:rFonts w:hint="eastAsia"/>
          <w:sz w:val="21"/>
          <w:szCs w:val="21"/>
          <w:lang w:val="en-US" w:eastAsia="zh-CN"/>
        </w:rPr>
        <w:t>出来的——教师、家长评价</w:t>
      </w:r>
    </w:p>
    <w:p>
      <w:pPr>
        <w:ind w:firstLine="480"/>
        <w:rPr>
          <w:rFonts w:hint="default"/>
          <w:sz w:val="21"/>
          <w:szCs w:val="21"/>
          <w:lang w:val="en-US" w:eastAsia="zh-CN"/>
        </w:rPr>
      </w:pPr>
      <w:r>
        <w:rPr>
          <w:rFonts w:hint="eastAsia"/>
          <w:sz w:val="21"/>
          <w:szCs w:val="21"/>
          <w:lang w:val="en-US" w:eastAsia="zh-CN"/>
        </w:rPr>
        <w:t>好作业也是夸出来的，我们的作业中设计“家长评价”，让父母的夸赞鼓励孩子自信成长；教师的评语也不再是冷冰冰的√或×，而是用可爱的符号、或温馨或幽默的点评，走进学生的心灵。</w:t>
      </w:r>
    </w:p>
    <w:p>
      <w:pPr>
        <w:numPr>
          <w:ilvl w:val="0"/>
          <w:numId w:val="8"/>
        </w:numPr>
        <w:ind w:left="0" w:leftChars="0" w:firstLine="0" w:firstLineChars="0"/>
        <w:rPr>
          <w:rFonts w:hint="eastAsia"/>
          <w:sz w:val="21"/>
          <w:szCs w:val="21"/>
          <w:lang w:val="en-US" w:eastAsia="zh-CN"/>
        </w:rPr>
      </w:pPr>
      <w:r>
        <w:rPr>
          <w:rFonts w:hint="eastAsia"/>
          <w:sz w:val="21"/>
          <w:szCs w:val="21"/>
          <w:lang w:val="en-US" w:eastAsia="zh-CN"/>
        </w:rPr>
        <w:t>好作业是</w:t>
      </w:r>
      <w:r>
        <w:rPr>
          <w:rFonts w:hint="eastAsia"/>
          <w:b w:val="0"/>
          <w:bCs w:val="0"/>
          <w:sz w:val="21"/>
          <w:szCs w:val="21"/>
          <w:lang w:val="en-US" w:eastAsia="zh-CN"/>
        </w:rPr>
        <w:t>攒</w:t>
      </w:r>
      <w:r>
        <w:rPr>
          <w:rFonts w:hint="eastAsia"/>
          <w:sz w:val="21"/>
          <w:szCs w:val="21"/>
          <w:lang w:val="en-US" w:eastAsia="zh-CN"/>
        </w:rPr>
        <w:t xml:space="preserve">出来的——雨荷书田 </w:t>
      </w:r>
    </w:p>
    <w:p>
      <w:pPr>
        <w:spacing w:line="240" w:lineRule="auto"/>
        <w:ind w:firstLine="420" w:firstLineChars="200"/>
        <w:rPr>
          <w:rFonts w:ascii="宋体" w:hAnsi="宋体" w:eastAsia="宋体" w:cs="宋体"/>
          <w:sz w:val="21"/>
          <w:szCs w:val="21"/>
        </w:rPr>
      </w:pPr>
      <w:r>
        <w:rPr>
          <w:rFonts w:hint="default" w:ascii="宋体" w:hAnsi="宋体" w:eastAsia="宋体" w:cs="宋体"/>
          <w:sz w:val="21"/>
          <w:szCs w:val="21"/>
          <w:lang w:val="en-US" w:eastAsia="zh-CN"/>
        </w:rPr>
        <w:t>“</w:t>
      </w:r>
      <w:r>
        <w:rPr>
          <w:rFonts w:hint="eastAsia" w:ascii="宋体" w:hAnsi="宋体" w:eastAsia="宋体" w:cs="宋体"/>
          <w:sz w:val="21"/>
          <w:szCs w:val="21"/>
        </w:rPr>
        <w:t>雨荷书田”阅读圈成长记录册作为学生阅读活动的评价载体，</w:t>
      </w:r>
      <w:r>
        <w:rPr>
          <w:rFonts w:hint="eastAsia" w:ascii="宋体" w:hAnsi="宋体" w:eastAsia="宋体" w:cs="宋体"/>
          <w:sz w:val="21"/>
          <w:szCs w:val="21"/>
          <w:lang w:val="en-US" w:eastAsia="zh-CN"/>
        </w:rPr>
        <w:t>贯穿每个孩子</w:t>
      </w:r>
      <w:r>
        <w:rPr>
          <w:rFonts w:hint="eastAsia" w:ascii="宋体" w:hAnsi="宋体" w:eastAsia="宋体" w:cs="宋体"/>
          <w:sz w:val="21"/>
          <w:szCs w:val="21"/>
        </w:rPr>
        <w:t>的阅读历程，孩子们在阅读中积攒“荷香能量”，兑换“和乐豆”。最后在“荷梦清单”中完成相应的愿望。在多元评价、长线评价中促进孩子们对阅读的持续兴趣，促进内驱力。</w:t>
      </w:r>
    </w:p>
    <w:p>
      <w:pPr>
        <w:tabs>
          <w:tab w:val="left" w:pos="5220"/>
        </w:tabs>
        <w:spacing w:line="240" w:lineRule="auto"/>
        <w:ind w:firstLine="420" w:firstLineChars="200"/>
        <w:jc w:val="left"/>
        <w:rPr>
          <w:rFonts w:hint="eastAsia"/>
          <w:sz w:val="21"/>
          <w:szCs w:val="21"/>
          <w:lang w:val="en-US" w:eastAsia="zh-CN"/>
        </w:rPr>
      </w:pPr>
      <w:r>
        <w:rPr>
          <w:rFonts w:hint="eastAsia"/>
          <w:sz w:val="21"/>
          <w:szCs w:val="21"/>
          <w:lang w:val="en-US" w:eastAsia="zh-CN"/>
        </w:rPr>
        <w:t>“汝欲学诗功夫在诗外”，语文大单元作业，看似不像作业，实而精心设计，在情境、实践、体验中不着痕迹地体现着语文要素，丰富着教学设计，撬动着课堂变革，让学生在多彩的语文世界中发展能力、提升思维，也让教师领略了大单元教学的大视野、大格局和大创造，提高了构建课程的专业能力，扩展了作业设计的广度、挖掘了作业设计的深度。</w:t>
      </w:r>
    </w:p>
    <w:p>
      <w:pPr>
        <w:tabs>
          <w:tab w:val="left" w:pos="5220"/>
        </w:tabs>
        <w:spacing w:line="240" w:lineRule="auto"/>
        <w:ind w:firstLine="420" w:firstLineChars="200"/>
        <w:jc w:val="left"/>
        <w:rPr>
          <w:rFonts w:hint="eastAsia"/>
          <w:sz w:val="21"/>
          <w:szCs w:val="21"/>
          <w:lang w:val="en-US" w:eastAsia="zh-CN"/>
        </w:rPr>
      </w:pPr>
      <w:bookmarkStart w:id="1" w:name="_GoBack"/>
      <w:r>
        <w:rPr>
          <w:rFonts w:hint="eastAsia"/>
          <w:sz w:val="21"/>
          <w:szCs w:val="21"/>
          <w:lang w:val="en-US" w:eastAsia="zh-CN"/>
        </w:rPr>
        <w:t>【参考文献】</w:t>
      </w:r>
    </w:p>
    <w:p>
      <w:pPr>
        <w:numPr>
          <w:ilvl w:val="0"/>
          <w:numId w:val="9"/>
        </w:numPr>
        <w:tabs>
          <w:tab w:val="left" w:pos="5220"/>
        </w:tabs>
        <w:spacing w:line="240" w:lineRule="auto"/>
        <w:ind w:firstLine="420" w:firstLineChars="200"/>
        <w:jc w:val="left"/>
        <w:rPr>
          <w:rFonts w:hint="eastAsia"/>
          <w:sz w:val="21"/>
          <w:szCs w:val="21"/>
          <w:lang w:val="en-US" w:eastAsia="zh-CN"/>
        </w:rPr>
      </w:pPr>
      <w:r>
        <w:rPr>
          <w:rFonts w:hint="eastAsia"/>
          <w:sz w:val="21"/>
          <w:szCs w:val="21"/>
          <w:lang w:val="en-US" w:eastAsia="zh-CN"/>
        </w:rPr>
        <w:t>王月芬 重构作业：课程视域下的单元作业 北京：教育科学出版社，2021.6</w:t>
      </w:r>
    </w:p>
    <w:p>
      <w:pPr>
        <w:numPr>
          <w:ilvl w:val="0"/>
          <w:numId w:val="9"/>
        </w:numPr>
        <w:tabs>
          <w:tab w:val="left" w:pos="5220"/>
        </w:tabs>
        <w:spacing w:line="240" w:lineRule="auto"/>
        <w:ind w:firstLine="420" w:firstLineChars="200"/>
        <w:jc w:val="left"/>
        <w:rPr>
          <w:rFonts w:hint="default"/>
          <w:sz w:val="21"/>
          <w:szCs w:val="21"/>
          <w:lang w:val="en-US" w:eastAsia="zh-CN"/>
        </w:rPr>
      </w:pPr>
      <w:r>
        <w:rPr>
          <w:rFonts w:hint="eastAsia"/>
          <w:sz w:val="21"/>
          <w:szCs w:val="21"/>
          <w:lang w:val="en-US" w:eastAsia="zh-CN"/>
        </w:rPr>
        <w:t>马燕婷 胡靓瑛等 核心素养导向的作业设计 华东师范大学出版社，2021.8</w:t>
      </w:r>
    </w:p>
    <w:p>
      <w:pPr>
        <w:numPr>
          <w:ilvl w:val="0"/>
          <w:numId w:val="9"/>
        </w:numPr>
        <w:tabs>
          <w:tab w:val="left" w:pos="5220"/>
        </w:tabs>
        <w:spacing w:line="240" w:lineRule="auto"/>
        <w:ind w:firstLine="420" w:firstLineChars="200"/>
        <w:jc w:val="left"/>
        <w:rPr>
          <w:rFonts w:hint="default"/>
          <w:sz w:val="21"/>
          <w:szCs w:val="21"/>
          <w:lang w:val="en-US" w:eastAsia="zh-CN"/>
        </w:rPr>
      </w:pPr>
      <w:r>
        <w:rPr>
          <w:rFonts w:hint="eastAsia"/>
          <w:sz w:val="21"/>
          <w:szCs w:val="21"/>
          <w:lang w:val="en-US" w:eastAsia="zh-CN"/>
        </w:rPr>
        <w:t>查晓红 让阅读策略在真实场景中“活”起来 语文教学通讯 2021.7-8</w:t>
      </w: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AD7ED"/>
    <w:multiLevelType w:val="singleLevel"/>
    <w:tmpl w:val="954AD7ED"/>
    <w:lvl w:ilvl="0" w:tentative="0">
      <w:start w:val="2"/>
      <w:numFmt w:val="chineseCounting"/>
      <w:suff w:val="nothing"/>
      <w:lvlText w:val="%1、"/>
      <w:lvlJc w:val="left"/>
      <w:pPr>
        <w:ind w:left="-62"/>
      </w:pPr>
      <w:rPr>
        <w:rFonts w:hint="eastAsia"/>
      </w:rPr>
    </w:lvl>
  </w:abstractNum>
  <w:abstractNum w:abstractNumId="1">
    <w:nsid w:val="F0809BAA"/>
    <w:multiLevelType w:val="singleLevel"/>
    <w:tmpl w:val="F0809BAA"/>
    <w:lvl w:ilvl="0" w:tentative="0">
      <w:start w:val="1"/>
      <w:numFmt w:val="decimal"/>
      <w:suff w:val="nothing"/>
      <w:lvlText w:val="%1、"/>
      <w:lvlJc w:val="left"/>
    </w:lvl>
  </w:abstractNum>
  <w:abstractNum w:abstractNumId="2">
    <w:nsid w:val="F1EBEBB7"/>
    <w:multiLevelType w:val="singleLevel"/>
    <w:tmpl w:val="F1EBEBB7"/>
    <w:lvl w:ilvl="0" w:tentative="0">
      <w:start w:val="1"/>
      <w:numFmt w:val="decimal"/>
      <w:suff w:val="nothing"/>
      <w:lvlText w:val="%1、"/>
      <w:lvlJc w:val="left"/>
    </w:lvl>
  </w:abstractNum>
  <w:abstractNum w:abstractNumId="3">
    <w:nsid w:val="F9DCC828"/>
    <w:multiLevelType w:val="singleLevel"/>
    <w:tmpl w:val="F9DCC828"/>
    <w:lvl w:ilvl="0" w:tentative="0">
      <w:start w:val="1"/>
      <w:numFmt w:val="decimal"/>
      <w:suff w:val="nothing"/>
      <w:lvlText w:val="%1、"/>
      <w:lvlJc w:val="left"/>
    </w:lvl>
  </w:abstractNum>
  <w:abstractNum w:abstractNumId="4">
    <w:nsid w:val="22C1774E"/>
    <w:multiLevelType w:val="singleLevel"/>
    <w:tmpl w:val="22C1774E"/>
    <w:lvl w:ilvl="0" w:tentative="0">
      <w:start w:val="1"/>
      <w:numFmt w:val="decimal"/>
      <w:suff w:val="nothing"/>
      <w:lvlText w:val="%1、"/>
      <w:lvlJc w:val="left"/>
    </w:lvl>
  </w:abstractNum>
  <w:abstractNum w:abstractNumId="5">
    <w:nsid w:val="22EE91E8"/>
    <w:multiLevelType w:val="singleLevel"/>
    <w:tmpl w:val="22EE91E8"/>
    <w:lvl w:ilvl="0" w:tentative="0">
      <w:start w:val="2"/>
      <w:numFmt w:val="decimal"/>
      <w:suff w:val="nothing"/>
      <w:lvlText w:val="%1、"/>
      <w:lvlJc w:val="left"/>
    </w:lvl>
  </w:abstractNum>
  <w:abstractNum w:abstractNumId="6">
    <w:nsid w:val="40C13A5E"/>
    <w:multiLevelType w:val="singleLevel"/>
    <w:tmpl w:val="40C13A5E"/>
    <w:lvl w:ilvl="0" w:tentative="0">
      <w:start w:val="1"/>
      <w:numFmt w:val="decimal"/>
      <w:suff w:val="nothing"/>
      <w:lvlText w:val="%1、"/>
      <w:lvlJc w:val="left"/>
    </w:lvl>
  </w:abstractNum>
  <w:abstractNum w:abstractNumId="7">
    <w:nsid w:val="4C5E9801"/>
    <w:multiLevelType w:val="singleLevel"/>
    <w:tmpl w:val="4C5E9801"/>
    <w:lvl w:ilvl="0" w:tentative="0">
      <w:start w:val="2"/>
      <w:numFmt w:val="chineseCounting"/>
      <w:suff w:val="nothing"/>
      <w:lvlText w:val="（%1）"/>
      <w:lvlJc w:val="left"/>
      <w:rPr>
        <w:rFonts w:hint="eastAsia"/>
      </w:rPr>
    </w:lvl>
  </w:abstractNum>
  <w:abstractNum w:abstractNumId="8">
    <w:nsid w:val="5CEC3FE4"/>
    <w:multiLevelType w:val="singleLevel"/>
    <w:tmpl w:val="5CEC3FE4"/>
    <w:lvl w:ilvl="0" w:tentative="0">
      <w:start w:val="4"/>
      <w:numFmt w:val="chineseCounting"/>
      <w:suff w:val="nothing"/>
      <w:lvlText w:val="（%1）"/>
      <w:lvlJc w:val="left"/>
      <w:rPr>
        <w:rFonts w:hint="eastAsia"/>
      </w:rPr>
    </w:lvl>
  </w:abstractNum>
  <w:num w:numId="1">
    <w:abstractNumId w:val="0"/>
  </w:num>
  <w:num w:numId="2">
    <w:abstractNumId w:val="8"/>
  </w:num>
  <w:num w:numId="3">
    <w:abstractNumId w:val="6"/>
  </w:num>
  <w:num w:numId="4">
    <w:abstractNumId w:val="1"/>
  </w:num>
  <w:num w:numId="5">
    <w:abstractNumId w:val="2"/>
  </w:num>
  <w:num w:numId="6">
    <w:abstractNumId w:val="4"/>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419F6"/>
    <w:rsid w:val="06C558A3"/>
    <w:rsid w:val="07806F43"/>
    <w:rsid w:val="24840CA9"/>
    <w:rsid w:val="39557A0B"/>
    <w:rsid w:val="48D12A9C"/>
    <w:rsid w:val="4BAB70B1"/>
    <w:rsid w:val="5D8A6588"/>
    <w:rsid w:val="663F0F29"/>
    <w:rsid w:val="70140BF8"/>
    <w:rsid w:val="772020E4"/>
    <w:rsid w:val="7D441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2021-11-08T00:53:00Z</dcterms:created>
  <dc:creator>绿茶1402282444</dc:creator>
  <cp:lastModifiedBy>绿茶1402282444</cp:lastModifiedBy>
  <dcterms:modified xsi:type="dcterms:W3CDTF">2021-11-15T04:57:12Z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B00168D371CC456DAA5F23D988EC90E3</vt:lpwstr>
  </property>
</Properties>
</file>