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center"/>
        <w:textAlignment w:val="auto"/>
        <w:rPr>
          <w:b/>
          <w:bCs/>
          <w:sz w:val="24"/>
          <w:szCs w:val="24"/>
        </w:rPr>
      </w:pPr>
      <w:bookmarkStart w:id="0" w:name="_GoBack"/>
      <w:r>
        <w:rPr>
          <w:rFonts w:hint="eastAsia" w:ascii="黑体" w:hAnsi="黑体" w:eastAsia="黑体" w:cs="黑体"/>
          <w:b/>
          <w:bCs/>
          <w:sz w:val="32"/>
          <w:szCs w:val="32"/>
          <w:lang w:eastAsia="zh-CN"/>
        </w:rPr>
        <w:t>常州市新北区陈华芳名教师成长营</w:t>
      </w:r>
      <w:r>
        <w:rPr>
          <w:rFonts w:hint="eastAsia" w:ascii="黑体" w:hAnsi="黑体" w:eastAsia="黑体" w:cs="黑体"/>
          <w:b/>
          <w:bCs/>
          <w:sz w:val="32"/>
          <w:szCs w:val="32"/>
        </w:rPr>
        <w:t>区域活动实施方案</w:t>
      </w:r>
    </w:p>
    <w:p>
      <w:pPr>
        <w:keepNext w:val="0"/>
        <w:keepLines w:val="0"/>
        <w:pageBreakBefore w:val="0"/>
        <w:kinsoku/>
        <w:wordWrap/>
        <w:overflowPunct/>
        <w:topLinePunct w:val="0"/>
        <w:autoSpaceDE/>
        <w:autoSpaceDN/>
        <w:bidi w:val="0"/>
        <w:adjustRightInd/>
        <w:snapToGrid/>
        <w:spacing w:line="240" w:lineRule="auto"/>
        <w:textAlignment w:val="auto"/>
        <w:rPr>
          <w:rFonts w:hint="default" w:ascii="宋体" w:hAnsi="宋体" w:eastAsia="宋体" w:cs="宋体"/>
          <w:b w:val="0"/>
          <w:bCs w:val="0"/>
          <w:sz w:val="24"/>
          <w:szCs w:val="24"/>
          <w:lang w:val="en-US" w:eastAsia="zh-CN"/>
        </w:rPr>
      </w:pPr>
      <w:r>
        <w:rPr>
          <w:b/>
          <w:bCs/>
          <w:sz w:val="24"/>
          <w:szCs w:val="24"/>
        </w:rPr>
        <w:t xml:space="preserve">     </w:t>
      </w:r>
    </w:p>
    <w:tbl>
      <w:tblPr>
        <w:tblStyle w:val="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9"/>
        <w:gridCol w:w="2001"/>
        <w:gridCol w:w="3"/>
        <w:gridCol w:w="1822"/>
        <w:gridCol w:w="3644"/>
        <w:gridCol w:w="3695"/>
        <w:gridCol w:w="1782"/>
        <w:gridCol w:w="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443" w:type="pct"/>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b/>
                <w:sz w:val="24"/>
                <w:szCs w:val="24"/>
              </w:rPr>
            </w:pPr>
            <w:r>
              <w:rPr>
                <w:rFonts w:hint="eastAsia" w:ascii="宋体" w:hAnsi="宋体" w:cs="宋体"/>
                <w:b/>
                <w:sz w:val="24"/>
                <w:szCs w:val="24"/>
              </w:rPr>
              <w:t>区域名称</w:t>
            </w:r>
          </w:p>
        </w:tc>
        <w:tc>
          <w:tcPr>
            <w:tcW w:w="1346"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b/>
                <w:sz w:val="24"/>
                <w:szCs w:val="24"/>
              </w:rPr>
            </w:pPr>
            <w:r>
              <w:rPr>
                <w:rFonts w:hint="eastAsia" w:ascii="宋体" w:hAnsi="宋体" w:cs="宋体"/>
                <w:b/>
                <w:sz w:val="24"/>
                <w:szCs w:val="24"/>
              </w:rPr>
              <w:t>投放材料</w:t>
            </w:r>
          </w:p>
        </w:tc>
        <w:tc>
          <w:tcPr>
            <w:tcW w:w="1282" w:type="pct"/>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 w:val="24"/>
                <w:szCs w:val="24"/>
                <w:lang w:eastAsia="zh-CN"/>
              </w:rPr>
            </w:pPr>
            <w:r>
              <w:rPr>
                <w:rFonts w:hint="eastAsia" w:ascii="宋体" w:hAnsi="宋体" w:cs="宋体"/>
                <w:b/>
                <w:sz w:val="24"/>
                <w:szCs w:val="24"/>
                <w:lang w:eastAsia="zh-CN"/>
              </w:rPr>
              <w:t>指导要点</w:t>
            </w:r>
          </w:p>
        </w:tc>
        <w:tc>
          <w:tcPr>
            <w:tcW w:w="1300" w:type="pct"/>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b/>
                <w:sz w:val="24"/>
                <w:szCs w:val="24"/>
              </w:rPr>
            </w:pPr>
            <w:r>
              <w:rPr>
                <w:rFonts w:hint="eastAsia" w:ascii="宋体" w:hAnsi="宋体" w:cs="宋体"/>
                <w:b/>
                <w:sz w:val="24"/>
                <w:szCs w:val="24"/>
              </w:rPr>
              <w:t>关键经验</w:t>
            </w:r>
          </w:p>
        </w:tc>
        <w:tc>
          <w:tcPr>
            <w:tcW w:w="628" w:type="pct"/>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 w:val="24"/>
                <w:szCs w:val="24"/>
                <w:lang w:eastAsia="zh-CN"/>
              </w:rPr>
            </w:pPr>
            <w:r>
              <w:rPr>
                <w:rFonts w:hint="eastAsia" w:ascii="宋体" w:hAnsi="宋体" w:cs="宋体"/>
                <w:b/>
                <w:sz w:val="24"/>
                <w:szCs w:val="24"/>
                <w:lang w:eastAsia="zh-CN"/>
              </w:rPr>
              <w:t>人员分工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43"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b/>
                <w:sz w:val="24"/>
                <w:szCs w:val="24"/>
              </w:rPr>
            </w:pPr>
          </w:p>
        </w:tc>
        <w:tc>
          <w:tcPr>
            <w:tcW w:w="7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sz w:val="24"/>
                <w:szCs w:val="24"/>
                <w:lang w:val="en-US" w:eastAsia="zh-CN"/>
              </w:rPr>
            </w:pPr>
            <w:r>
              <w:rPr>
                <w:rFonts w:hint="eastAsia" w:ascii="宋体" w:hAnsi="宋体" w:cs="宋体"/>
                <w:b/>
                <w:sz w:val="24"/>
                <w:szCs w:val="24"/>
                <w:lang w:val="en-US" w:eastAsia="zh-CN"/>
              </w:rPr>
              <w:t>一般材料</w:t>
            </w:r>
          </w:p>
        </w:tc>
        <w:tc>
          <w:tcPr>
            <w:tcW w:w="642"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sz w:val="24"/>
                <w:szCs w:val="24"/>
                <w:lang w:val="en-US" w:eastAsia="zh-CN"/>
              </w:rPr>
            </w:pPr>
            <w:r>
              <w:rPr>
                <w:rFonts w:hint="eastAsia" w:ascii="宋体" w:hAnsi="宋体" w:cs="宋体"/>
                <w:b/>
                <w:sz w:val="24"/>
                <w:szCs w:val="24"/>
                <w:lang w:val="en-US" w:eastAsia="zh-CN"/>
              </w:rPr>
              <w:t>自然材料</w:t>
            </w:r>
          </w:p>
        </w:tc>
        <w:tc>
          <w:tcPr>
            <w:tcW w:w="1282"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b/>
                <w:sz w:val="24"/>
                <w:szCs w:val="24"/>
                <w:lang w:eastAsia="zh-CN"/>
              </w:rPr>
            </w:pPr>
          </w:p>
        </w:tc>
        <w:tc>
          <w:tcPr>
            <w:tcW w:w="1300"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b/>
                <w:sz w:val="24"/>
                <w:szCs w:val="24"/>
              </w:rPr>
            </w:pPr>
          </w:p>
        </w:tc>
        <w:tc>
          <w:tcPr>
            <w:tcW w:w="628" w:type="pct"/>
            <w:gridSpan w:val="2"/>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b/>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jc w:val="center"/>
        </w:trPr>
        <w:tc>
          <w:tcPr>
            <w:tcW w:w="443" w:type="pct"/>
            <w:tcBorders>
              <w:top w:val="single" w:color="auto" w:sz="4" w:space="0"/>
              <w:left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 w:val="0"/>
                <w:bCs w:val="0"/>
                <w:kern w:val="2"/>
                <w:sz w:val="28"/>
                <w:szCs w:val="36"/>
                <w:vertAlign w:val="baseline"/>
                <w:lang w:val="en-US" w:eastAsia="zh-CN" w:bidi="ar-SA"/>
              </w:rPr>
            </w:pPr>
            <w:r>
              <w:rPr>
                <w:rFonts w:hint="eastAsia"/>
                <w:b w:val="0"/>
                <w:bCs w:val="0"/>
                <w:vertAlign w:val="baseline"/>
                <w:lang w:val="en-US" w:eastAsia="zh-CN"/>
              </w:rPr>
              <w:t>建构区</w:t>
            </w:r>
          </w:p>
        </w:tc>
        <w:tc>
          <w:tcPr>
            <w:tcW w:w="705" w:type="pct"/>
            <w:gridSpan w:val="2"/>
            <w:tcBorders>
              <w:top w:val="single" w:color="auto" w:sz="4" w:space="0"/>
              <w:left w:val="single" w:color="auto" w:sz="4" w:space="0"/>
              <w:right w:val="single" w:color="auto" w:sz="4" w:space="0"/>
            </w:tcBorders>
            <w:noWrap w:val="0"/>
            <w:vAlign w:val="center"/>
          </w:tcPr>
          <w:p>
            <w:pPr>
              <w:numPr>
                <w:ilvl w:val="0"/>
                <w:numId w:val="0"/>
              </w:numPr>
              <w:ind w:leftChars="0"/>
              <w:rPr>
                <w:rFonts w:hint="eastAsia" w:ascii="宋体" w:hAnsi="宋体" w:cs="宋体"/>
                <w:b/>
                <w:szCs w:val="21"/>
              </w:rPr>
            </w:pPr>
            <w:r>
              <w:rPr>
                <w:rFonts w:hint="eastAsia" w:ascii="宋体" w:hAnsi="宋体" w:cs="宋体"/>
                <w:b/>
                <w:szCs w:val="21"/>
                <w:lang w:val="en-US" w:eastAsia="zh-CN"/>
              </w:rPr>
              <w:t>1.小</w:t>
            </w:r>
            <w:r>
              <w:rPr>
                <w:rFonts w:hint="eastAsia" w:ascii="宋体" w:hAnsi="宋体" w:cs="宋体"/>
                <w:b/>
                <w:szCs w:val="21"/>
              </w:rPr>
              <w:t>建构</w:t>
            </w:r>
          </w:p>
          <w:p>
            <w:pPr>
              <w:rPr>
                <w:rFonts w:hint="eastAsia" w:ascii="宋体" w:hAnsi="宋体" w:cs="宋体"/>
                <w:b/>
                <w:szCs w:val="21"/>
              </w:rPr>
            </w:pPr>
            <w:r>
              <w:rPr>
                <w:rFonts w:hint="eastAsia" w:ascii="宋体" w:hAnsi="宋体" w:cs="宋体"/>
                <w:b w:val="0"/>
                <w:bCs w:val="0"/>
                <w:szCs w:val="21"/>
              </w:rPr>
              <w:t>提供：</w:t>
            </w:r>
            <w:r>
              <w:rPr>
                <w:rFonts w:hint="eastAsia" w:ascii="宋体" w:hAnsi="宋体" w:cs="宋体"/>
                <w:b w:val="0"/>
                <w:bCs w:val="0"/>
                <w:szCs w:val="21"/>
                <w:lang w:val="en-US" w:eastAsia="zh-CN"/>
              </w:rPr>
              <w:t>乐高、磁力片、雪花片等</w:t>
            </w:r>
            <w:r>
              <w:rPr>
                <w:rFonts w:hint="eastAsia" w:ascii="宋体" w:hAnsi="宋体" w:cs="宋体"/>
                <w:szCs w:val="21"/>
              </w:rPr>
              <w:t>2.</w:t>
            </w:r>
            <w:r>
              <w:rPr>
                <w:rFonts w:hint="eastAsia" w:ascii="宋体" w:hAnsi="宋体" w:cs="宋体"/>
                <w:b/>
                <w:szCs w:val="21"/>
              </w:rPr>
              <w:t>积木建构</w:t>
            </w:r>
          </w:p>
          <w:p>
            <w:pPr>
              <w:rPr>
                <w:rFonts w:hint="eastAsia" w:ascii="宋体" w:hAnsi="宋体" w:cs="宋体" w:eastAsiaTheme="minorEastAsia"/>
                <w:kern w:val="2"/>
                <w:sz w:val="21"/>
                <w:szCs w:val="21"/>
                <w:lang w:val="en-US" w:eastAsia="zh-CN" w:bidi="ar-SA"/>
              </w:rPr>
            </w:pPr>
            <w:r>
              <w:rPr>
                <w:rFonts w:hint="eastAsia" w:ascii="宋体" w:hAnsi="宋体" w:cs="宋体"/>
                <w:b/>
                <w:bCs/>
                <w:szCs w:val="21"/>
              </w:rPr>
              <w:t>提供：</w:t>
            </w:r>
            <w:r>
              <w:rPr>
                <w:rFonts w:hint="eastAsia" w:ascii="宋体" w:hAnsi="宋体" w:cs="宋体"/>
                <w:szCs w:val="21"/>
              </w:rPr>
              <w:t>著名建筑图片、单元积木、头盔、鞋套、辅助材料</w:t>
            </w:r>
            <w:r>
              <w:rPr>
                <w:rFonts w:hint="eastAsia" w:ascii="宋体" w:hAnsi="宋体" w:cs="宋体"/>
                <w:szCs w:val="21"/>
                <w:lang w:eastAsia="zh-CN"/>
              </w:rPr>
              <w:t>、</w:t>
            </w:r>
            <w:r>
              <w:rPr>
                <w:rFonts w:hint="eastAsia" w:ascii="宋体" w:hAnsi="宋体" w:cs="宋体"/>
                <w:szCs w:val="21"/>
                <w:lang w:val="en-US" w:eastAsia="zh-CN"/>
              </w:rPr>
              <w:t>建构基本技巧</w:t>
            </w:r>
            <w:r>
              <w:rPr>
                <w:rFonts w:hint="eastAsia" w:ascii="宋体" w:hAnsi="宋体" w:cs="宋体"/>
                <w:szCs w:val="21"/>
              </w:rPr>
              <w:t>等。</w:t>
            </w:r>
          </w:p>
        </w:tc>
        <w:tc>
          <w:tcPr>
            <w:tcW w:w="641" w:type="pct"/>
            <w:tcBorders>
              <w:top w:val="single" w:color="auto" w:sz="4" w:space="0"/>
              <w:left w:val="single" w:color="auto" w:sz="4" w:space="0"/>
              <w:right w:val="single" w:color="auto" w:sz="4" w:space="0"/>
            </w:tcBorders>
            <w:noWrap w:val="0"/>
            <w:vAlign w:val="center"/>
          </w:tcPr>
          <w:p>
            <w:pPr>
              <w:rPr>
                <w:rFonts w:hint="default" w:ascii="宋体" w:hAnsi="宋体" w:eastAsia="宋体" w:cs="宋体"/>
                <w:szCs w:val="21"/>
                <w:lang w:val="en-US" w:eastAsia="zh-CN"/>
              </w:rPr>
            </w:pPr>
          </w:p>
        </w:tc>
        <w:tc>
          <w:tcPr>
            <w:tcW w:w="1282" w:type="pct"/>
            <w:tcBorders>
              <w:top w:val="single" w:color="auto" w:sz="4" w:space="0"/>
              <w:left w:val="single" w:color="auto" w:sz="4" w:space="0"/>
              <w:right w:val="single" w:color="auto" w:sz="4" w:space="0"/>
            </w:tcBorders>
            <w:noWrap w:val="0"/>
            <w:vAlign w:val="center"/>
          </w:tcPr>
          <w:p>
            <w:pPr>
              <w:rPr>
                <w:rFonts w:hint="eastAsia" w:ascii="宋体" w:hAnsi="宋体" w:cs="宋体"/>
                <w:b/>
                <w:szCs w:val="21"/>
              </w:rPr>
            </w:pPr>
            <w:r>
              <w:rPr>
                <w:rFonts w:hint="eastAsia" w:ascii="宋体" w:hAnsi="宋体" w:cs="宋体"/>
                <w:b/>
                <w:szCs w:val="21"/>
                <w:lang w:val="en-US" w:eastAsia="zh-CN"/>
              </w:rPr>
              <w:t>乐高磁力片</w:t>
            </w:r>
            <w:r>
              <w:rPr>
                <w:rFonts w:hint="eastAsia" w:ascii="宋体" w:hAnsi="宋体" w:cs="宋体"/>
                <w:b/>
                <w:szCs w:val="21"/>
              </w:rPr>
              <w:t>建构</w:t>
            </w:r>
          </w:p>
          <w:p>
            <w:pPr>
              <w:rPr>
                <w:rFonts w:hint="eastAsia" w:ascii="宋体" w:hAnsi="宋体" w:cs="宋体"/>
                <w:szCs w:val="21"/>
              </w:rPr>
            </w:pPr>
            <w:r>
              <w:rPr>
                <w:rFonts w:hint="eastAsia" w:ascii="宋体" w:hAnsi="宋体" w:cs="宋体"/>
                <w:b/>
                <w:szCs w:val="21"/>
              </w:rPr>
              <w:t>关注点：</w:t>
            </w:r>
            <w:r>
              <w:rPr>
                <w:rFonts w:hint="eastAsia" w:ascii="宋体" w:hAnsi="宋体" w:cs="宋体"/>
                <w:szCs w:val="21"/>
                <w:lang w:val="en-US" w:eastAsia="zh-CN"/>
              </w:rPr>
              <w:t>幼儿乐高、磁力片作品的搭建情况（立体搭建）</w:t>
            </w:r>
            <w:r>
              <w:rPr>
                <w:rFonts w:hint="eastAsia" w:ascii="宋体" w:hAnsi="宋体" w:cs="宋体"/>
                <w:szCs w:val="21"/>
              </w:rPr>
              <w:t>。</w:t>
            </w:r>
          </w:p>
          <w:p>
            <w:pPr>
              <w:rPr>
                <w:rFonts w:hint="eastAsia" w:ascii="宋体" w:hAnsi="宋体" w:cs="宋体" w:eastAsiaTheme="minorEastAsia"/>
                <w:b/>
                <w:szCs w:val="21"/>
                <w:lang w:val="en-US" w:eastAsia="zh-CN"/>
              </w:rPr>
            </w:pPr>
            <w:r>
              <w:rPr>
                <w:rFonts w:hint="eastAsia" w:ascii="宋体" w:hAnsi="宋体" w:cs="宋体"/>
                <w:b/>
                <w:szCs w:val="21"/>
                <w:lang w:val="en-US" w:eastAsia="zh-CN"/>
              </w:rPr>
              <w:t>积木</w:t>
            </w:r>
          </w:p>
          <w:p>
            <w:pPr>
              <w:rPr>
                <w:rFonts w:hint="eastAsia" w:ascii="宋体" w:hAnsi="宋体" w:eastAsia="宋体" w:cs="宋体"/>
                <w:kern w:val="2"/>
                <w:sz w:val="21"/>
                <w:szCs w:val="21"/>
                <w:lang w:val="en-US" w:eastAsia="zh-CN" w:bidi="ar-SA"/>
              </w:rPr>
            </w:pPr>
            <w:r>
              <w:rPr>
                <w:rFonts w:hint="eastAsia" w:ascii="宋体" w:hAnsi="宋体" w:cs="宋体"/>
                <w:b/>
                <w:szCs w:val="21"/>
              </w:rPr>
              <w:t>关注点：</w:t>
            </w:r>
            <w:r>
              <w:rPr>
                <w:rFonts w:hint="eastAsia" w:ascii="宋体" w:hAnsi="宋体" w:cs="宋体"/>
                <w:szCs w:val="21"/>
                <w:lang w:val="en-US" w:eastAsia="zh-CN"/>
              </w:rPr>
              <w:t>关注幼儿在积木区积木使用的情况以及作品的完成。</w:t>
            </w:r>
          </w:p>
        </w:tc>
        <w:tc>
          <w:tcPr>
            <w:tcW w:w="1300" w:type="pct"/>
            <w:tcBorders>
              <w:top w:val="single" w:color="auto" w:sz="4" w:space="0"/>
              <w:left w:val="single" w:color="auto" w:sz="4" w:space="0"/>
              <w:right w:val="single" w:color="auto" w:sz="4" w:space="0"/>
            </w:tcBorders>
            <w:noWrap w:val="0"/>
            <w:vAlign w:val="center"/>
          </w:tcPr>
          <w:p>
            <w:pP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感知事物的大小、多少、高矮等量的特征，尝试使用相应的词语秒回这些特征；用多种方法建构几何形体之间的关系；丰富空间方位的经验</w:t>
            </w:r>
          </w:p>
        </w:tc>
        <w:tc>
          <w:tcPr>
            <w:tcW w:w="628" w:type="pct"/>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lang w:val="en-US" w:eastAsia="zh-CN"/>
              </w:rPr>
            </w:pPr>
            <w:r>
              <w:rPr>
                <w:rFonts w:hint="eastAsia" w:ascii="宋体" w:hAnsi="宋体"/>
                <w:lang w:val="en-US" w:eastAsia="zh-CN"/>
              </w:rPr>
              <w:t>蔡丽萍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443" w:type="pct"/>
            <w:tcBorders>
              <w:top w:val="single" w:color="auto" w:sz="4" w:space="0"/>
              <w:left w:val="single" w:color="auto" w:sz="4" w:space="0"/>
              <w:right w:val="single" w:color="auto" w:sz="4" w:space="0"/>
            </w:tcBorders>
            <w:noWrap w:val="0"/>
            <w:vAlign w:val="center"/>
          </w:tcPr>
          <w:p>
            <w:pPr>
              <w:jc w:val="center"/>
              <w:rPr>
                <w:rFonts w:hint="eastAsia" w:ascii="Times New Roman" w:hAnsi="Times New Roman" w:cs="Times New Roman" w:eastAsiaTheme="minorEastAsia"/>
                <w:b w:val="0"/>
                <w:bCs w:val="0"/>
                <w:kern w:val="2"/>
                <w:sz w:val="21"/>
                <w:szCs w:val="21"/>
                <w:vertAlign w:val="baseline"/>
                <w:lang w:val="en-US" w:eastAsia="zh-CN" w:bidi="ar-SA"/>
              </w:rPr>
            </w:pPr>
            <w:r>
              <w:rPr>
                <w:rFonts w:hint="eastAsia"/>
                <w:b w:val="0"/>
                <w:bCs w:val="0"/>
                <w:vertAlign w:val="baseline"/>
                <w:lang w:val="en-US" w:eastAsia="zh-CN"/>
              </w:rPr>
              <w:t>角色区</w:t>
            </w:r>
          </w:p>
        </w:tc>
        <w:tc>
          <w:tcPr>
            <w:tcW w:w="705" w:type="pct"/>
            <w:gridSpan w:val="2"/>
            <w:tcBorders>
              <w:top w:val="single" w:color="auto" w:sz="4" w:space="0"/>
              <w:left w:val="single" w:color="auto" w:sz="4" w:space="0"/>
              <w:right w:val="single" w:color="auto" w:sz="4" w:space="0"/>
            </w:tcBorders>
            <w:noWrap w:val="0"/>
            <w:vAlign w:val="center"/>
          </w:tcPr>
          <w:p>
            <w:pP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cs="宋体"/>
                <w:b/>
                <w:bCs/>
                <w:szCs w:val="21"/>
              </w:rPr>
              <w:t>提供：</w:t>
            </w:r>
            <w:r>
              <w:rPr>
                <w:rFonts w:hint="eastAsia" w:ascii="宋体" w:hAnsi="宋体" w:cs="宋体"/>
                <w:szCs w:val="21"/>
              </w:rPr>
              <w:t>小医院、小吃店（娃娃家）、理发店的操作材料、服饰等。幼儿进行小社会游戏。</w:t>
            </w:r>
          </w:p>
        </w:tc>
        <w:tc>
          <w:tcPr>
            <w:tcW w:w="641" w:type="pct"/>
            <w:tcBorders>
              <w:top w:val="single" w:color="auto" w:sz="4" w:space="0"/>
              <w:left w:val="single" w:color="auto" w:sz="4" w:space="0"/>
              <w:right w:val="single" w:color="auto" w:sz="4" w:space="0"/>
            </w:tcBorders>
            <w:noWrap w:val="0"/>
            <w:vAlign w:val="center"/>
          </w:tcPr>
          <w:p>
            <w:pPr>
              <w:rPr>
                <w:rFonts w:hint="eastAsia" w:ascii="宋体" w:hAnsi="宋体" w:cs="宋体"/>
                <w:b/>
                <w:bCs/>
                <w:szCs w:val="21"/>
              </w:rPr>
            </w:pPr>
          </w:p>
        </w:tc>
        <w:tc>
          <w:tcPr>
            <w:tcW w:w="1282" w:type="pct"/>
            <w:tcBorders>
              <w:top w:val="single" w:color="auto" w:sz="4" w:space="0"/>
              <w:left w:val="single" w:color="auto" w:sz="4" w:space="0"/>
              <w:right w:val="single" w:color="auto" w:sz="4" w:space="0"/>
            </w:tcBorders>
            <w:noWrap w:val="0"/>
            <w:vAlign w:val="center"/>
          </w:tcPr>
          <w:p>
            <w:pPr>
              <w:rPr>
                <w:rFonts w:hint="eastAsia" w:ascii="宋体" w:hAnsi="宋体" w:cs="宋体"/>
                <w:b/>
                <w:szCs w:val="21"/>
                <w:shd w:val="clear" w:color="FFFFFF" w:fill="D9D9D9"/>
              </w:rPr>
            </w:pPr>
          </w:p>
          <w:p>
            <w:pPr>
              <w:rPr>
                <w:rFonts w:hint="eastAsia" w:ascii="Times New Roman" w:hAnsi="Times New Roman" w:eastAsia="宋体" w:cs="Times New Roman"/>
                <w:kern w:val="2"/>
                <w:sz w:val="21"/>
                <w:szCs w:val="21"/>
                <w:vertAlign w:val="baseline"/>
                <w:lang w:val="en-US" w:eastAsia="zh-CN" w:bidi="ar-SA"/>
              </w:rPr>
            </w:pPr>
            <w:r>
              <w:rPr>
                <w:rFonts w:hint="eastAsia" w:ascii="宋体" w:hAnsi="宋体" w:cs="宋体"/>
                <w:b/>
                <w:szCs w:val="21"/>
              </w:rPr>
              <w:t>关注点：</w:t>
            </w:r>
            <w:r>
              <w:rPr>
                <w:rFonts w:hint="eastAsia" w:ascii="宋体" w:hAnsi="宋体" w:cs="宋体"/>
                <w:szCs w:val="21"/>
              </w:rPr>
              <w:t>幼儿在游戏过程中角色分工的意识</w:t>
            </w:r>
            <w:r>
              <w:rPr>
                <w:rFonts w:hint="eastAsia" w:ascii="宋体" w:hAnsi="宋体" w:cs="宋体"/>
                <w:szCs w:val="21"/>
                <w:lang w:eastAsia="zh-CN"/>
              </w:rPr>
              <w:t>；</w:t>
            </w:r>
            <w:r>
              <w:rPr>
                <w:rFonts w:hint="eastAsia" w:ascii="宋体" w:hAnsi="宋体" w:cs="宋体"/>
                <w:szCs w:val="21"/>
              </w:rPr>
              <w:t>交往时的游戏语言和行为。</w:t>
            </w:r>
          </w:p>
        </w:tc>
        <w:tc>
          <w:tcPr>
            <w:tcW w:w="1300" w:type="pct"/>
            <w:vMerge w:val="restart"/>
            <w:tcBorders>
              <w:top w:val="single" w:color="auto" w:sz="4" w:space="0"/>
              <w:left w:val="single" w:color="auto" w:sz="4" w:space="0"/>
              <w:right w:val="single" w:color="auto" w:sz="4" w:space="0"/>
            </w:tcBorders>
            <w:noWrap w:val="0"/>
            <w:vAlign w:val="center"/>
          </w:tcPr>
          <w:p>
            <w:pPr>
              <w:jc w:val="both"/>
              <w:rPr>
                <w:rFonts w:hint="eastAsia" w:cs="Times New Roman"/>
                <w:kern w:val="2"/>
                <w:sz w:val="21"/>
                <w:szCs w:val="21"/>
                <w:vertAlign w:val="baseline"/>
                <w:lang w:val="en-US" w:eastAsia="zh-CN" w:bidi="ar-SA"/>
              </w:rPr>
            </w:pPr>
            <w:r>
              <w:rPr>
                <w:rFonts w:hint="eastAsia" w:cs="Times New Roman"/>
                <w:kern w:val="2"/>
                <w:sz w:val="21"/>
                <w:szCs w:val="21"/>
                <w:vertAlign w:val="baseline"/>
                <w:lang w:val="en-US" w:eastAsia="zh-CN" w:bidi="ar-SA"/>
              </w:rPr>
              <w:t>喜欢喝小朋友一起游戏，会运用介绍自己的、交换玩具等简单的技巧加入同伴游戏</w:t>
            </w:r>
          </w:p>
          <w:p>
            <w:pPr>
              <w:jc w:val="both"/>
              <w:rPr>
                <w:rFonts w:hint="eastAsia" w:cs="Times New Roman"/>
                <w:kern w:val="2"/>
                <w:sz w:val="21"/>
                <w:szCs w:val="21"/>
                <w:vertAlign w:val="baseline"/>
                <w:lang w:val="en-US" w:eastAsia="zh-CN" w:bidi="ar-SA"/>
              </w:rPr>
            </w:pPr>
            <w:r>
              <w:rPr>
                <w:rFonts w:hint="eastAsia" w:cs="Times New Roman"/>
                <w:kern w:val="2"/>
                <w:sz w:val="21"/>
                <w:szCs w:val="21"/>
                <w:vertAlign w:val="baseline"/>
                <w:lang w:val="en-US" w:eastAsia="zh-CN" w:bidi="ar-SA"/>
              </w:rPr>
              <w:t>能按照自己的想法进行游戏或者其他活动</w:t>
            </w:r>
          </w:p>
          <w:p>
            <w:pPr>
              <w:jc w:val="both"/>
              <w:rPr>
                <w:rFonts w:hint="default" w:cs="Times New Roman"/>
                <w:kern w:val="2"/>
                <w:sz w:val="21"/>
                <w:szCs w:val="21"/>
                <w:vertAlign w:val="baseline"/>
                <w:lang w:val="en-US" w:eastAsia="zh-CN" w:bidi="ar-SA"/>
              </w:rPr>
            </w:pPr>
          </w:p>
          <w:p>
            <w:pPr>
              <w:jc w:val="both"/>
              <w:rPr>
                <w:rFonts w:hint="default" w:cs="Times New Roman"/>
                <w:kern w:val="2"/>
                <w:sz w:val="21"/>
                <w:szCs w:val="21"/>
                <w:vertAlign w:val="baseline"/>
                <w:lang w:val="en-US" w:eastAsia="zh-CN" w:bidi="ar-SA"/>
              </w:rPr>
            </w:pPr>
          </w:p>
        </w:tc>
        <w:tc>
          <w:tcPr>
            <w:tcW w:w="628" w:type="pct"/>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lang w:val="en-US" w:eastAsia="zh-CN"/>
              </w:rPr>
            </w:pPr>
            <w:r>
              <w:rPr>
                <w:rFonts w:hint="eastAsia" w:ascii="宋体" w:hAnsi="宋体"/>
                <w:lang w:val="en-US" w:eastAsia="zh-CN"/>
              </w:rPr>
              <w:t>张艺涵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443" w:type="pct"/>
            <w:tcBorders>
              <w:top w:val="single" w:color="auto" w:sz="4" w:space="0"/>
              <w:left w:val="single" w:color="auto" w:sz="4" w:space="0"/>
              <w:right w:val="single" w:color="auto" w:sz="4" w:space="0"/>
            </w:tcBorders>
            <w:noWrap w:val="0"/>
            <w:vAlign w:val="center"/>
          </w:tcPr>
          <w:p>
            <w:pPr>
              <w:jc w:val="center"/>
              <w:rPr>
                <w:rFonts w:hint="eastAsia" w:ascii="Times New Roman" w:hAnsi="Times New Roman" w:cs="Times New Roman" w:eastAsiaTheme="minorEastAsia"/>
                <w:b w:val="0"/>
                <w:bCs w:val="0"/>
                <w:kern w:val="2"/>
                <w:sz w:val="21"/>
                <w:szCs w:val="21"/>
                <w:vertAlign w:val="baseline"/>
                <w:lang w:val="en-US" w:eastAsia="zh-CN" w:bidi="ar-SA"/>
              </w:rPr>
            </w:pPr>
            <w:r>
              <w:rPr>
                <w:rFonts w:hint="eastAsia"/>
                <w:b w:val="0"/>
                <w:bCs w:val="0"/>
                <w:vertAlign w:val="baseline"/>
                <w:lang w:val="en-US" w:eastAsia="zh-CN"/>
              </w:rPr>
              <w:t>表演区</w:t>
            </w:r>
          </w:p>
        </w:tc>
        <w:tc>
          <w:tcPr>
            <w:tcW w:w="705" w:type="pct"/>
            <w:gridSpan w:val="2"/>
            <w:tcBorders>
              <w:top w:val="single" w:color="auto" w:sz="4" w:space="0"/>
              <w:left w:val="single" w:color="auto" w:sz="4" w:space="0"/>
              <w:right w:val="single" w:color="auto" w:sz="4" w:space="0"/>
            </w:tcBorders>
            <w:noWrap w:val="0"/>
            <w:vAlign w:val="center"/>
          </w:tcPr>
          <w:p>
            <w:pPr>
              <w:spacing w:line="360" w:lineRule="exact"/>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b/>
                <w:bCs/>
                <w:szCs w:val="21"/>
              </w:rPr>
              <w:t>提供：</w:t>
            </w:r>
            <w:r>
              <w:rPr>
                <w:rFonts w:hint="eastAsia" w:ascii="宋体" w:hAnsi="宋体"/>
                <w:szCs w:val="21"/>
              </w:rPr>
              <w:t>各类服饰、头饰、各类打击乐器、音乐、背景道具、纸、笔</w:t>
            </w:r>
          </w:p>
        </w:tc>
        <w:tc>
          <w:tcPr>
            <w:tcW w:w="641" w:type="pct"/>
            <w:tcBorders>
              <w:top w:val="single" w:color="auto" w:sz="4" w:space="0"/>
              <w:left w:val="single" w:color="auto" w:sz="4" w:space="0"/>
              <w:right w:val="single" w:color="auto" w:sz="4" w:space="0"/>
            </w:tcBorders>
            <w:noWrap w:val="0"/>
            <w:vAlign w:val="center"/>
          </w:tcPr>
          <w:p>
            <w:pPr>
              <w:spacing w:line="360" w:lineRule="exact"/>
              <w:rPr>
                <w:rFonts w:hint="eastAsia" w:ascii="宋体" w:hAnsi="宋体"/>
                <w:b/>
                <w:bCs/>
                <w:szCs w:val="21"/>
              </w:rPr>
            </w:pPr>
          </w:p>
        </w:tc>
        <w:tc>
          <w:tcPr>
            <w:tcW w:w="1282" w:type="pct"/>
            <w:tcBorders>
              <w:top w:val="single" w:color="auto" w:sz="4" w:space="0"/>
              <w:left w:val="single" w:color="auto" w:sz="4" w:space="0"/>
              <w:right w:val="single" w:color="auto" w:sz="4" w:space="0"/>
            </w:tcBorders>
            <w:noWrap w:val="0"/>
            <w:vAlign w:val="center"/>
          </w:tcPr>
          <w:p>
            <w:pPr>
              <w:spacing w:line="360" w:lineRule="exact"/>
              <w:rPr>
                <w:rFonts w:hint="eastAsia" w:ascii="宋体" w:hAnsi="宋体"/>
                <w:bCs/>
                <w:szCs w:val="21"/>
              </w:rPr>
            </w:pPr>
            <w:r>
              <w:rPr>
                <w:rFonts w:hint="eastAsia" w:ascii="宋体" w:hAnsi="宋体"/>
                <w:b/>
                <w:szCs w:val="21"/>
              </w:rPr>
              <w:t>关注点：</w:t>
            </w:r>
            <w:r>
              <w:rPr>
                <w:rFonts w:hint="eastAsia" w:ascii="宋体" w:hAnsi="宋体"/>
                <w:bCs/>
                <w:szCs w:val="21"/>
              </w:rPr>
              <w:t>幼儿在游戏中的合作能力与创编能力。</w:t>
            </w:r>
          </w:p>
          <w:p>
            <w:pPr>
              <w:jc w:val="both"/>
              <w:rPr>
                <w:rFonts w:hint="eastAsia" w:ascii="Times New Roman" w:hAnsi="Times New Roman" w:eastAsia="宋体" w:cs="Times New Roman"/>
                <w:kern w:val="2"/>
                <w:sz w:val="21"/>
                <w:szCs w:val="21"/>
                <w:vertAlign w:val="baseline"/>
                <w:lang w:val="en-US" w:eastAsia="zh-CN" w:bidi="ar-SA"/>
              </w:rPr>
            </w:pPr>
          </w:p>
        </w:tc>
        <w:tc>
          <w:tcPr>
            <w:tcW w:w="1300" w:type="pct"/>
            <w:vMerge w:val="continue"/>
            <w:tcBorders>
              <w:left w:val="single" w:color="auto" w:sz="4" w:space="0"/>
              <w:right w:val="single" w:color="auto" w:sz="4" w:space="0"/>
            </w:tcBorders>
            <w:noWrap w:val="0"/>
            <w:vAlign w:val="center"/>
          </w:tcPr>
          <w:p>
            <w:pPr>
              <w:jc w:val="both"/>
              <w:rPr>
                <w:rFonts w:hint="default" w:ascii="Times New Roman" w:hAnsi="Times New Roman" w:eastAsia="宋体" w:cs="Times New Roman"/>
                <w:kern w:val="2"/>
                <w:sz w:val="21"/>
                <w:szCs w:val="21"/>
                <w:vertAlign w:val="baseline"/>
                <w:lang w:val="en-US" w:eastAsia="zh-CN" w:bidi="ar-SA"/>
              </w:rPr>
            </w:pPr>
          </w:p>
        </w:tc>
        <w:tc>
          <w:tcPr>
            <w:tcW w:w="628" w:type="pct"/>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lang w:val="en-US" w:eastAsia="zh-CN"/>
              </w:rPr>
            </w:pPr>
            <w:r>
              <w:rPr>
                <w:rFonts w:hint="eastAsia" w:ascii="宋体" w:hAnsi="宋体"/>
                <w:lang w:val="en-US" w:eastAsia="zh-CN"/>
              </w:rPr>
              <w:t>张艺涵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jc w:val="center"/>
        </w:trPr>
        <w:tc>
          <w:tcPr>
            <w:tcW w:w="443" w:type="pct"/>
            <w:tcBorders>
              <w:top w:val="single" w:color="auto" w:sz="4" w:space="0"/>
              <w:left w:val="single" w:color="auto" w:sz="4" w:space="0"/>
              <w:right w:val="single" w:color="auto" w:sz="4" w:space="0"/>
            </w:tcBorders>
            <w:noWrap w:val="0"/>
            <w:vAlign w:val="center"/>
          </w:tcPr>
          <w:p>
            <w:pPr>
              <w:jc w:val="center"/>
              <w:rPr>
                <w:rFonts w:hint="eastAsia" w:ascii="Times New Roman" w:hAnsi="Times New Roman" w:eastAsia="宋体" w:cs="Times New Roman"/>
                <w:b w:val="0"/>
                <w:bCs w:val="0"/>
                <w:kern w:val="2"/>
                <w:sz w:val="21"/>
                <w:szCs w:val="21"/>
                <w:vertAlign w:val="baseline"/>
                <w:lang w:val="en-US" w:eastAsia="zh-CN" w:bidi="ar-SA"/>
              </w:rPr>
            </w:pPr>
            <w:r>
              <w:rPr>
                <w:rFonts w:hint="eastAsia"/>
                <w:b w:val="0"/>
                <w:bCs w:val="0"/>
                <w:vertAlign w:val="baseline"/>
                <w:lang w:val="en-US" w:eastAsia="zh-CN"/>
              </w:rPr>
              <w:t>美工区</w:t>
            </w:r>
          </w:p>
        </w:tc>
        <w:tc>
          <w:tcPr>
            <w:tcW w:w="705" w:type="pct"/>
            <w:gridSpan w:val="2"/>
            <w:tcBorders>
              <w:top w:val="single" w:color="auto" w:sz="4" w:space="0"/>
              <w:left w:val="single" w:color="auto" w:sz="4" w:space="0"/>
              <w:right w:val="single" w:color="auto" w:sz="4" w:space="0"/>
            </w:tcBorders>
            <w:noWrap w:val="0"/>
            <w:vAlign w:val="center"/>
          </w:tcPr>
          <w:p>
            <w:pPr>
              <w:spacing w:line="360" w:lineRule="exact"/>
              <w:rPr>
                <w:rFonts w:hint="eastAsia" w:ascii="宋体" w:hAnsi="宋体" w:eastAsiaTheme="minorEastAsia" w:cstheme="minorBidi"/>
                <w:b/>
                <w:bCs/>
                <w:kern w:val="2"/>
                <w:sz w:val="21"/>
                <w:szCs w:val="21"/>
                <w:lang w:val="en-US" w:eastAsia="zh-CN" w:bidi="ar-SA"/>
              </w:rPr>
            </w:pPr>
            <w:r>
              <w:rPr>
                <w:rFonts w:hint="eastAsia" w:ascii="宋体" w:hAnsi="宋体"/>
                <w:b/>
                <w:bCs/>
                <w:szCs w:val="21"/>
              </w:rPr>
              <w:t>提供：</w:t>
            </w:r>
            <w:r>
              <w:rPr>
                <w:rFonts w:hint="eastAsia" w:ascii="宋体" w:hAnsi="宋体"/>
                <w:szCs w:val="21"/>
              </w:rPr>
              <w:t>绘画工具</w:t>
            </w:r>
            <w:r>
              <w:rPr>
                <w:rFonts w:hint="eastAsia" w:ascii="宋体" w:hAnsi="宋体"/>
                <w:szCs w:val="21"/>
                <w:lang w:val="en-US" w:eastAsia="zh-CN"/>
              </w:rPr>
              <w:t>、</w:t>
            </w:r>
            <w:r>
              <w:rPr>
                <w:rFonts w:hint="eastAsia" w:ascii="宋体" w:hAnsi="宋体"/>
                <w:szCs w:val="21"/>
              </w:rPr>
              <w:t>各色卡纸、素描纸；压花材料；各类粘胶材料；学习型支架材料等。</w:t>
            </w:r>
          </w:p>
        </w:tc>
        <w:tc>
          <w:tcPr>
            <w:tcW w:w="641" w:type="pct"/>
            <w:tcBorders>
              <w:top w:val="single" w:color="auto" w:sz="4" w:space="0"/>
              <w:left w:val="single" w:color="auto" w:sz="4" w:space="0"/>
              <w:right w:val="single" w:color="auto" w:sz="4" w:space="0"/>
            </w:tcBorders>
            <w:noWrap w:val="0"/>
            <w:vAlign w:val="center"/>
          </w:tcPr>
          <w:p>
            <w:pPr>
              <w:spacing w:line="360" w:lineRule="exact"/>
              <w:rPr>
                <w:rFonts w:hint="default" w:ascii="宋体" w:hAnsi="宋体"/>
                <w:szCs w:val="21"/>
                <w:lang w:val="en-US" w:eastAsia="zh-CN"/>
              </w:rPr>
            </w:pPr>
            <w:r>
              <w:rPr>
                <w:rFonts w:hint="eastAsia" w:ascii="宋体" w:hAnsi="宋体"/>
                <w:szCs w:val="21"/>
                <w:lang w:val="en-US" w:eastAsia="zh-CN"/>
              </w:rPr>
              <w:t>树枝、树叶、花、石头、木片、纸筒、砂纸</w:t>
            </w:r>
          </w:p>
          <w:p>
            <w:pPr>
              <w:spacing w:line="360" w:lineRule="exact"/>
              <w:rPr>
                <w:rFonts w:hint="default" w:ascii="宋体" w:hAnsi="宋体"/>
                <w:szCs w:val="21"/>
                <w:lang w:val="en-US" w:eastAsia="zh-CN"/>
              </w:rPr>
            </w:pPr>
          </w:p>
        </w:tc>
        <w:tc>
          <w:tcPr>
            <w:tcW w:w="1282" w:type="pct"/>
            <w:tcBorders>
              <w:top w:val="single" w:color="auto" w:sz="4" w:space="0"/>
              <w:left w:val="single" w:color="auto" w:sz="4" w:space="0"/>
              <w:right w:val="single" w:color="auto" w:sz="4" w:space="0"/>
            </w:tcBorders>
            <w:noWrap w:val="0"/>
            <w:vAlign w:val="center"/>
          </w:tcPr>
          <w:p>
            <w:pPr>
              <w:spacing w:line="360" w:lineRule="exact"/>
              <w:rPr>
                <w:rFonts w:hint="eastAsia" w:ascii="Times New Roman" w:hAnsi="Times New Roman" w:eastAsia="宋体" w:cs="Times New Roman"/>
                <w:kern w:val="2"/>
                <w:sz w:val="21"/>
                <w:szCs w:val="21"/>
                <w:vertAlign w:val="baseline"/>
                <w:lang w:val="en-US" w:eastAsia="zh-CN" w:bidi="ar-SA"/>
              </w:rPr>
            </w:pPr>
            <w:r>
              <w:rPr>
                <w:rFonts w:hint="eastAsia" w:ascii="宋体" w:hAnsi="宋体"/>
                <w:b/>
                <w:bCs w:val="0"/>
                <w:szCs w:val="21"/>
                <w:lang w:val="en-US" w:eastAsia="zh-CN"/>
              </w:rPr>
              <w:t>关注点：</w:t>
            </w:r>
            <w:r>
              <w:rPr>
                <w:rFonts w:hint="eastAsia" w:ascii="宋体" w:hAnsi="宋体"/>
                <w:bCs/>
                <w:szCs w:val="21"/>
              </w:rPr>
              <w:t>在提供充足材料的基础上观察幼儿的操作习惯，用照片记录的方式与幼儿讨论；倾听幼儿对作品的表述，鼓励交流，并为其记录。</w:t>
            </w:r>
          </w:p>
        </w:tc>
        <w:tc>
          <w:tcPr>
            <w:tcW w:w="1300" w:type="pct"/>
            <w:tcBorders>
              <w:top w:val="single" w:color="auto" w:sz="4" w:space="0"/>
              <w:left w:val="single" w:color="auto" w:sz="4" w:space="0"/>
              <w:right w:val="single" w:color="auto" w:sz="4" w:space="0"/>
            </w:tcBorders>
            <w:noWrap w:val="0"/>
            <w:vAlign w:val="center"/>
          </w:tcPr>
          <w:p>
            <w:pPr>
              <w:spacing w:line="360" w:lineRule="exact"/>
              <w:rPr>
                <w:rFonts w:hint="eastAsia" w:cs="Times New Roman"/>
                <w:kern w:val="2"/>
                <w:sz w:val="21"/>
                <w:szCs w:val="21"/>
                <w:vertAlign w:val="baseline"/>
                <w:lang w:val="en-US" w:eastAsia="zh-CN" w:bidi="ar-SA"/>
              </w:rPr>
            </w:pPr>
            <w:r>
              <w:rPr>
                <w:rFonts w:hint="eastAsia" w:cs="Times New Roman"/>
                <w:kern w:val="2"/>
                <w:sz w:val="21"/>
                <w:szCs w:val="21"/>
                <w:vertAlign w:val="baseline"/>
                <w:lang w:val="en-US" w:eastAsia="zh-CN" w:bidi="ar-SA"/>
              </w:rPr>
              <w:t>感受、发现和欣赏自然环境和人文景观中美的事物；</w:t>
            </w:r>
          </w:p>
          <w:p>
            <w:pPr>
              <w:spacing w:line="360" w:lineRule="exact"/>
              <w:rPr>
                <w:rFonts w:hint="eastAsia" w:cs="Times New Roman"/>
                <w:kern w:val="2"/>
                <w:sz w:val="21"/>
                <w:szCs w:val="21"/>
                <w:vertAlign w:val="baseline"/>
                <w:lang w:val="en-US" w:eastAsia="zh-CN" w:bidi="ar-SA"/>
              </w:rPr>
            </w:pPr>
            <w:r>
              <w:rPr>
                <w:rFonts w:hint="eastAsia" w:cs="Times New Roman"/>
                <w:kern w:val="2"/>
                <w:sz w:val="21"/>
                <w:szCs w:val="21"/>
                <w:vertAlign w:val="baseline"/>
                <w:lang w:val="en-US" w:eastAsia="zh-CN" w:bidi="ar-SA"/>
              </w:rPr>
              <w:t>喜欢艺术活动并大胆表现</w:t>
            </w:r>
          </w:p>
          <w:p>
            <w:pPr>
              <w:spacing w:line="360" w:lineRule="exact"/>
              <w:rPr>
                <w:rFonts w:hint="default" w:cs="Times New Roman"/>
                <w:kern w:val="2"/>
                <w:sz w:val="21"/>
                <w:szCs w:val="21"/>
                <w:vertAlign w:val="baseline"/>
                <w:lang w:val="en-US" w:eastAsia="zh-CN" w:bidi="ar-SA"/>
              </w:rPr>
            </w:pPr>
            <w:r>
              <w:rPr>
                <w:rFonts w:hint="eastAsia" w:cs="Times New Roman"/>
                <w:kern w:val="2"/>
                <w:sz w:val="21"/>
                <w:szCs w:val="21"/>
                <w:vertAlign w:val="baseline"/>
                <w:lang w:val="en-US" w:eastAsia="zh-CN" w:bidi="ar-SA"/>
              </w:rPr>
              <w:t>能用绘画、手工制作等表现自己观察到货想象到的事物</w:t>
            </w:r>
          </w:p>
        </w:tc>
        <w:tc>
          <w:tcPr>
            <w:tcW w:w="628" w:type="pct"/>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lang w:val="en-US" w:eastAsia="zh-CN"/>
              </w:rPr>
            </w:pPr>
            <w:r>
              <w:rPr>
                <w:rFonts w:hint="eastAsia" w:ascii="宋体" w:hAnsi="宋体"/>
                <w:lang w:val="en-US" w:eastAsia="zh-CN"/>
              </w:rPr>
              <w:t>蔡丽萍（王婧）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443" w:type="pct"/>
            <w:tcBorders>
              <w:top w:val="single" w:color="auto" w:sz="4" w:space="0"/>
              <w:left w:val="single" w:color="auto" w:sz="4" w:space="0"/>
              <w:right w:val="single" w:color="auto" w:sz="4" w:space="0"/>
            </w:tcBorders>
            <w:noWrap w:val="0"/>
            <w:vAlign w:val="center"/>
          </w:tcPr>
          <w:p>
            <w:pPr>
              <w:jc w:val="center"/>
              <w:rPr>
                <w:rFonts w:hint="eastAsia" w:ascii="Times New Roman" w:hAnsi="Times New Roman" w:eastAsia="宋体" w:cs="Times New Roman"/>
                <w:b w:val="0"/>
                <w:bCs w:val="0"/>
                <w:kern w:val="2"/>
                <w:sz w:val="21"/>
                <w:szCs w:val="21"/>
                <w:vertAlign w:val="baseline"/>
                <w:lang w:val="en-US" w:eastAsia="zh-CN" w:bidi="ar-SA"/>
              </w:rPr>
            </w:pPr>
            <w:r>
              <w:rPr>
                <w:rFonts w:hint="eastAsia"/>
                <w:b w:val="0"/>
                <w:bCs w:val="0"/>
                <w:vertAlign w:val="baseline"/>
                <w:lang w:val="en-US" w:eastAsia="zh-CN"/>
              </w:rPr>
              <w:t>益智区</w:t>
            </w:r>
          </w:p>
        </w:tc>
        <w:tc>
          <w:tcPr>
            <w:tcW w:w="705" w:type="pct"/>
            <w:gridSpan w:val="2"/>
            <w:tcBorders>
              <w:top w:val="single" w:color="auto" w:sz="4" w:space="0"/>
              <w:left w:val="single" w:color="auto" w:sz="4" w:space="0"/>
              <w:right w:val="single" w:color="auto" w:sz="4" w:space="0"/>
            </w:tcBorders>
            <w:noWrap w:val="0"/>
            <w:vAlign w:val="center"/>
          </w:tcPr>
          <w:p>
            <w:pPr>
              <w:rPr>
                <w:rFonts w:hint="eastAsia" w:ascii="宋体" w:hAnsi="宋体" w:eastAsiaTheme="minorEastAsia" w:cstheme="minorBidi"/>
                <w:b/>
                <w:bCs/>
                <w:kern w:val="2"/>
                <w:sz w:val="21"/>
                <w:szCs w:val="21"/>
                <w:lang w:val="en-US" w:eastAsia="zh-CN" w:bidi="ar-SA"/>
              </w:rPr>
            </w:pPr>
            <w:r>
              <w:rPr>
                <w:rFonts w:hint="eastAsia" w:ascii="宋体" w:hAnsi="宋体"/>
                <w:b/>
                <w:bCs/>
                <w:szCs w:val="21"/>
              </w:rPr>
              <w:t>提供：</w:t>
            </w:r>
            <w:r>
              <w:rPr>
                <w:rFonts w:hint="eastAsia" w:ascii="宋体" w:hAnsi="宋体"/>
                <w:szCs w:val="21"/>
              </w:rPr>
              <w:t>拼图</w:t>
            </w:r>
            <w:r>
              <w:rPr>
                <w:rFonts w:hint="eastAsia" w:ascii="宋体" w:hAnsi="宋体"/>
                <w:szCs w:val="21"/>
                <w:lang w:eastAsia="zh-CN"/>
              </w:rPr>
              <w:t>、</w:t>
            </w:r>
            <w:r>
              <w:rPr>
                <w:rFonts w:hint="eastAsia" w:ascii="宋体" w:hAnsi="宋体"/>
                <w:szCs w:val="21"/>
                <w:lang w:val="en-US" w:eastAsia="zh-CN"/>
              </w:rPr>
              <w:t>蘑菇钉、立体方块、树枝、亿童玩具等</w:t>
            </w:r>
          </w:p>
        </w:tc>
        <w:tc>
          <w:tcPr>
            <w:tcW w:w="641" w:type="pct"/>
            <w:tcBorders>
              <w:top w:val="single" w:color="auto" w:sz="4" w:space="0"/>
              <w:left w:val="single" w:color="auto" w:sz="4" w:space="0"/>
              <w:right w:val="single" w:color="auto" w:sz="4" w:space="0"/>
            </w:tcBorders>
            <w:noWrap w:val="0"/>
            <w:vAlign w:val="center"/>
          </w:tcPr>
          <w:p>
            <w:pPr>
              <w:rPr>
                <w:rFonts w:hint="default" w:ascii="宋体" w:hAnsi="宋体"/>
                <w:b/>
                <w:bCs/>
                <w:szCs w:val="21"/>
                <w:lang w:val="en-US"/>
              </w:rPr>
            </w:pPr>
            <w:r>
              <w:rPr>
                <w:rFonts w:hint="eastAsia" w:ascii="宋体" w:hAnsi="宋体"/>
                <w:szCs w:val="21"/>
                <w:lang w:val="en-US" w:eastAsia="zh-CN"/>
              </w:rPr>
              <w:t>棒冰棒、纸杯、纸板</w:t>
            </w:r>
          </w:p>
        </w:tc>
        <w:tc>
          <w:tcPr>
            <w:tcW w:w="1282" w:type="pct"/>
            <w:tcBorders>
              <w:top w:val="single" w:color="auto" w:sz="4" w:space="0"/>
              <w:left w:val="single" w:color="auto" w:sz="4" w:space="0"/>
              <w:right w:val="single" w:color="auto" w:sz="4" w:space="0"/>
            </w:tcBorders>
            <w:noWrap w:val="0"/>
            <w:vAlign w:val="center"/>
          </w:tcPr>
          <w:p>
            <w:pPr>
              <w:rPr>
                <w:rFonts w:hint="eastAsia" w:ascii="Times New Roman" w:hAnsi="Times New Roman" w:eastAsia="宋体" w:cs="Times New Roman"/>
                <w:kern w:val="2"/>
                <w:sz w:val="21"/>
                <w:szCs w:val="21"/>
                <w:vertAlign w:val="baseline"/>
                <w:lang w:val="en-US" w:eastAsia="zh-CN" w:bidi="ar-SA"/>
              </w:rPr>
            </w:pPr>
            <w:r>
              <w:rPr>
                <w:rFonts w:hint="eastAsia" w:ascii="宋体" w:hAnsi="宋体"/>
                <w:b/>
                <w:bCs w:val="0"/>
                <w:szCs w:val="21"/>
                <w:lang w:val="en-US" w:eastAsia="zh-CN"/>
              </w:rPr>
              <w:t>关注点：</w:t>
            </w:r>
            <w:r>
              <w:rPr>
                <w:rFonts w:hint="eastAsia" w:ascii="宋体" w:hAnsi="宋体"/>
                <w:bCs/>
                <w:szCs w:val="21"/>
              </w:rPr>
              <w:t>鼓励同伴间合作探索材料的多种玩法，共同解决遇到的问题与困难。</w:t>
            </w:r>
            <w:r>
              <w:rPr>
                <w:rFonts w:hint="eastAsia" w:ascii="宋体" w:hAnsi="宋体"/>
                <w:szCs w:val="21"/>
              </w:rPr>
              <w:t xml:space="preserve"> </w:t>
            </w:r>
          </w:p>
        </w:tc>
        <w:tc>
          <w:tcPr>
            <w:tcW w:w="1300" w:type="pct"/>
            <w:vMerge w:val="restart"/>
            <w:tcBorders>
              <w:top w:val="single" w:color="auto" w:sz="4" w:space="0"/>
              <w:left w:val="single" w:color="auto" w:sz="4" w:space="0"/>
              <w:right w:val="single" w:color="auto" w:sz="4" w:space="0"/>
            </w:tcBorders>
            <w:noWrap w:val="0"/>
            <w:vAlign w:val="center"/>
          </w:tcPr>
          <w:p>
            <w:pPr>
              <w:jc w:val="left"/>
              <w:rPr>
                <w:rFonts w:hint="eastAsia" w:cs="Times New Roman"/>
                <w:kern w:val="2"/>
                <w:sz w:val="21"/>
                <w:szCs w:val="21"/>
                <w:vertAlign w:val="baseline"/>
                <w:lang w:val="en-US" w:eastAsia="zh-CN" w:bidi="ar-SA"/>
              </w:rPr>
            </w:pPr>
            <w:r>
              <w:rPr>
                <w:rFonts w:hint="eastAsia" w:cs="Times New Roman"/>
                <w:kern w:val="2"/>
                <w:sz w:val="21"/>
                <w:szCs w:val="21"/>
                <w:vertAlign w:val="baseline"/>
                <w:lang w:val="en-US" w:eastAsia="zh-CN" w:bidi="ar-SA"/>
              </w:rPr>
              <w:t>喜欢接触新鲜的事物，经常问一些与新事物有关的问题；</w:t>
            </w:r>
          </w:p>
          <w:p>
            <w:pPr>
              <w:jc w:val="left"/>
              <w:rPr>
                <w:rFonts w:hint="default" w:cs="Times New Roman"/>
                <w:kern w:val="2"/>
                <w:sz w:val="21"/>
                <w:szCs w:val="21"/>
                <w:vertAlign w:val="baseline"/>
                <w:lang w:val="en-US" w:eastAsia="zh-CN" w:bidi="ar-SA"/>
              </w:rPr>
            </w:pPr>
            <w:r>
              <w:rPr>
                <w:rFonts w:hint="eastAsia" w:cs="Times New Roman"/>
                <w:kern w:val="2"/>
                <w:sz w:val="21"/>
                <w:szCs w:val="21"/>
                <w:vertAlign w:val="baseline"/>
                <w:lang w:val="en-US" w:eastAsia="zh-CN" w:bidi="ar-SA"/>
              </w:rPr>
              <w:t>能对事物或者是现象进行观察比较，发现其不同于相同，并能够根据结果提出问题并大胆的猜测</w:t>
            </w:r>
          </w:p>
        </w:tc>
        <w:tc>
          <w:tcPr>
            <w:tcW w:w="628" w:type="pct"/>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lang w:val="en-US" w:eastAsia="zh-CN"/>
              </w:rPr>
            </w:pPr>
            <w:r>
              <w:rPr>
                <w:rFonts w:hint="eastAsia" w:ascii="宋体" w:hAnsi="宋体"/>
                <w:lang w:val="en-US" w:eastAsia="zh-CN"/>
              </w:rPr>
              <w:t>蔡丽萍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443" w:type="pct"/>
            <w:tcBorders>
              <w:top w:val="single" w:color="auto" w:sz="4" w:space="0"/>
              <w:left w:val="single" w:color="auto" w:sz="4" w:space="0"/>
              <w:right w:val="single" w:color="auto" w:sz="4" w:space="0"/>
            </w:tcBorders>
            <w:noWrap w:val="0"/>
            <w:vAlign w:val="center"/>
          </w:tcPr>
          <w:p>
            <w:pPr>
              <w:jc w:val="center"/>
              <w:rPr>
                <w:rFonts w:hint="eastAsia" w:ascii="Times New Roman" w:hAnsi="Times New Roman" w:eastAsia="宋体" w:cs="Times New Roman"/>
                <w:b w:val="0"/>
                <w:bCs w:val="0"/>
                <w:kern w:val="2"/>
                <w:sz w:val="21"/>
                <w:szCs w:val="21"/>
                <w:vertAlign w:val="baseline"/>
                <w:lang w:val="en-US" w:eastAsia="zh-CN" w:bidi="ar-SA"/>
              </w:rPr>
            </w:pPr>
            <w:r>
              <w:rPr>
                <w:rFonts w:hint="eastAsia"/>
                <w:b w:val="0"/>
                <w:bCs w:val="0"/>
                <w:vertAlign w:val="baseline"/>
                <w:lang w:val="en-US" w:eastAsia="zh-CN"/>
              </w:rPr>
              <w:t>科学区</w:t>
            </w:r>
          </w:p>
        </w:tc>
        <w:tc>
          <w:tcPr>
            <w:tcW w:w="705" w:type="pct"/>
            <w:gridSpan w:val="2"/>
            <w:tcBorders>
              <w:top w:val="single" w:color="auto" w:sz="4" w:space="0"/>
              <w:left w:val="single" w:color="auto" w:sz="4" w:space="0"/>
              <w:right w:val="single" w:color="auto" w:sz="4" w:space="0"/>
            </w:tcBorders>
            <w:noWrap w:val="0"/>
            <w:vAlign w:val="top"/>
          </w:tcPr>
          <w:p>
            <w:pPr>
              <w:jc w:val="both"/>
              <w:rPr>
                <w:rFonts w:hint="eastAsia" w:ascii="Times New Roman" w:hAnsi="Times New Roman" w:eastAsia="宋体" w:cs="Times New Roman"/>
                <w:b w:val="0"/>
                <w:bCs w:val="0"/>
                <w:kern w:val="2"/>
                <w:sz w:val="21"/>
                <w:szCs w:val="21"/>
                <w:vertAlign w:val="baseline"/>
                <w:lang w:val="en-US" w:eastAsia="zh-CN" w:bidi="ar-SA"/>
              </w:rPr>
            </w:pPr>
            <w:r>
              <w:rPr>
                <w:rFonts w:hint="eastAsia"/>
                <w:b/>
                <w:bCs/>
                <w:vertAlign w:val="baseline"/>
                <w:lang w:val="en-US" w:eastAsia="zh-CN"/>
              </w:rPr>
              <w:t>提供</w:t>
            </w:r>
            <w:r>
              <w:rPr>
                <w:rFonts w:hint="eastAsia"/>
                <w:b w:val="0"/>
                <w:bCs w:val="0"/>
                <w:vertAlign w:val="baseline"/>
                <w:lang w:val="en-US" w:eastAsia="zh-CN"/>
              </w:rPr>
              <w:t>：亿童材料：磁力、电力；其他材料：</w:t>
            </w:r>
          </w:p>
        </w:tc>
        <w:tc>
          <w:tcPr>
            <w:tcW w:w="641" w:type="pct"/>
            <w:tcBorders>
              <w:top w:val="single" w:color="auto" w:sz="4" w:space="0"/>
              <w:left w:val="single" w:color="auto" w:sz="4" w:space="0"/>
              <w:right w:val="single" w:color="auto" w:sz="4" w:space="0"/>
            </w:tcBorders>
            <w:noWrap w:val="0"/>
            <w:vAlign w:val="top"/>
          </w:tcPr>
          <w:p>
            <w:pPr>
              <w:jc w:val="center"/>
              <w:rPr>
                <w:rFonts w:hint="eastAsia" w:ascii="Times New Roman" w:hAnsi="Times New Roman" w:eastAsia="宋体" w:cs="Times New Roman"/>
                <w:b w:val="0"/>
                <w:bCs w:val="0"/>
                <w:kern w:val="2"/>
                <w:sz w:val="21"/>
                <w:szCs w:val="21"/>
                <w:vertAlign w:val="baseline"/>
                <w:lang w:val="en-US" w:eastAsia="zh-CN" w:bidi="ar-SA"/>
              </w:rPr>
            </w:pPr>
          </w:p>
        </w:tc>
        <w:tc>
          <w:tcPr>
            <w:tcW w:w="1282" w:type="pct"/>
            <w:tcBorders>
              <w:top w:val="single" w:color="auto" w:sz="4" w:space="0"/>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textAlignment w:val="auto"/>
              <w:rPr>
                <w:rFonts w:hint="default" w:ascii="宋体" w:hAnsi="宋体" w:eastAsia="宋体" w:cs="宋体"/>
                <w:kern w:val="2"/>
                <w:sz w:val="21"/>
                <w:szCs w:val="21"/>
                <w:lang w:val="en-US" w:eastAsia="zh-CN" w:bidi="ar-SA"/>
              </w:rPr>
            </w:pPr>
            <w:r>
              <w:rPr>
                <w:rFonts w:hint="eastAsia" w:ascii="宋体" w:hAnsi="宋体" w:cs="宋体"/>
                <w:b/>
                <w:bCs/>
                <w:kern w:val="2"/>
                <w:sz w:val="21"/>
                <w:szCs w:val="21"/>
                <w:lang w:val="en-US" w:eastAsia="zh-CN" w:bidi="ar-SA"/>
              </w:rPr>
              <w:t>关注点</w:t>
            </w:r>
            <w:r>
              <w:rPr>
                <w:rFonts w:hint="eastAsia" w:ascii="宋体" w:hAnsi="宋体" w:cs="宋体"/>
                <w:kern w:val="2"/>
                <w:sz w:val="21"/>
                <w:szCs w:val="21"/>
                <w:lang w:val="en-US" w:eastAsia="zh-CN" w:bidi="ar-SA"/>
              </w:rPr>
              <w:t>：</w:t>
            </w:r>
            <w:r>
              <w:rPr>
                <w:rFonts w:hint="eastAsia" w:ascii="宋体" w:hAnsi="宋体"/>
                <w:szCs w:val="21"/>
              </w:rPr>
              <w:t>鼓励幼儿将操作过程和操作结果用表征的方式记录下来并与同伴分享、交流自己的发现。</w:t>
            </w:r>
          </w:p>
        </w:tc>
        <w:tc>
          <w:tcPr>
            <w:tcW w:w="1300" w:type="pct"/>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textAlignment w:val="auto"/>
              <w:rPr>
                <w:rFonts w:hint="default" w:ascii="宋体" w:hAnsi="宋体" w:eastAsia="宋体" w:cs="Times New Roman"/>
                <w:kern w:val="2"/>
                <w:sz w:val="21"/>
                <w:szCs w:val="21"/>
                <w:lang w:val="en-US" w:eastAsia="zh-CN" w:bidi="ar-SA"/>
              </w:rPr>
            </w:pPr>
          </w:p>
        </w:tc>
        <w:tc>
          <w:tcPr>
            <w:tcW w:w="628" w:type="pct"/>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lang w:val="en-US" w:eastAsia="zh-CN"/>
              </w:rPr>
            </w:pPr>
            <w:r>
              <w:rPr>
                <w:rFonts w:hint="eastAsia" w:ascii="宋体" w:hAnsi="宋体"/>
                <w:lang w:val="en-US" w:eastAsia="zh-CN"/>
              </w:rPr>
              <w:t>蔡丽萍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443" w:type="pct"/>
            <w:tcBorders>
              <w:top w:val="single" w:color="auto" w:sz="4" w:space="0"/>
              <w:left w:val="single" w:color="auto" w:sz="4" w:space="0"/>
              <w:right w:val="single" w:color="auto" w:sz="4" w:space="0"/>
            </w:tcBorders>
            <w:noWrap w:val="0"/>
            <w:vAlign w:val="center"/>
          </w:tcPr>
          <w:p>
            <w:pPr>
              <w:jc w:val="center"/>
              <w:rPr>
                <w:rFonts w:hint="eastAsia" w:ascii="Times New Roman" w:hAnsi="Times New Roman" w:eastAsia="宋体" w:cs="Times New Roman"/>
                <w:b w:val="0"/>
                <w:bCs w:val="0"/>
                <w:kern w:val="2"/>
                <w:sz w:val="21"/>
                <w:szCs w:val="21"/>
                <w:vertAlign w:val="baseline"/>
                <w:lang w:val="en-US" w:eastAsia="zh-CN" w:bidi="ar-SA"/>
              </w:rPr>
            </w:pPr>
            <w:r>
              <w:rPr>
                <w:rFonts w:hint="eastAsia"/>
                <w:b w:val="0"/>
                <w:bCs w:val="0"/>
                <w:vertAlign w:val="baseline"/>
                <w:lang w:val="en-US" w:eastAsia="zh-CN"/>
              </w:rPr>
              <w:t>阅读区</w:t>
            </w:r>
          </w:p>
        </w:tc>
        <w:tc>
          <w:tcPr>
            <w:tcW w:w="705" w:type="pct"/>
            <w:gridSpan w:val="2"/>
            <w:tcBorders>
              <w:top w:val="single" w:color="auto" w:sz="4" w:space="0"/>
              <w:left w:val="single" w:color="auto" w:sz="4" w:space="0"/>
              <w:right w:val="single" w:color="auto" w:sz="4" w:space="0"/>
            </w:tcBorders>
            <w:noWrap w:val="0"/>
            <w:vAlign w:val="center"/>
          </w:tcPr>
          <w:p>
            <w:pPr>
              <w:rPr>
                <w:rFonts w:hint="eastAsia" w:ascii="宋体" w:hAnsi="宋体" w:eastAsiaTheme="minorEastAsia" w:cstheme="minorBidi"/>
                <w:b/>
                <w:bCs/>
                <w:kern w:val="2"/>
                <w:sz w:val="21"/>
                <w:szCs w:val="21"/>
                <w:lang w:val="en-US" w:eastAsia="zh-CN" w:bidi="ar-SA"/>
              </w:rPr>
            </w:pPr>
            <w:r>
              <w:rPr>
                <w:rFonts w:hint="eastAsia" w:ascii="宋体" w:hAnsi="宋体"/>
                <w:b/>
                <w:bCs/>
                <w:szCs w:val="21"/>
              </w:rPr>
              <w:t>提供：</w:t>
            </w:r>
            <w:r>
              <w:rPr>
                <w:rFonts w:hint="eastAsia" w:ascii="宋体" w:hAnsi="宋体"/>
                <w:b w:val="0"/>
                <w:bCs w:val="0"/>
                <w:szCs w:val="21"/>
                <w:lang w:val="en-US" w:eastAsia="zh-CN"/>
              </w:rPr>
              <w:t>各种图画书、手影游戏、图画匹配</w:t>
            </w:r>
          </w:p>
        </w:tc>
        <w:tc>
          <w:tcPr>
            <w:tcW w:w="641" w:type="pct"/>
            <w:tcBorders>
              <w:top w:val="single" w:color="auto" w:sz="4" w:space="0"/>
              <w:left w:val="single" w:color="auto" w:sz="4" w:space="0"/>
              <w:right w:val="single" w:color="auto" w:sz="4" w:space="0"/>
            </w:tcBorders>
            <w:noWrap w:val="0"/>
            <w:vAlign w:val="center"/>
          </w:tcPr>
          <w:p>
            <w:pPr>
              <w:rPr>
                <w:rFonts w:hint="eastAsia" w:ascii="宋体" w:hAnsi="宋体" w:eastAsia="宋体"/>
                <w:b/>
                <w:bCs/>
                <w:szCs w:val="21"/>
                <w:lang w:val="en-US" w:eastAsia="zh-CN"/>
              </w:rPr>
            </w:pPr>
            <w:r>
              <w:rPr>
                <w:rFonts w:hint="eastAsia" w:ascii="宋体" w:hAnsi="宋体"/>
                <w:b w:val="0"/>
                <w:bCs w:val="0"/>
                <w:szCs w:val="21"/>
                <w:lang w:val="en-US" w:eastAsia="zh-CN"/>
              </w:rPr>
              <w:t>鲜花</w:t>
            </w:r>
          </w:p>
        </w:tc>
        <w:tc>
          <w:tcPr>
            <w:tcW w:w="1282" w:type="pct"/>
            <w:tcBorders>
              <w:top w:val="single" w:color="auto" w:sz="4" w:space="0"/>
              <w:left w:val="single" w:color="auto" w:sz="4" w:space="0"/>
              <w:right w:val="single" w:color="auto" w:sz="4" w:space="0"/>
            </w:tcBorders>
            <w:noWrap w:val="0"/>
            <w:vAlign w:val="center"/>
          </w:tcPr>
          <w:p>
            <w:pPr>
              <w:jc w:val="left"/>
              <w:rPr>
                <w:rFonts w:hint="eastAsia" w:ascii="Times New Roman" w:hAnsi="Times New Roman" w:eastAsia="宋体" w:cs="Times New Roman"/>
                <w:kern w:val="2"/>
                <w:sz w:val="21"/>
                <w:szCs w:val="21"/>
                <w:vertAlign w:val="baseline"/>
                <w:lang w:val="en-US" w:eastAsia="zh-CN" w:bidi="ar-SA"/>
              </w:rPr>
            </w:pPr>
            <w:r>
              <w:rPr>
                <w:rFonts w:hint="eastAsia" w:ascii="宋体" w:hAnsi="宋体"/>
                <w:b/>
                <w:bCs/>
                <w:szCs w:val="21"/>
                <w:lang w:val="en-US" w:eastAsia="zh-CN"/>
              </w:rPr>
              <w:t>关注点：</w:t>
            </w:r>
            <w:r>
              <w:rPr>
                <w:rFonts w:hint="eastAsia" w:ascii="宋体" w:hAnsi="宋体"/>
                <w:szCs w:val="21"/>
              </w:rPr>
              <w:t>观察幼儿在阅读过程中的阅读习惯，倾听幼儿对故事的理解与表达；</w:t>
            </w:r>
          </w:p>
        </w:tc>
        <w:tc>
          <w:tcPr>
            <w:tcW w:w="1300" w:type="pct"/>
            <w:tcBorders>
              <w:top w:val="single" w:color="auto" w:sz="4" w:space="0"/>
              <w:left w:val="single" w:color="auto" w:sz="4" w:space="0"/>
              <w:right w:val="single" w:color="auto" w:sz="4" w:space="0"/>
            </w:tcBorders>
            <w:noWrap w:val="0"/>
            <w:vAlign w:val="center"/>
          </w:tcPr>
          <w:p>
            <w:pPr>
              <w:jc w:val="left"/>
              <w:rPr>
                <w:rFonts w:hint="eastAsia"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倾听与表达</w:t>
            </w:r>
          </w:p>
          <w:p>
            <w:pPr>
              <w:jc w:val="left"/>
              <w:rPr>
                <w:rFonts w:hint="eastAsia"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能够认证听并能听懂日常的用于</w:t>
            </w:r>
          </w:p>
          <w:p>
            <w:pPr>
              <w:jc w:val="left"/>
              <w:rPr>
                <w:rFonts w:hint="eastAsia"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愿意讲话并能清楚的表达</w:t>
            </w:r>
          </w:p>
          <w:p>
            <w:pPr>
              <w:jc w:val="left"/>
              <w:rPr>
                <w:rFonts w:hint="eastAsia"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阅读</w:t>
            </w:r>
          </w:p>
          <w:p>
            <w:pPr>
              <w:jc w:val="left"/>
              <w:rPr>
                <w:rFonts w:hint="eastAsia"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喜欢听故事、看图书</w:t>
            </w:r>
          </w:p>
          <w:p>
            <w:pPr>
              <w:jc w:val="left"/>
              <w:rPr>
                <w:rFonts w:hint="default"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有初步的阅读理解能力</w:t>
            </w:r>
          </w:p>
        </w:tc>
        <w:tc>
          <w:tcPr>
            <w:tcW w:w="628" w:type="pct"/>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lang w:val="en-US" w:eastAsia="zh-CN"/>
              </w:rPr>
            </w:pPr>
            <w:r>
              <w:rPr>
                <w:rFonts w:hint="eastAsia" w:ascii="宋体" w:hAnsi="宋体"/>
                <w:lang w:val="en-US" w:eastAsia="zh-CN"/>
              </w:rPr>
              <w:t>张艺涵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jc w:val="center"/>
        </w:trPr>
        <w:tc>
          <w:tcPr>
            <w:tcW w:w="443" w:type="pct"/>
            <w:tcBorders>
              <w:top w:val="single" w:color="auto" w:sz="4" w:space="0"/>
              <w:left w:val="single" w:color="auto" w:sz="4" w:space="0"/>
              <w:right w:val="single" w:color="auto" w:sz="4" w:space="0"/>
            </w:tcBorders>
            <w:noWrap w:val="0"/>
            <w:vAlign w:val="center"/>
          </w:tcPr>
          <w:p>
            <w:pPr>
              <w:jc w:val="center"/>
              <w:rPr>
                <w:rFonts w:hint="eastAsia"/>
                <w:b w:val="0"/>
                <w:bCs w:val="0"/>
                <w:vertAlign w:val="baseline"/>
                <w:lang w:val="en-US" w:eastAsia="zh-CN"/>
              </w:rPr>
            </w:pPr>
            <w:r>
              <w:rPr>
                <w:rFonts w:hint="eastAsia"/>
                <w:b w:val="0"/>
                <w:bCs w:val="0"/>
                <w:vertAlign w:val="baseline"/>
                <w:lang w:val="en-US" w:eastAsia="zh-CN"/>
              </w:rPr>
              <w:t>自然角</w:t>
            </w:r>
          </w:p>
        </w:tc>
        <w:tc>
          <w:tcPr>
            <w:tcW w:w="705" w:type="pct"/>
            <w:gridSpan w:val="2"/>
            <w:tcBorders>
              <w:top w:val="single" w:color="auto" w:sz="4" w:space="0"/>
              <w:left w:val="single" w:color="auto" w:sz="4" w:space="0"/>
              <w:right w:val="single" w:color="auto" w:sz="4" w:space="0"/>
            </w:tcBorders>
            <w:noWrap w:val="0"/>
            <w:vAlign w:val="top"/>
          </w:tcPr>
          <w:p>
            <w:pPr>
              <w:jc w:val="center"/>
              <w:rPr>
                <w:rFonts w:hint="eastAsia"/>
                <w:b w:val="0"/>
                <w:bCs w:val="0"/>
                <w:vertAlign w:val="baseline"/>
                <w:lang w:val="en-US" w:eastAsia="zh-CN"/>
              </w:rPr>
            </w:pPr>
          </w:p>
          <w:p>
            <w:pPr>
              <w:jc w:val="center"/>
              <w:rPr>
                <w:rFonts w:hint="eastAsia"/>
                <w:b w:val="0"/>
                <w:bCs w:val="0"/>
                <w:vertAlign w:val="baseline"/>
                <w:lang w:val="en-US" w:eastAsia="zh-CN"/>
              </w:rPr>
            </w:pPr>
          </w:p>
          <w:p>
            <w:pPr>
              <w:jc w:val="center"/>
              <w:rPr>
                <w:rFonts w:hint="default"/>
                <w:b w:val="0"/>
                <w:bCs w:val="0"/>
                <w:vertAlign w:val="baseline"/>
                <w:lang w:val="en-US" w:eastAsia="zh-CN"/>
              </w:rPr>
            </w:pPr>
          </w:p>
        </w:tc>
        <w:tc>
          <w:tcPr>
            <w:tcW w:w="641" w:type="pct"/>
            <w:tcBorders>
              <w:top w:val="single" w:color="auto" w:sz="4" w:space="0"/>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cs="宋体"/>
                <w:lang w:val="en-US" w:eastAsia="zh-CN"/>
              </w:rPr>
            </w:pPr>
            <w:r>
              <w:rPr>
                <w:rFonts w:hint="eastAsia" w:ascii="宋体" w:hAnsi="宋体" w:cs="宋体"/>
                <w:lang w:val="en-US" w:eastAsia="zh-CN"/>
              </w:rPr>
              <w:t>秋天里的菊花</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cs="宋体"/>
                <w:lang w:val="en-US" w:eastAsia="zh-CN"/>
              </w:rPr>
            </w:pPr>
            <w:r>
              <w:rPr>
                <w:rFonts w:hint="eastAsia" w:ascii="宋体" w:hAnsi="宋体" w:cs="宋体"/>
                <w:lang w:val="en-US" w:eastAsia="zh-CN"/>
              </w:rPr>
              <w:t>白菜</w:t>
            </w:r>
          </w:p>
          <w:p>
            <w:pPr>
              <w:keepNext w:val="0"/>
              <w:keepLines w:val="0"/>
              <w:pageBreakBefore w:val="0"/>
              <w:kinsoku/>
              <w:wordWrap/>
              <w:overflowPunct/>
              <w:topLinePunct w:val="0"/>
              <w:autoSpaceDE/>
              <w:autoSpaceDN/>
              <w:bidi w:val="0"/>
              <w:adjustRightInd/>
              <w:snapToGrid/>
              <w:spacing w:line="240" w:lineRule="auto"/>
              <w:textAlignment w:val="auto"/>
              <w:rPr>
                <w:rFonts w:hint="default" w:ascii="宋体" w:hAnsi="宋体" w:cs="宋体"/>
                <w:lang w:val="en-US" w:eastAsia="zh-CN"/>
              </w:rPr>
            </w:pPr>
            <w:r>
              <w:rPr>
                <w:rFonts w:hint="eastAsia" w:ascii="宋体" w:hAnsi="宋体" w:cs="宋体"/>
                <w:lang w:val="en-US" w:eastAsia="zh-CN"/>
              </w:rPr>
              <w:t>小动物：乌龟、金鱼、泥鳅</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cs="宋体"/>
                <w:lang w:val="en-US" w:eastAsia="zh-CN"/>
              </w:rPr>
            </w:pPr>
            <w:r>
              <w:rPr>
                <w:rFonts w:hint="eastAsia" w:ascii="宋体" w:hAnsi="宋体" w:cs="宋体"/>
                <w:lang w:val="en-US" w:eastAsia="zh-CN"/>
              </w:rPr>
              <w:t>多肉绿植</w:t>
            </w:r>
          </w:p>
          <w:p>
            <w:pPr>
              <w:keepNext w:val="0"/>
              <w:keepLines w:val="0"/>
              <w:pageBreakBefore w:val="0"/>
              <w:kinsoku/>
              <w:wordWrap/>
              <w:overflowPunct/>
              <w:topLinePunct w:val="0"/>
              <w:autoSpaceDE/>
              <w:autoSpaceDN/>
              <w:bidi w:val="0"/>
              <w:adjustRightInd/>
              <w:snapToGrid/>
              <w:spacing w:line="240" w:lineRule="auto"/>
              <w:textAlignment w:val="auto"/>
              <w:rPr>
                <w:rFonts w:hint="default" w:ascii="宋体" w:hAnsi="宋体" w:cs="宋体"/>
                <w:lang w:val="en-US" w:eastAsia="zh-CN"/>
              </w:rPr>
            </w:pPr>
            <w:r>
              <w:rPr>
                <w:rFonts w:hint="eastAsia" w:ascii="宋体" w:hAnsi="宋体" w:cs="宋体"/>
                <w:lang w:val="en-US" w:eastAsia="zh-CN"/>
              </w:rPr>
              <w:t>秋天里的农作物</w:t>
            </w:r>
          </w:p>
        </w:tc>
        <w:tc>
          <w:tcPr>
            <w:tcW w:w="1282" w:type="pct"/>
            <w:tcBorders>
              <w:top w:val="single" w:color="auto" w:sz="4" w:space="0"/>
              <w:left w:val="single" w:color="auto" w:sz="4" w:space="0"/>
              <w:right w:val="single" w:color="auto" w:sz="4" w:space="0"/>
            </w:tcBorders>
            <w:noWrap w:val="0"/>
            <w:vAlign w:val="top"/>
          </w:tcPr>
          <w:p>
            <w:pPr>
              <w:numPr>
                <w:ilvl w:val="0"/>
                <w:numId w:val="0"/>
              </w:numPr>
              <w:rPr>
                <w:rFonts w:hint="default" w:ascii="宋体" w:hAnsi="宋体" w:eastAsia="宋体" w:cs="宋体"/>
                <w:lang w:val="en-US" w:eastAsia="zh-CN"/>
              </w:rPr>
            </w:pPr>
            <w:r>
              <w:rPr>
                <w:rFonts w:hint="eastAsia" w:ascii="宋体" w:hAnsi="宋体" w:cs="宋体"/>
                <w:b/>
                <w:bCs/>
                <w:lang w:val="en-US" w:eastAsia="zh-CN"/>
              </w:rPr>
              <w:t>关注点：</w:t>
            </w:r>
            <w:r>
              <w:rPr>
                <w:rFonts w:hint="eastAsia" w:ascii="宋体" w:hAnsi="宋体" w:cs="宋体"/>
                <w:lang w:val="en-US" w:eastAsia="zh-CN"/>
              </w:rPr>
              <w:t>鼓励幼儿通过借助工具对植物、动物进行观察，并尝试用自己喜欢的方式记录。</w:t>
            </w:r>
          </w:p>
        </w:tc>
        <w:tc>
          <w:tcPr>
            <w:tcW w:w="1300" w:type="pct"/>
            <w:tcBorders>
              <w:top w:val="single" w:color="auto" w:sz="4" w:space="0"/>
              <w:left w:val="single" w:color="auto" w:sz="4" w:space="0"/>
              <w:right w:val="single" w:color="auto" w:sz="4" w:space="0"/>
            </w:tcBorders>
            <w:noWrap w:val="0"/>
            <w:vAlign w:val="top"/>
          </w:tcPr>
          <w:p>
            <w:pPr>
              <w:numPr>
                <w:ilvl w:val="0"/>
                <w:numId w:val="0"/>
              </w:num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通过观察、比较与分析，发现并描述不同种类物体的特征或某个事物前后的变化。</w:t>
            </w:r>
          </w:p>
          <w:p>
            <w:pPr>
              <w:numPr>
                <w:ilvl w:val="0"/>
                <w:numId w:val="0"/>
              </w:num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能用一定的方法验证自己的猜想。</w:t>
            </w:r>
          </w:p>
          <w:p>
            <w:pPr>
              <w:keepNext w:val="0"/>
              <w:keepLines w:val="0"/>
              <w:pageBreakBefore w:val="0"/>
              <w:kinsoku/>
              <w:wordWrap/>
              <w:overflowPunct/>
              <w:topLinePunct w:val="0"/>
              <w:autoSpaceDE/>
              <w:autoSpaceDN/>
              <w:bidi w:val="0"/>
              <w:adjustRightInd/>
              <w:snapToGrid/>
              <w:spacing w:line="240" w:lineRule="auto"/>
              <w:textAlignment w:val="auto"/>
              <w:rPr>
                <w:rFonts w:hint="default" w:ascii="宋体" w:hAnsi="宋体" w:eastAsia="宋体"/>
                <w:lang w:val="en-US" w:eastAsia="zh-CN"/>
              </w:rPr>
            </w:pPr>
          </w:p>
        </w:tc>
        <w:tc>
          <w:tcPr>
            <w:tcW w:w="628" w:type="pct"/>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lang w:val="en-US" w:eastAsia="zh-CN"/>
              </w:rPr>
            </w:pPr>
            <w:r>
              <w:rPr>
                <w:rFonts w:hint="eastAsia" w:ascii="宋体" w:hAnsi="宋体"/>
                <w:lang w:val="en-US" w:eastAsia="zh-CN"/>
              </w:rPr>
              <w:t>张艺涵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1189" w:hRule="atLeast"/>
          <w:jc w:val="center"/>
        </w:trPr>
        <w:tc>
          <w:tcPr>
            <w:tcW w:w="4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班级区域布局</w:t>
            </w:r>
          </w:p>
        </w:tc>
        <w:tc>
          <w:tcPr>
            <w:tcW w:w="3928" w:type="pct"/>
            <w:gridSpan w:val="5"/>
            <w:tcBorders>
              <w:top w:val="single" w:color="auto" w:sz="4" w:space="0"/>
              <w:left w:val="single" w:color="auto" w:sz="4" w:space="0"/>
              <w:bottom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cs="宋体"/>
                <w:kern w:val="2"/>
                <w:sz w:val="21"/>
                <w:szCs w:val="21"/>
                <w:lang w:val="en-US" w:eastAsia="zh-CN" w:bidi="ar-SA"/>
              </w:rPr>
            </w:pPr>
            <w:r>
              <w:rPr>
                <w:rFonts w:hint="eastAsia" w:eastAsia="宋体"/>
                <w:lang w:eastAsia="zh-CN"/>
              </w:rPr>
              <w:drawing>
                <wp:anchor distT="0" distB="0" distL="114300" distR="114300" simplePos="0" relativeHeight="251659264" behindDoc="0" locked="0" layoutInCell="1" allowOverlap="1">
                  <wp:simplePos x="0" y="0"/>
                  <wp:positionH relativeFrom="column">
                    <wp:posOffset>1704975</wp:posOffset>
                  </wp:positionH>
                  <wp:positionV relativeFrom="paragraph">
                    <wp:posOffset>153035</wp:posOffset>
                  </wp:positionV>
                  <wp:extent cx="4370705" cy="2780030"/>
                  <wp:effectExtent l="0" t="0" r="10795" b="1270"/>
                  <wp:wrapSquare wrapText="bothSides"/>
                  <wp:docPr id="1" name="图片 2" descr="16319622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631962283(1)"/>
                          <pic:cNvPicPr>
                            <a:picLocks noChangeAspect="1"/>
                          </pic:cNvPicPr>
                        </pic:nvPicPr>
                        <pic:blipFill>
                          <a:blip r:embed="rId4"/>
                          <a:stretch>
                            <a:fillRect/>
                          </a:stretch>
                        </pic:blipFill>
                        <pic:spPr>
                          <a:xfrm>
                            <a:off x="0" y="0"/>
                            <a:ext cx="4370705" cy="2780030"/>
                          </a:xfrm>
                          <a:prstGeom prst="rect">
                            <a:avLst/>
                          </a:prstGeom>
                          <a:noFill/>
                          <a:ln>
                            <a:noFill/>
                          </a:ln>
                        </pic:spPr>
                      </pic:pic>
                    </a:graphicData>
                  </a:graphic>
                </wp:anchor>
              </w:drawing>
            </w:r>
          </w:p>
        </w:tc>
        <w:tc>
          <w:tcPr>
            <w:tcW w:w="627" w:type="pct"/>
            <w:tcBorders>
              <w:top w:val="single" w:color="auto" w:sz="4" w:space="0"/>
              <w:left w:val="single" w:color="auto" w:sz="4" w:space="0"/>
              <w:bottom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cs="宋体"/>
                <w:kern w:val="2"/>
                <w:sz w:val="21"/>
                <w:szCs w:val="21"/>
                <w:lang w:val="en-US" w:eastAsia="zh-CN" w:bidi="ar-SA"/>
              </w:rPr>
            </w:pPr>
          </w:p>
        </w:tc>
      </w:tr>
    </w:tbl>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lang w:eastAsia="zh-CN"/>
        </w:rPr>
      </w:pPr>
      <w:r>
        <w:rPr>
          <w:rFonts w:hint="eastAsia" w:ascii="宋体" w:hAnsi="宋体"/>
          <w:b/>
          <w:sz w:val="28"/>
          <w:szCs w:val="28"/>
        </w:rPr>
        <w:t xml:space="preserve">  </w:t>
      </w:r>
    </w:p>
    <w:p>
      <w:pPr>
        <w:rPr>
          <w:rFonts w:hint="eastAsia" w:ascii="宋体" w:hAnsi="宋体"/>
          <w:b/>
          <w:sz w:val="28"/>
          <w:szCs w:val="28"/>
        </w:rPr>
      </w:pPr>
    </w:p>
    <w:bookmarkEnd w:id="0"/>
    <w:sectPr>
      <w:pgSz w:w="16838" w:h="11906" w:orient="landscape"/>
      <w:pgMar w:top="850" w:right="1417" w:bottom="85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CE4"/>
    <w:rsid w:val="00742CE4"/>
    <w:rsid w:val="031357D8"/>
    <w:rsid w:val="125F1FB6"/>
    <w:rsid w:val="1741661E"/>
    <w:rsid w:val="17CC2D84"/>
    <w:rsid w:val="1F5F2487"/>
    <w:rsid w:val="24F1302E"/>
    <w:rsid w:val="268C549A"/>
    <w:rsid w:val="29A0073C"/>
    <w:rsid w:val="418C1F67"/>
    <w:rsid w:val="470148AB"/>
    <w:rsid w:val="54FE7CA9"/>
    <w:rsid w:val="569826C9"/>
    <w:rsid w:val="59531CC4"/>
    <w:rsid w:val="599F7181"/>
    <w:rsid w:val="63FF3E4B"/>
    <w:rsid w:val="642356B7"/>
    <w:rsid w:val="6CB511BC"/>
    <w:rsid w:val="766629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2021-09-19T01:19:00Z</dcterms:created>
  <dc:creator>31216102</dc:creator>
  <cp:lastModifiedBy>ω怪杰</cp:lastModifiedBy>
  <cp:lastPrinted>2021-09-22T08:57:00Z</cp:lastPrinted>
  <dcterms:modified xsi:type="dcterms:W3CDTF">2021-12-25T09:23:31Z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11D62E58E1F8459EBCBD06BBE11747F8</vt:lpwstr>
  </property>
</Properties>
</file>