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《石壕吏》教案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新北区薛家中学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戴逸</w:t>
      </w: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教学目标</w:t>
      </w:r>
    </w:p>
    <w:p>
      <w:pPr>
        <w:spacing w:line="34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sz w:val="24"/>
          <w:szCs w:val="24"/>
        </w:rPr>
        <w:t>反复诵读，体会诗歌的节奏、句式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整齐</w:t>
      </w:r>
      <w:r>
        <w:rPr>
          <w:rFonts w:hint="eastAsia" w:ascii="宋体" w:hAnsi="宋体" w:eastAsia="宋体" w:cs="Times New Roman"/>
          <w:sz w:val="24"/>
          <w:szCs w:val="24"/>
        </w:rPr>
        <w:t>特点。</w:t>
      </w:r>
    </w:p>
    <w:p>
      <w:pPr>
        <w:spacing w:line="34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2.品味诗歌构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思，了解老妇和官吏的形象特点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pacing w:line="34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3.感受诗中描述的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安史之乱黑暗</w:t>
      </w:r>
      <w:r>
        <w:rPr>
          <w:rFonts w:hint="eastAsia" w:ascii="宋体" w:hAnsi="宋体" w:eastAsia="宋体" w:cs="Times New Roman"/>
          <w:sz w:val="24"/>
          <w:szCs w:val="24"/>
        </w:rPr>
        <w:t>社会现实与诗人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忧国忧民</w:t>
      </w:r>
      <w:r>
        <w:rPr>
          <w:rFonts w:hint="eastAsia" w:ascii="宋体" w:hAnsi="宋体" w:eastAsia="宋体" w:cs="Times New Roman"/>
          <w:sz w:val="24"/>
          <w:szCs w:val="24"/>
        </w:rPr>
        <w:t>的情怀。</w:t>
      </w: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重点与难点</w:t>
      </w:r>
    </w:p>
    <w:p>
      <w:pPr>
        <w:spacing w:line="34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1、体会官吏狠毒和老妇的贫苦。</w:t>
      </w:r>
    </w:p>
    <w:p>
      <w:pPr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Times New Roman"/>
          <w:sz w:val="24"/>
          <w:szCs w:val="24"/>
        </w:rPr>
        <w:t>感受诗中描述的社会现实与诗人的情怀。</w:t>
      </w:r>
    </w:p>
    <w:p>
      <w:pP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教学设计</w:t>
      </w:r>
    </w:p>
    <w:p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在文言文教学中，我们要抛开原有的教学观念。文言文教学，不仅是字词的教学，更加是“文味”的教学。因此，在教学中，让学生自己拿起工具书，通过工具书去查找相关的资料，疏通文意。同时，也让学生在朗读中体会到文章的特点和字句的韵味。</w:t>
      </w:r>
    </w:p>
    <w:p>
      <w:pP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课时安排</w:t>
      </w:r>
    </w:p>
    <w:p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一课时</w:t>
      </w:r>
    </w:p>
    <w:p>
      <w:pPr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教学过程：</w:t>
      </w:r>
    </w:p>
    <w:p>
      <w:pPr>
        <w:jc w:val="both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一</w:t>
      </w:r>
      <w:r>
        <w:rPr>
          <w:rFonts w:hint="eastAsia" w:ascii="宋体" w:hAnsi="宋体"/>
          <w:b/>
          <w:sz w:val="24"/>
          <w:szCs w:val="24"/>
          <w:lang w:eastAsia="zh-CN"/>
        </w:rPr>
        <w:t>、导入</w:t>
      </w:r>
    </w:p>
    <w:p>
      <w:pPr>
        <w:spacing w:line="240" w:lineRule="atLeast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对联引入：草堂传后世，诗圣著千秋。说的是谁？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——杜甫。</w:t>
      </w:r>
    </w:p>
    <w:p>
      <w:pPr>
        <w:spacing w:line="240" w:lineRule="atLeast"/>
        <w:ind w:firstLine="480" w:firstLineChars="200"/>
        <w:rPr>
          <w:rFonts w:hint="eastAsia" w:ascii="宋体" w:hAnsi="宋体" w:cs="Arial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杜甫被称作“诗圣”，以口传我情，以手写我心，方有诗圣风范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。</w:t>
      </w:r>
    </w:p>
    <w:p>
      <w:pPr>
        <w:spacing w:line="240" w:lineRule="atLeast"/>
        <w:ind w:firstLine="480" w:firstLineChars="200"/>
        <w:rPr>
          <w:rFonts w:hint="eastAsia" w:ascii="宋体" w:hAnsi="宋体" w:cs="Arial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kern w:val="0"/>
          <w:sz w:val="24"/>
          <w:szCs w:val="24"/>
          <w:lang w:eastAsia="zh-CN"/>
        </w:rPr>
        <w:t>复习回顾：《春望》，杜甫，现实主义诗人，写作背景：安史之乱。</w:t>
      </w:r>
    </w:p>
    <w:p>
      <w:pPr>
        <w:spacing w:line="240" w:lineRule="atLeast"/>
        <w:ind w:firstLine="480" w:firstLineChars="200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eastAsia="zh-CN"/>
        </w:rPr>
        <w:t>视频了解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:安史之乱</w:t>
      </w:r>
    </w:p>
    <w:p>
      <w:pPr>
        <w:ind w:firstLine="480" w:firstLineChars="200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提问：你看到了一支怎样的叛军军队和怎样的唐军军队？</w:t>
      </w:r>
    </w:p>
    <w:p>
      <w:pPr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</w:rPr>
        <w:t>学生听、观看</w:t>
      </w:r>
      <w:r>
        <w:rPr>
          <w:rFonts w:hint="eastAsia" w:ascii="宋体" w:hAnsi="宋体"/>
          <w:sz w:val="24"/>
          <w:szCs w:val="24"/>
          <w:lang w:eastAsia="zh-CN"/>
        </w:rPr>
        <w:t>视频）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过渡：所谓“覆巢之下无完卵”，这样的环境下，百姓过着怎样的生活呢？杜甫在此期间写下了“三吏三别”，今天我们先跟随杜甫，一起走近《石壕吏》。</w:t>
      </w:r>
    </w:p>
    <w:p>
      <w:pPr>
        <w:spacing w:line="340" w:lineRule="exact"/>
        <w:rPr>
          <w:rFonts w:hint="eastAsia" w:ascii="宋体" w:hAnsi="宋体" w:eastAsia="宋体"/>
          <w:b/>
          <w:bCs/>
          <w:i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二、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读诗入境</w:t>
      </w:r>
      <w:r>
        <w:rPr>
          <w:rFonts w:hint="eastAsia" w:ascii="宋体" w:hAnsi="宋体"/>
          <w:b/>
          <w:bCs/>
          <w:iCs/>
          <w:color w:val="000000"/>
          <w:sz w:val="24"/>
          <w:szCs w:val="24"/>
          <w:lang w:eastAsia="zh-CN"/>
        </w:rPr>
        <w:t>，一叹诗韵</w:t>
      </w:r>
    </w:p>
    <w:p>
      <w:pPr>
        <w:widowControl/>
        <w:ind w:firstLine="480" w:firstLineChars="200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齐读课文，读准字音和停顿</w:t>
      </w:r>
      <w:r>
        <w:rPr>
          <w:rFonts w:hint="eastAsia" w:ascii="宋体" w:hAnsi="宋体" w:cs="Arial"/>
          <w:kern w:val="0"/>
          <w:sz w:val="24"/>
          <w:szCs w:val="24"/>
        </w:rPr>
        <w:t>。</w:t>
      </w:r>
    </w:p>
    <w:p>
      <w:pPr>
        <w:widowControl/>
        <w:ind w:firstLine="480" w:firstLineChars="200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出示字词</w:t>
      </w:r>
    </w:p>
    <w:p>
      <w:pPr>
        <w:widowControl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逾</w:t>
      </w:r>
    </w:p>
    <w:p>
      <w:pPr>
        <w:widowControl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戍</w:t>
      </w:r>
    </w:p>
    <w:p>
      <w:pPr>
        <w:widowControl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妪</w:t>
      </w:r>
    </w:p>
    <w:p>
      <w:pPr>
        <w:widowControl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咽</w:t>
      </w:r>
    </w:p>
    <w:p>
      <w:pPr>
        <w:widowControl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炊</w:t>
      </w:r>
    </w:p>
    <w:p>
      <w:pPr>
        <w:widowControl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提问诗歌形式特点，补充诗体：古体诗</w:t>
      </w:r>
    </w:p>
    <w:p>
      <w:pPr>
        <w:widowControl/>
        <w:numPr>
          <w:ilvl w:val="0"/>
          <w:numId w:val="0"/>
        </w:num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2、提问：文中最能概括杜甫经历的话是哪一句？</w:t>
      </w:r>
    </w:p>
    <w:p>
      <w:pPr>
        <w:widowControl/>
        <w:numPr>
          <w:ilvl w:val="0"/>
          <w:numId w:val="0"/>
        </w:num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明确：暮投石壕村，有吏夜捉人。</w:t>
      </w:r>
    </w:p>
    <w:p>
      <w:pPr>
        <w:widowControl/>
        <w:numPr>
          <w:ilvl w:val="0"/>
          <w:numId w:val="0"/>
        </w:num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补充诗体：叙事诗</w:t>
      </w:r>
    </w:p>
    <w:p>
      <w:pPr>
        <w:ind w:firstLine="482" w:firstLineChars="200"/>
        <w:rPr>
          <w:rFonts w:hint="eastAsia" w:ascii="宋体" w:hAnsi="宋体" w:cs="Arial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过渡：</w:t>
      </w:r>
      <w:r>
        <w:rPr>
          <w:rFonts w:hint="eastAsia" w:ascii="宋体" w:hAnsi="宋体"/>
          <w:b/>
          <w:sz w:val="24"/>
          <w:szCs w:val="24"/>
          <w:lang w:eastAsia="zh-CN"/>
        </w:rPr>
        <w:t>文中主要有两个人物，官吏和老妇，我们一起来看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。</w:t>
      </w:r>
    </w:p>
    <w:p>
      <w:pPr>
        <w:jc w:val="both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三</w:t>
      </w:r>
      <w:r>
        <w:rPr>
          <w:rFonts w:hint="eastAsia" w:ascii="宋体" w:hAnsi="宋体"/>
          <w:b/>
          <w:sz w:val="24"/>
          <w:szCs w:val="24"/>
          <w:lang w:eastAsia="zh-CN"/>
        </w:rPr>
        <w:t>、读诗入情，二叹“苦怒”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（一）观官吏之举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2" w:leftChars="0"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老师将文章第一段进行了改动，请比较原文和改文，说一说哪一个更好，理由是什么？（师生对读）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改文：暮投石壕村，有吏来征兵。老汉攀墙走，老妇出门看。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改动一：夜捉人——来征兵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改动二：老翁——老汉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改动三：逾——攀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改动四：走——过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（指导学生朗读）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（二）听老妇之诉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2"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   设问</w:t>
      </w:r>
      <w:r>
        <w:rPr>
          <w:rFonts w:hint="eastAsia"/>
          <w:sz w:val="24"/>
          <w:szCs w:val="24"/>
          <w:lang w:eastAsia="zh-CN"/>
        </w:rPr>
        <w:t>：小组四人合作交流，抓住关键词句，朗读品味，说说老妇人正在经历的苦难。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（小组四人朗读）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left="0" w:leftChars="0" w:firstLine="480" w:firstLineChars="200"/>
        <w:textAlignment w:val="auto"/>
        <w:rPr>
          <w:rFonts w:hint="eastAsia" w:ascii="宋体" w:hAnsi="宋体" w:eastAsia="宋体" w:cs="Arial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kern w:val="0"/>
          <w:sz w:val="24"/>
          <w:szCs w:val="24"/>
          <w:lang w:eastAsia="zh-CN"/>
        </w:rPr>
        <w:t>过渡：（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PPT展示：妇啼一何苦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）学生朗读，与之对应的是“吏呼一何怒”，（再次齐读），“吏呼一何怒”在文中有体现吗？</w:t>
      </w:r>
    </w:p>
    <w:p>
      <w:pPr>
        <w:spacing w:line="340" w:lineRule="exact"/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四、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读诗悟意，三叹心声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（一）</w:t>
      </w:r>
      <w:r>
        <w:rPr>
          <w:rFonts w:hint="eastAsia"/>
          <w:sz w:val="24"/>
          <w:szCs w:val="24"/>
        </w:rPr>
        <w:t>根据老妇的致词，发挥想象，给官吏添上神态、动作和语言描写。将官吏和老妇的对话补充完整（建议用文言文）。同桌两人进行演读。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出示范例，男女生对读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（二）察作者之情——悲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2"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  <w:lang w:eastAsia="zh-CN"/>
        </w:rPr>
        <w:t>“如闻泣幽咽”是何人在幽咽？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2"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明确：孙母、老翁、作者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2"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  <w:lang w:eastAsia="zh-CN"/>
        </w:rPr>
        <w:t>结合作者背景，为何在石壕村的杜甫没有被抓去？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明确：杜甫当时还有官职在身。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既然他有能力阻止为何不阻止征兵？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明确：杜甫矛盾的心理，家国情怀家国大义。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（齐读最后一小节）</w:t>
      </w:r>
    </w:p>
    <w:p>
      <w:pPr>
        <w:pStyle w:val="3"/>
        <w:numPr>
          <w:ilvl w:val="0"/>
          <w:numId w:val="2"/>
        </w:numPr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读诗得法，拓展延伸</w:t>
      </w:r>
    </w:p>
    <w:p>
      <w:pPr>
        <w:numPr>
          <w:ilvl w:val="0"/>
          <w:numId w:val="0"/>
        </w:numPr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结合注释和工具书，自读《兵车行》，思考：（1）诗歌何处体现了杜甫“哀时伤世，忧国忧民”的情怀。（2）比较两文写法和情感的异同。</w:t>
      </w:r>
    </w:p>
    <w:p>
      <w:pPr>
        <w:pStyle w:val="3"/>
        <w:numPr>
          <w:numId w:val="0"/>
        </w:numPr>
        <w:rPr>
          <w:rFonts w:hint="default"/>
          <w:b/>
          <w:sz w:val="24"/>
          <w:szCs w:val="24"/>
          <w:lang w:val="en-US" w:eastAsia="zh-CN"/>
        </w:rPr>
      </w:pPr>
    </w:p>
    <w:p>
      <w:pPr>
        <w:pStyle w:val="3"/>
        <w:numPr>
          <w:numId w:val="0"/>
        </w:numPr>
        <w:rPr>
          <w:rFonts w:hint="default"/>
          <w:b/>
          <w:sz w:val="24"/>
          <w:szCs w:val="24"/>
          <w:lang w:val="en-US" w:eastAsia="zh-CN"/>
        </w:rPr>
      </w:pPr>
    </w:p>
    <w:p>
      <w:pPr>
        <w:pStyle w:val="3"/>
        <w:numPr>
          <w:numId w:val="0"/>
        </w:numPr>
        <w:rPr>
          <w:rFonts w:hint="default"/>
          <w:b/>
          <w:sz w:val="24"/>
          <w:szCs w:val="24"/>
          <w:lang w:val="en-US" w:eastAsia="zh-CN"/>
        </w:rPr>
      </w:pPr>
    </w:p>
    <w:p>
      <w:pPr>
        <w:pStyle w:val="3"/>
        <w:numPr>
          <w:numId w:val="0"/>
        </w:numPr>
        <w:rPr>
          <w:rFonts w:hint="default"/>
          <w:b/>
          <w:sz w:val="24"/>
          <w:szCs w:val="24"/>
          <w:lang w:val="en-US" w:eastAsia="zh-CN"/>
        </w:rPr>
      </w:pPr>
    </w:p>
    <w:p>
      <w:pPr>
        <w:pStyle w:val="3"/>
        <w:numPr>
          <w:numId w:val="0"/>
        </w:numPr>
        <w:rPr>
          <w:rFonts w:hint="default"/>
          <w:b/>
          <w:sz w:val="24"/>
          <w:szCs w:val="24"/>
          <w:lang w:val="en-US" w:eastAsia="zh-CN"/>
        </w:rPr>
      </w:pPr>
    </w:p>
    <w:p>
      <w:pPr>
        <w:pStyle w:val="3"/>
        <w:numPr>
          <w:numId w:val="0"/>
        </w:numPr>
        <w:rPr>
          <w:rFonts w:hint="default"/>
          <w:b/>
          <w:sz w:val="24"/>
          <w:szCs w:val="24"/>
          <w:lang w:val="en-US" w:eastAsia="zh-CN"/>
        </w:rPr>
      </w:pPr>
    </w:p>
    <w:p>
      <w:pPr>
        <w:pStyle w:val="3"/>
        <w:numPr>
          <w:numId w:val="0"/>
        </w:numPr>
        <w:rPr>
          <w:rFonts w:hint="default"/>
          <w:b/>
          <w:sz w:val="24"/>
          <w:szCs w:val="24"/>
          <w:lang w:val="en-US" w:eastAsia="zh-CN"/>
        </w:rPr>
      </w:pPr>
    </w:p>
    <w:p>
      <w:pPr>
        <w:pStyle w:val="3"/>
        <w:numPr>
          <w:numId w:val="0"/>
        </w:numPr>
        <w:jc w:val="center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《石壕吏》教学实录</w:t>
      </w:r>
    </w:p>
    <w:p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导入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草堂传后世，诗圣著千秋。说的是谁？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生（异口同声）：杜甫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杜甫被称作“诗圣”，以口传我情，以手写我心，方有诗圣风范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。我们之前学过杜甫的哪些作品呢？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生：《春望》。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师：还记得《春望》的写作背景是什么吗？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生：安史之乱。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师：那我们就通过一个视频再次回顾一下安史之乱。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师：你看到了一支怎样的叛军军队和怎样的唐军军队？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生：一击即溃，非常脆弱，敌人一打就节节败退。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所谓“覆巢之下无完卵”，这样的环境下，百姓过着怎样的生活呢？杜甫在此期间写下了“三吏三别”，今天我们先跟随杜甫，一起走近《石壕吏》。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lang w:eastAsia="zh-CN"/>
        </w:rPr>
        <w:t>二、读诗入境</w:t>
      </w:r>
      <w:r>
        <w:rPr>
          <w:rFonts w:hint="eastAsia" w:asciiTheme="minorEastAsia" w:hAnsiTheme="minorEastAsia" w:eastAsiaTheme="minorEastAsia" w:cstheme="minorEastAsia"/>
          <w:b/>
          <w:bCs/>
          <w:iCs/>
          <w:color w:val="000000"/>
          <w:sz w:val="24"/>
          <w:szCs w:val="24"/>
          <w:lang w:eastAsia="zh-CN"/>
        </w:rPr>
        <w:t>，一叹诗韵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齐读课文，读准字音和停顿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同学们，有没有发现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诗歌形式有什么特点呢？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生：句式很整齐，读来朗朗上口，有节奏感、韵律感。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师：你有一双善于观察的眼睛，这就是古体诗的特点。这正是一首古体诗。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文中最能概括杜甫经历的话是哪一句？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生（异口同声）：暮投石壕村，有吏夜捉人。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师：大家对文章都非常熟悉，像这样叙述一件具体的事的诗叫什么诗呢？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生：叙事诗。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文中主要有两个人物，官吏和老妇，我们一起来看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、读诗入情，二叹“苦怒”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师：老师将文章第一段进行了改动，请比较原文和改文，说一说哪一个更好，理由是什么？（师生对读）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改文：暮投石壕村，有吏来征兵。老汉攀墙走，老妇出门看。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改动一：夜捉人——来征兵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改动二：老翁——老汉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改动三：逾——攀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改动四：走——过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1：我认为原文更好，“夜捉人”体现了捉人的时间是夜晚，不给人逃跑的准备，更体现出时间的紧迫和官吏的残暴。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师：你分析得很到位，能不能将这种残暴体现在你的朗读中呢？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生1朗读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师：你重读了夜字，老师仿佛已经置身黑夜感受到这种紧迫感了。还有谁来说一说吗？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生2：我也认为原文更好。老翁更加体现出老人的年纪大、可怜。“逾”的动作是缓慢的、艰难的，“攀”就更轻松些。这也是因为老翁年纪大，爬墙逃走更体现了他的可怜。“走”是“跑”的意思，年纪这么大还要连夜逃跑，可见官兵非常之可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师：你分析地很全面，能不能将老人的可怜与官吏的残忍可怕读一读呢。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生2朗读。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师：读得很好，这几个重点分析的字都读到位了，语速也很快，让人不禁产生了紧张感。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师：老翁就这样逃跑了，老妇又经历了什么呢？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小组四人合作交流，抓住关键词句，朗读品味，说说老妇人正在经历的苦难。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小组讨论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生1：“老翁逾墙走”，老妇经历了老伴逃亡之苦。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生2：“二男新战死”，老妇经历了丧子之痛。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生3：“三男邺城戍”,老妇经历了儿子征战之苦。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生4：“惟有乳下孙”，老妇经历了孙儿待哺之苦。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生5：“出入无完裙”，老妇经历了贫困之苦。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师：同学们说的都不错，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PPT展示：妇啼一何苦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）学生朗读，与之对应的是“吏呼一何怒”，（再次齐读），“吏呼一何怒”在文中有体现吗？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生（异口同声）：没有！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  <w:t>读诗悟意，三叹心声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师：请大家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根据老妇的致词，发挥想象，给官吏添上神态、动作和语言描写。将官吏和老妇的对话补充完整（建议用文言文）。同桌两人进行演读。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（破门而入，举剑而斥曰）：男丁在何处？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：听妇前致词，三男邺城戍。一男附书至，二男新战死。存者且偷生，死者长已矣！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（怒目圆睁）：可有其他人？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：室中更无人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（面目狰狞，拔剑而起）：吾确闻人声，汝敢欺我？其死也宜！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：惟有乳下孙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（不依不饶）：其母何在？随我前往，免误徭役！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：有孙母未去，出入无完裙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（目似利刃，面若冰霜）：此乃命令，岂容尔等推脱！违令者斩！                          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：老妪力虽衰，请从吏夜归。急应河阳役，犹得备晨炊。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师：“如闻泣幽咽”是何人在幽咽？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1：老妇或者儿媳。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生2:我认为也可能是作者在哭诉，他为老妇的遭遇感到悲哀。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师：你想的非常深入，结合作者背景，为何在石壕村的杜甫没有被抓去？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生：杜甫当时还有官职在身，不能随便抓他。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师：既然他有能力阻止为何不阻止征兵？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生：因为杜甫他既不想老妇被抓走，但是也希望早点打胜仗，这是一种矛盾的心理，也是家国情怀家国大义。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师：这位同学将杜甫的心声道了出来，最后带着这种情怀，我们一起齐读最后一小节。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读诗得法，拓展延伸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师：课后，结合注释和工具书，自读《兵车行》，思考：（1）诗歌何处体现了杜甫“哀时伤世，忧国忧民”的情怀。（2）比较两文写法和情感的异同。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E6CA85"/>
    <w:multiLevelType w:val="singleLevel"/>
    <w:tmpl w:val="F4E6CA8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297917"/>
    <w:multiLevelType w:val="singleLevel"/>
    <w:tmpl w:val="562979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248C22"/>
    <w:multiLevelType w:val="singleLevel"/>
    <w:tmpl w:val="58248C2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2245A"/>
    <w:rsid w:val="12422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2021-12-20T09:24:00Z</dcterms:created>
  <dc:creator>Elisa‮</dc:creator>
  <cp:lastModifiedBy>Elisa‮</cp:lastModifiedBy>
  <dcterms:modified xsi:type="dcterms:W3CDTF">2021-12-20T11:10:03Z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3C6077E3995F4CA9AB4687505CEDAC20</vt:lpwstr>
  </property>
</Properties>
</file>