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0"/>
          <w:szCs w:val="30"/>
        </w:rPr>
      </w:pPr>
      <w:r>
        <w:rPr>
          <w:rFonts w:hint="eastAsia" w:ascii="黑体" w:hAnsi="黑体" w:eastAsia="黑体" w:cs="黑体"/>
          <w:b/>
          <w:bCs/>
          <w:sz w:val="30"/>
          <w:szCs w:val="30"/>
        </w:rPr>
        <w:t>小学英语课堂中应用童话教学的行动研究</w:t>
      </w: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常州市三河口小学 周锭</w:t>
      </w:r>
    </w:p>
    <w:p>
      <w:pPr>
        <w:keepNext w:val="0"/>
        <w:keepLines w:val="0"/>
        <w:pageBreakBefore w:val="0"/>
        <w:widowControl w:val="0"/>
        <w:kinsoku/>
        <w:wordWrap/>
        <w:overflowPunct/>
        <w:topLinePunct w:val="0"/>
        <w:autoSpaceDE/>
        <w:autoSpaceDN/>
        <w:bidi w:val="0"/>
        <w:adjustRightInd/>
        <w:snapToGrid/>
        <w:spacing w:line="400" w:lineRule="exact"/>
        <w:ind w:firstLine="300" w:firstLineChars="100"/>
        <w:jc w:val="center"/>
        <w:textAlignment w:val="auto"/>
        <w:rPr>
          <w:rFonts w:hint="eastAsia" w:ascii="黑体" w:hAnsi="黑体" w:eastAsia="黑体" w:cs="黑体"/>
          <w:sz w:val="30"/>
          <w:szCs w:val="30"/>
        </w:rPr>
      </w:pPr>
    </w:p>
    <w:p>
      <w:pPr>
        <w:spacing w:line="240" w:lineRule="exact"/>
        <w:ind w:firstLine="360" w:firstLineChars="100"/>
        <w:jc w:val="left"/>
        <w:rPr>
          <w:rFonts w:eastAsia="黑体"/>
          <w:sz w:val="36"/>
        </w:rPr>
      </w:pPr>
    </w:p>
    <w:p>
      <w:pPr>
        <w:pStyle w:val="2"/>
        <w:jc w:val="both"/>
        <w:rPr>
          <w:rFonts w:hint="eastAsia" w:ascii="宋体" w:hAnsi="宋体" w:eastAsia="宋体" w:cs="宋体"/>
          <w:b w:val="0"/>
          <w:bCs w:val="0"/>
          <w:color w:val="000000"/>
          <w:sz w:val="24"/>
        </w:rPr>
      </w:pPr>
      <w:bookmarkStart w:id="0" w:name="_Toc67043990"/>
      <w:bookmarkStart w:id="1" w:name="_Toc69635472"/>
      <w:bookmarkStart w:id="2" w:name="_Toc19278"/>
      <w:bookmarkStart w:id="3" w:name="_Toc67043992"/>
      <w:r>
        <w:t>摘  要</w:t>
      </w:r>
      <w:bookmarkEnd w:id="0"/>
      <w:bookmarkEnd w:id="1"/>
      <w:bookmarkEnd w:id="2"/>
      <w:r>
        <w:rPr>
          <w:rFonts w:hint="eastAsia"/>
          <w:lang w:eastAsia="zh-CN"/>
        </w:rPr>
        <w:t>：</w:t>
      </w:r>
      <w:bookmarkStart w:id="4" w:name="_Toc513296879"/>
      <w:bookmarkStart w:id="5" w:name="_Toc67043991"/>
      <w:r>
        <w:rPr>
          <w:rFonts w:hint="eastAsia" w:ascii="宋体" w:hAnsi="宋体" w:eastAsia="宋体" w:cs="宋体"/>
          <w:b w:val="0"/>
          <w:bCs w:val="0"/>
          <w:color w:val="000000"/>
          <w:sz w:val="24"/>
        </w:rPr>
        <w:t>童话，是孩子最乐于接触的文学作品之一。它充满了睿智的内容，引领着真善美的世界。它利用拟人、象征和夸张等文学手法，为孩子构建了一个充满光明与快乐的世界。如何引导学生关注童话，学习童话中的语言，利用童话教学促进学生英语阅读学习，不仅是学生阅读理解能力及试卷阅读成绩的提高，同样亦有阅读品格的提升，从而提升学生整体的英语阅读素养，是本论文主要研究方向。</w:t>
      </w:r>
    </w:p>
    <w:p>
      <w:pPr>
        <w:spacing w:line="360" w:lineRule="auto"/>
        <w:ind w:firstLine="480" w:firstLineChars="200"/>
        <w:rPr>
          <w:color w:val="000000"/>
          <w:sz w:val="24"/>
        </w:rPr>
      </w:pPr>
      <w:r>
        <w:rPr>
          <w:color w:val="000000"/>
          <w:sz w:val="24"/>
        </w:rPr>
        <w:t>本研究首先通过文献梳理及理论的分析，确定了研究的思路和重点：第一步行动研究前测，一方面是通过发放开学初试卷的阅读成绩来评估学生的阅读能力，另外一方面是通过借鉴修改后的阅读品格问卷发放，来评估学生阅读品格中阅读兴趣、阅读习惯、阅读方式、阅读量，来理清学生童话学习中阅读能力与阅读品格的现状和存在问题。第二步实施行动研究。通过针对问题设定目标开展行动研究，然后对研究结果进行反思，然后再开展行动研究这一循环往复的过程，验证童话教学的应用能提高学生英语阅读素养的假设。第一轮行动研究——牛津译林版教材的童话教学的应用，让学生在课堂上读童话、编童话和演童话，明确童话的教学形式能够提升学生的素养，但是童话的阅读量远远不够。然后呈现第二轮行动研究——《丽声英语故事屋》教学的应用，验证补充阅读指导不仅能够在阅读量上保障学生阅读品格的养成，也能有效提升学生的阅读能力。但是学生阅读素养的综合提升还需要更综合的呈现方式。最后进行第三轮行动研究——童话社团的应用，验证多样化的展示，如童话人物的创作、童话歌曲的表演、童话剧的表演能内化学生的阅读品格，外显学生的阅读能力，进一步综合地提高学生的阅读素养。第三步进行行动总结。通过行动研究班和对照班前后测的研究，把阅读素养分为以下三方面验证研究假设：（1）阅读能力方面：使用试卷中七（完形填空）、八（补全对话）、九A(补全短文)、九B (阅读/选择)、十（阅读/判断）、十一(书面表达)进行检测，通过对阅读能力前后测的试卷成绩的对比分来探讨阅读能力的提升；（2）阅读品格方面：包括阅读兴趣、阅读方式、阅读习惯，及阅读量的问卷调查研究，通过对行动研究班的问卷前后测数据分析来探讨阅读品格的提升；（3）补充说明：通过学生真实的童话案例呈现和个人的一线教学感受和反思来补充。</w:t>
      </w:r>
    </w:p>
    <w:p>
      <w:pPr>
        <w:spacing w:line="360" w:lineRule="auto"/>
        <w:ind w:firstLine="480" w:firstLineChars="200"/>
        <w:rPr>
          <w:color w:val="000000"/>
          <w:sz w:val="24"/>
        </w:rPr>
      </w:pPr>
      <w:r>
        <w:rPr>
          <w:color w:val="000000"/>
          <w:sz w:val="24"/>
        </w:rPr>
        <w:t>以上，无论是理论及数据分析和图表的呈现，以及相关的教学应用实践等，多维度论证，童话教学在小学英语课堂应用中，不仅能够提升学生的阅读能力，亦能提升学生的阅读品格，进而提升学生的整体英语阅读素养。</w:t>
      </w:r>
    </w:p>
    <w:p>
      <w:pPr>
        <w:spacing w:line="360" w:lineRule="auto"/>
        <w:ind w:firstLine="480" w:firstLineChars="200"/>
        <w:rPr>
          <w:color w:val="000000"/>
          <w:sz w:val="24"/>
        </w:rPr>
      </w:pPr>
    </w:p>
    <w:p>
      <w:pPr>
        <w:spacing w:line="360" w:lineRule="auto"/>
        <w:rPr>
          <w:color w:val="000000"/>
          <w:sz w:val="24"/>
        </w:rPr>
      </w:pPr>
      <w:r>
        <w:rPr>
          <w:b/>
          <w:bCs/>
          <w:color w:val="000000"/>
          <w:sz w:val="24"/>
        </w:rPr>
        <w:t>关键词：</w:t>
      </w:r>
      <w:r>
        <w:rPr>
          <w:color w:val="000000"/>
          <w:sz w:val="24"/>
        </w:rPr>
        <w:t>译林英语  童话教学  丽声英语故事屋  童话社团  阅读素养</w:t>
      </w:r>
    </w:p>
    <w:p>
      <w:pPr>
        <w:pStyle w:val="2"/>
        <w:rPr>
          <w:rFonts w:cs="Times New Roman"/>
        </w:rPr>
      </w:pPr>
      <w:r>
        <w:rPr>
          <w:rFonts w:cs="Times New Roman"/>
          <w:sz w:val="24"/>
        </w:rPr>
        <w:br w:type="page"/>
      </w:r>
      <w:bookmarkStart w:id="6" w:name="_Toc3882"/>
      <w:bookmarkStart w:id="7" w:name="_Toc69635473"/>
      <w:bookmarkStart w:id="145" w:name="_GoBack"/>
      <w:r>
        <w:rPr>
          <w:rFonts w:cs="Times New Roman"/>
        </w:rPr>
        <w:t>Abstract</w:t>
      </w:r>
      <w:bookmarkEnd w:id="4"/>
      <w:bookmarkEnd w:id="5"/>
      <w:bookmarkEnd w:id="6"/>
      <w:bookmarkEnd w:id="7"/>
    </w:p>
    <w:p>
      <w:pPr>
        <w:spacing w:line="360" w:lineRule="auto"/>
        <w:ind w:firstLine="480" w:firstLineChars="200"/>
        <w:rPr>
          <w:rFonts w:eastAsia="ArialMT"/>
          <w:color w:val="000000"/>
          <w:sz w:val="24"/>
        </w:rPr>
      </w:pPr>
      <w:r>
        <w:rPr>
          <w:rFonts w:eastAsia="ArialMT"/>
          <w:color w:val="000000"/>
          <w:sz w:val="24"/>
        </w:rPr>
        <w:t xml:space="preserve">Fairy tale is one of the most popular literary works for children. It is full of wise content, leading the world of truth, goodness and beauty. It uses </w:t>
      </w:r>
      <w:r>
        <w:rPr>
          <w:color w:val="000000"/>
          <w:sz w:val="24"/>
        </w:rPr>
        <w:t xml:space="preserve">the literary techniques such as </w:t>
      </w:r>
      <w:r>
        <w:rPr>
          <w:rFonts w:eastAsia="ArialMT"/>
          <w:color w:val="000000"/>
          <w:sz w:val="24"/>
        </w:rPr>
        <w:t xml:space="preserve">personification, symbolism and exaggeration to build a bright and happy world for children. How to guide students to promote students' English reading </w:t>
      </w:r>
      <w:r>
        <w:rPr>
          <w:color w:val="000000"/>
          <w:sz w:val="24"/>
        </w:rPr>
        <w:t xml:space="preserve">Literacy in the way of </w:t>
      </w:r>
      <w:r>
        <w:rPr>
          <w:rFonts w:eastAsia="ArialMT"/>
          <w:color w:val="000000"/>
          <w:sz w:val="24"/>
        </w:rPr>
        <w:t>pay</w:t>
      </w:r>
      <w:r>
        <w:rPr>
          <w:color w:val="000000"/>
          <w:sz w:val="24"/>
        </w:rPr>
        <w:t>ing</w:t>
      </w:r>
      <w:r>
        <w:rPr>
          <w:rFonts w:eastAsia="ArialMT"/>
          <w:color w:val="000000"/>
          <w:sz w:val="24"/>
        </w:rPr>
        <w:t xml:space="preserve"> attention to </w:t>
      </w:r>
      <w:r>
        <w:rPr>
          <w:color w:val="000000"/>
          <w:sz w:val="24"/>
        </w:rPr>
        <w:t>the storylines</w:t>
      </w:r>
      <w:r>
        <w:rPr>
          <w:rFonts w:eastAsia="ArialMT"/>
          <w:color w:val="000000"/>
          <w:sz w:val="24"/>
        </w:rPr>
        <w:t xml:space="preserve">, </w:t>
      </w:r>
      <w:r>
        <w:rPr>
          <w:color w:val="000000"/>
          <w:sz w:val="24"/>
        </w:rPr>
        <w:t xml:space="preserve">of </w:t>
      </w:r>
      <w:r>
        <w:rPr>
          <w:rFonts w:eastAsia="ArialMT"/>
          <w:color w:val="000000"/>
          <w:sz w:val="24"/>
        </w:rPr>
        <w:t>learn</w:t>
      </w:r>
      <w:r>
        <w:rPr>
          <w:color w:val="000000"/>
          <w:sz w:val="24"/>
        </w:rPr>
        <w:t>ing</w:t>
      </w:r>
      <w:bookmarkEnd w:id="145"/>
      <w:r>
        <w:rPr>
          <w:rFonts w:eastAsia="ArialMT"/>
          <w:color w:val="000000"/>
          <w:sz w:val="24"/>
        </w:rPr>
        <w:t xml:space="preserve"> the language</w:t>
      </w:r>
      <w:r>
        <w:rPr>
          <w:color w:val="000000"/>
          <w:sz w:val="24"/>
        </w:rPr>
        <w:t>s</w:t>
      </w:r>
      <w:r>
        <w:rPr>
          <w:rFonts w:eastAsia="ArialMT"/>
          <w:color w:val="000000"/>
          <w:sz w:val="24"/>
        </w:rPr>
        <w:t xml:space="preserve"> in fairy tales, and </w:t>
      </w:r>
      <w:r>
        <w:rPr>
          <w:color w:val="000000"/>
          <w:sz w:val="24"/>
        </w:rPr>
        <w:t xml:space="preserve">of proving the reading ability through fairy tale teaching? These are </w:t>
      </w:r>
      <w:r>
        <w:rPr>
          <w:rFonts w:eastAsia="ArialMT"/>
          <w:color w:val="000000"/>
          <w:sz w:val="24"/>
        </w:rPr>
        <w:t>not</w:t>
      </w:r>
      <w:r>
        <w:rPr>
          <w:color w:val="000000"/>
          <w:sz w:val="24"/>
        </w:rPr>
        <w:t xml:space="preserve"> the answers to</w:t>
      </w:r>
      <w:r>
        <w:rPr>
          <w:rFonts w:eastAsia="ArialMT"/>
          <w:color w:val="000000"/>
          <w:sz w:val="24"/>
        </w:rPr>
        <w:t xml:space="preserve"> only the improvement of students' reading comprehension ability and test paper reading performance, but also</w:t>
      </w:r>
      <w:r>
        <w:rPr>
          <w:color w:val="000000"/>
          <w:sz w:val="24"/>
        </w:rPr>
        <w:t xml:space="preserve"> to</w:t>
      </w:r>
      <w:r>
        <w:rPr>
          <w:rFonts w:eastAsia="ArialMT"/>
          <w:color w:val="000000"/>
          <w:sz w:val="24"/>
        </w:rPr>
        <w:t xml:space="preserve"> the improvement of reading character, so as to improve students' overall English reading quality, which is the main research direction of this paper.</w:t>
      </w:r>
    </w:p>
    <w:p>
      <w:pPr>
        <w:spacing w:line="360" w:lineRule="auto"/>
        <w:ind w:firstLine="480" w:firstLineChars="200"/>
        <w:rPr>
          <w:rFonts w:eastAsia="ArialMT"/>
          <w:color w:val="000000"/>
          <w:sz w:val="24"/>
        </w:rPr>
      </w:pPr>
      <w:r>
        <w:rPr>
          <w:rFonts w:eastAsia="ArialMT"/>
          <w:color w:val="000000"/>
          <w:sz w:val="24"/>
        </w:rPr>
        <w:t>Firstly, the research thought and key point are determined by literature review and theoretical analysis. The first step is to measure the reading ability of students by issuing the reading results of the initial test papers. On the other hand, the reading interest, reading habits and reading methods of students' reading character are evaluated by using the revised reading character questionnaire. The second step is to carry out action research, through setting goals for problems, then reflect on the results, and then carry out the cycle of action research, to verify the hypothesis that the application of fairy tale teaching can improve students' English reading literacy. The first round of action research is: the application fairy tales of Oxford Yilin English  books for primary school students, which enables students to read fairy tales, compile fairy tales and perform fairy tales in class, and make clear that the teaching form of fairy tales can improve students' literacy, but the reading of fairy tales is far from enough. Then, the second round of action research, the application of Liseng English classic stories’ teaching, is presented to verify that supplementary reading guidance can not only guarantee the students' reading quality in reading quantity, but also improve the reading ability of students. But the comprehensive improvement of students' reading literacy needs more comprehensive presentation. Finally, the third round of action research - the application of fairy tales community is carried out to verify the diversified display, such as the creation of fairy tale characters, the performance of fairy tale songs and the performance of fairy tales drama can internalize the reading character of students, and show the reading ability of students, and further comprehensively improve the students' reading literacy. The third step is to summarize the actions, and through the research before and after the action research class and the control class The paper divides the reading literacy into three aspects: 1) reading ability: Ss have to finish the test papers which cover Seven (cloze), Eight (complete dialogue), Nine A (complete passage) and Nine B (reading / selection) , Ten (reading / judgment) and Eleven (written expression).The improvement of reading ability is discussed by comparing the scores of the test papers before and after reading ability; (2) reading character: including reading interest, reading style, reading habits, and reading quantity. The data analysis of the questionnaire in action research class is used to explore The improvement of reading character; (3) supplementary explanation: through the students' real fairy tale case presentation and personal teaching experience and reflection to supplement. Above all, whether it is the presentation of theory and data analysis and charts, as well as related teaching practice, multi-dimensional demonstration, fairy tale teaching in primary school English classroom application, not only can improve students' reading ability, but also can improve students' reading character, and then improve students' overall English reading literacy.</w:t>
      </w:r>
    </w:p>
    <w:p>
      <w:pPr>
        <w:spacing w:line="360" w:lineRule="auto"/>
        <w:ind w:firstLine="480" w:firstLineChars="200"/>
        <w:rPr>
          <w:rFonts w:eastAsia="ArialMT"/>
          <w:color w:val="000000"/>
          <w:sz w:val="24"/>
        </w:rPr>
      </w:pPr>
    </w:p>
    <w:p>
      <w:pPr>
        <w:spacing w:line="360" w:lineRule="auto"/>
        <w:ind w:left="1426" w:hanging="1426" w:hangingChars="592"/>
        <w:rPr>
          <w:color w:val="000000"/>
          <w:sz w:val="24"/>
        </w:rPr>
      </w:pPr>
      <w:r>
        <w:rPr>
          <w:b/>
          <w:color w:val="000000"/>
          <w:sz w:val="24"/>
        </w:rPr>
        <w:t>Key words:</w:t>
      </w:r>
      <w:r>
        <w:rPr>
          <w:color w:val="000000"/>
          <w:sz w:val="24"/>
        </w:rPr>
        <w:t xml:space="preserve"> Oxford Yilin English   Fairy Tales Teaching   Lisheng Classic Stories</w:t>
      </w:r>
    </w:p>
    <w:p>
      <w:pPr>
        <w:spacing w:line="360" w:lineRule="auto"/>
        <w:ind w:left="1155" w:leftChars="550" w:firstLine="88" w:firstLineChars="37"/>
        <w:rPr>
          <w:color w:val="000000"/>
          <w:sz w:val="24"/>
        </w:rPr>
      </w:pPr>
      <w:r>
        <w:rPr>
          <w:color w:val="000000"/>
          <w:sz w:val="24"/>
        </w:rPr>
        <w:t>Fairy Tale Club   Reading Literacy</w:t>
      </w:r>
    </w:p>
    <w:p>
      <w:pPr>
        <w:pStyle w:val="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eastAsia="黑体" w:cs="Times New Roman"/>
          <w:b/>
          <w:bCs/>
          <w:i w:val="0"/>
          <w:iCs w:val="0"/>
          <w:color w:val="000000"/>
          <w:kern w:val="44"/>
          <w:sz w:val="24"/>
          <w:szCs w:val="24"/>
          <w:lang w:val="en-US" w:eastAsia="zh-CN" w:bidi="ar-SA"/>
        </w:rPr>
      </w:pPr>
      <w:r>
        <w:br w:type="page"/>
      </w:r>
      <w:bookmarkEnd w:id="3"/>
      <w:bookmarkStart w:id="8" w:name="_Toc71631965"/>
      <w:bookmarkStart w:id="9" w:name="_Toc27455"/>
      <w:r>
        <w:rPr>
          <w:rFonts w:hint="eastAsia"/>
          <w:i w:val="0"/>
          <w:iCs w:val="0"/>
        </w:rPr>
        <w:t xml:space="preserve">目 </w:t>
      </w:r>
      <w:r>
        <w:rPr>
          <w:i w:val="0"/>
          <w:iCs w:val="0"/>
        </w:rPr>
        <w:t xml:space="preserve"> </w:t>
      </w:r>
      <w:r>
        <w:rPr>
          <w:rFonts w:hint="eastAsia"/>
          <w:i w:val="0"/>
          <w:iCs w:val="0"/>
        </w:rPr>
        <w:t>录</w:t>
      </w:r>
      <w:bookmarkEnd w:id="8"/>
      <w:bookmarkEnd w:id="9"/>
      <w:r>
        <w:rPr>
          <w:i w:val="0"/>
          <w:iCs w:val="0"/>
          <w:sz w:val="24"/>
          <w:szCs w:val="24"/>
        </w:rPr>
        <w:fldChar w:fldCharType="begin"/>
      </w:r>
      <w:r>
        <w:rPr>
          <w:i w:val="0"/>
          <w:iCs w:val="0"/>
          <w:sz w:val="24"/>
          <w:szCs w:val="24"/>
        </w:rPr>
        <w:instrText xml:space="preserve"> TOC \o "1-3" \h \z \u </w:instrText>
      </w:r>
      <w:r>
        <w:rPr>
          <w:i w:val="0"/>
          <w:iCs w:val="0"/>
          <w:sz w:val="24"/>
          <w:szCs w:val="24"/>
        </w:rPr>
        <w:fldChar w:fldCharType="separate"/>
      </w:r>
    </w:p>
    <w:p>
      <w:pPr>
        <w:pStyle w:val="19"/>
        <w:keepNext w:val="0"/>
        <w:keepLines w:val="0"/>
        <w:pageBreakBefore w:val="0"/>
        <w:widowControl w:val="0"/>
        <w:tabs>
          <w:tab w:val="right" w:leader="dot" w:pos="8730"/>
        </w:tabs>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_Toc19278 </w:instrText>
      </w:r>
      <w:r>
        <w:rPr>
          <w:rFonts w:cs="Times New Roman"/>
          <w:i w:val="0"/>
          <w:iCs w:val="0"/>
          <w:sz w:val="24"/>
          <w:szCs w:val="24"/>
        </w:rPr>
        <w:fldChar w:fldCharType="separate"/>
      </w:r>
      <w:r>
        <w:rPr>
          <w:i w:val="0"/>
          <w:iCs w:val="0"/>
          <w:sz w:val="24"/>
          <w:szCs w:val="24"/>
        </w:rPr>
        <w:t>摘  要</w:t>
      </w:r>
      <w:r>
        <w:rPr>
          <w:i w:val="0"/>
          <w:iCs w:val="0"/>
          <w:sz w:val="24"/>
          <w:szCs w:val="24"/>
        </w:rPr>
        <w:tab/>
      </w:r>
      <w:r>
        <w:rPr>
          <w:i w:val="0"/>
          <w:iCs w:val="0"/>
          <w:sz w:val="24"/>
          <w:szCs w:val="24"/>
        </w:rPr>
        <w:fldChar w:fldCharType="begin"/>
      </w:r>
      <w:r>
        <w:rPr>
          <w:i w:val="0"/>
          <w:iCs w:val="0"/>
          <w:sz w:val="24"/>
          <w:szCs w:val="24"/>
        </w:rPr>
        <w:instrText xml:space="preserve"> PAGEREF _Toc19278 \h </w:instrText>
      </w:r>
      <w:r>
        <w:rPr>
          <w:i w:val="0"/>
          <w:iCs w:val="0"/>
          <w:sz w:val="24"/>
          <w:szCs w:val="24"/>
        </w:rPr>
        <w:fldChar w:fldCharType="separate"/>
      </w:r>
      <w:r>
        <w:rPr>
          <w:i w:val="0"/>
          <w:iCs w:val="0"/>
          <w:sz w:val="24"/>
          <w:szCs w:val="24"/>
        </w:rPr>
        <w:t>I</w:t>
      </w:r>
      <w:r>
        <w:rPr>
          <w:i w:val="0"/>
          <w:iCs w:val="0"/>
          <w:sz w:val="24"/>
          <w:szCs w:val="24"/>
        </w:rPr>
        <w:fldChar w:fldCharType="end"/>
      </w:r>
      <w:r>
        <w:rPr>
          <w:rFonts w:cs="Times New Roman"/>
          <w:i w:val="0"/>
          <w:iCs w:val="0"/>
          <w:sz w:val="24"/>
          <w:szCs w:val="24"/>
        </w:rPr>
        <w:fldChar w:fldCharType="end"/>
      </w:r>
    </w:p>
    <w:p>
      <w:pPr>
        <w:pStyle w:val="19"/>
        <w:keepNext w:val="0"/>
        <w:keepLines w:val="0"/>
        <w:pageBreakBefore w:val="0"/>
        <w:widowControl w:val="0"/>
        <w:tabs>
          <w:tab w:val="right" w:leader="dot" w:pos="8730"/>
        </w:tabs>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_Toc3882 </w:instrText>
      </w:r>
      <w:r>
        <w:rPr>
          <w:rFonts w:cs="Times New Roman"/>
          <w:i w:val="0"/>
          <w:iCs w:val="0"/>
          <w:sz w:val="24"/>
          <w:szCs w:val="24"/>
        </w:rPr>
        <w:fldChar w:fldCharType="separate"/>
      </w:r>
      <w:r>
        <w:rPr>
          <w:rFonts w:cs="Times New Roman"/>
          <w:i w:val="0"/>
          <w:iCs w:val="0"/>
          <w:sz w:val="24"/>
          <w:szCs w:val="24"/>
        </w:rPr>
        <w:t>Abstract</w:t>
      </w:r>
      <w:r>
        <w:rPr>
          <w:i w:val="0"/>
          <w:iCs w:val="0"/>
          <w:sz w:val="24"/>
          <w:szCs w:val="24"/>
        </w:rPr>
        <w:tab/>
      </w:r>
      <w:r>
        <w:rPr>
          <w:i w:val="0"/>
          <w:iCs w:val="0"/>
          <w:sz w:val="24"/>
          <w:szCs w:val="24"/>
        </w:rPr>
        <w:fldChar w:fldCharType="begin"/>
      </w:r>
      <w:r>
        <w:rPr>
          <w:i w:val="0"/>
          <w:iCs w:val="0"/>
          <w:sz w:val="24"/>
          <w:szCs w:val="24"/>
        </w:rPr>
        <w:instrText xml:space="preserve"> PAGEREF _Toc3882 \h </w:instrText>
      </w:r>
      <w:r>
        <w:rPr>
          <w:i w:val="0"/>
          <w:iCs w:val="0"/>
          <w:sz w:val="24"/>
          <w:szCs w:val="24"/>
        </w:rPr>
        <w:fldChar w:fldCharType="separate"/>
      </w:r>
      <w:r>
        <w:rPr>
          <w:i w:val="0"/>
          <w:iCs w:val="0"/>
          <w:sz w:val="24"/>
          <w:szCs w:val="24"/>
        </w:rPr>
        <w:t>III</w:t>
      </w:r>
      <w:r>
        <w:rPr>
          <w:i w:val="0"/>
          <w:iCs w:val="0"/>
          <w:sz w:val="24"/>
          <w:szCs w:val="24"/>
        </w:rPr>
        <w:fldChar w:fldCharType="end"/>
      </w:r>
      <w:r>
        <w:rPr>
          <w:rFonts w:cs="Times New Roman"/>
          <w:i w:val="0"/>
          <w:iCs w:val="0"/>
          <w:sz w:val="24"/>
          <w:szCs w:val="24"/>
        </w:rPr>
        <w:fldChar w:fldCharType="end"/>
      </w:r>
    </w:p>
    <w:p>
      <w:pPr>
        <w:pStyle w:val="19"/>
        <w:keepNext w:val="0"/>
        <w:keepLines w:val="0"/>
        <w:pageBreakBefore w:val="0"/>
        <w:widowControl w:val="0"/>
        <w:tabs>
          <w:tab w:val="right" w:leader="dot" w:pos="8730"/>
        </w:tabs>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_Toc27455 </w:instrText>
      </w:r>
      <w:r>
        <w:rPr>
          <w:rFonts w:cs="Times New Roman"/>
          <w:i w:val="0"/>
          <w:iCs w:val="0"/>
          <w:sz w:val="24"/>
          <w:szCs w:val="24"/>
        </w:rPr>
        <w:fldChar w:fldCharType="separate"/>
      </w:r>
      <w:r>
        <w:rPr>
          <w:rFonts w:hint="eastAsia"/>
          <w:i w:val="0"/>
          <w:iCs w:val="0"/>
          <w:sz w:val="24"/>
          <w:szCs w:val="24"/>
        </w:rPr>
        <w:t xml:space="preserve">目 </w:t>
      </w:r>
      <w:r>
        <w:rPr>
          <w:i w:val="0"/>
          <w:iCs w:val="0"/>
          <w:sz w:val="24"/>
          <w:szCs w:val="24"/>
        </w:rPr>
        <w:t xml:space="preserve"> </w:t>
      </w:r>
      <w:r>
        <w:rPr>
          <w:rFonts w:hint="eastAsia"/>
          <w:i w:val="0"/>
          <w:iCs w:val="0"/>
          <w:sz w:val="24"/>
          <w:szCs w:val="24"/>
        </w:rPr>
        <w:t>录</w:t>
      </w:r>
      <w:r>
        <w:rPr>
          <w:i w:val="0"/>
          <w:iCs w:val="0"/>
          <w:sz w:val="24"/>
          <w:szCs w:val="24"/>
        </w:rPr>
        <w:tab/>
      </w:r>
      <w:r>
        <w:rPr>
          <w:i w:val="0"/>
          <w:iCs w:val="0"/>
          <w:sz w:val="24"/>
          <w:szCs w:val="24"/>
        </w:rPr>
        <w:fldChar w:fldCharType="begin"/>
      </w:r>
      <w:r>
        <w:rPr>
          <w:i w:val="0"/>
          <w:iCs w:val="0"/>
          <w:sz w:val="24"/>
          <w:szCs w:val="24"/>
        </w:rPr>
        <w:instrText xml:space="preserve"> PAGEREF _Toc27455 \h </w:instrText>
      </w:r>
      <w:r>
        <w:rPr>
          <w:i w:val="0"/>
          <w:iCs w:val="0"/>
          <w:sz w:val="24"/>
          <w:szCs w:val="24"/>
        </w:rPr>
        <w:fldChar w:fldCharType="separate"/>
      </w:r>
      <w:r>
        <w:rPr>
          <w:i w:val="0"/>
          <w:iCs w:val="0"/>
          <w:sz w:val="24"/>
          <w:szCs w:val="24"/>
        </w:rPr>
        <w:t>V</w:t>
      </w:r>
      <w:r>
        <w:rPr>
          <w:i w:val="0"/>
          <w:iCs w:val="0"/>
          <w:sz w:val="24"/>
          <w:szCs w:val="24"/>
        </w:rPr>
        <w:fldChar w:fldCharType="end"/>
      </w:r>
      <w:r>
        <w:rPr>
          <w:rFonts w:cs="Times New Roman"/>
          <w:i w:val="0"/>
          <w:iCs w:val="0"/>
          <w:sz w:val="24"/>
          <w:szCs w:val="24"/>
        </w:rPr>
        <w:fldChar w:fldCharType="end"/>
      </w:r>
    </w:p>
    <w:p>
      <w:pPr>
        <w:pStyle w:val="19"/>
        <w:keepNext w:val="0"/>
        <w:keepLines w:val="0"/>
        <w:pageBreakBefore w:val="0"/>
        <w:widowControl w:val="0"/>
        <w:tabs>
          <w:tab w:val="right" w:leader="dot" w:pos="8730"/>
        </w:tabs>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_Toc22129 </w:instrText>
      </w:r>
      <w:r>
        <w:rPr>
          <w:rFonts w:cs="Times New Roman"/>
          <w:i w:val="0"/>
          <w:iCs w:val="0"/>
          <w:sz w:val="24"/>
          <w:szCs w:val="24"/>
        </w:rPr>
        <w:fldChar w:fldCharType="separate"/>
      </w:r>
      <w:r>
        <w:rPr>
          <w:rFonts w:cs="Times New Roman"/>
          <w:i w:val="0"/>
          <w:iCs w:val="0"/>
          <w:sz w:val="24"/>
          <w:szCs w:val="24"/>
        </w:rPr>
        <w:t>1  绪论</w:t>
      </w:r>
      <w:r>
        <w:rPr>
          <w:i w:val="0"/>
          <w:iCs w:val="0"/>
          <w:sz w:val="24"/>
          <w:szCs w:val="24"/>
        </w:rPr>
        <w:tab/>
      </w:r>
      <w:r>
        <w:rPr>
          <w:i w:val="0"/>
          <w:iCs w:val="0"/>
          <w:sz w:val="24"/>
          <w:szCs w:val="24"/>
        </w:rPr>
        <w:fldChar w:fldCharType="begin"/>
      </w:r>
      <w:r>
        <w:rPr>
          <w:i w:val="0"/>
          <w:iCs w:val="0"/>
          <w:sz w:val="24"/>
          <w:szCs w:val="24"/>
        </w:rPr>
        <w:instrText xml:space="preserve"> PAGEREF _Toc22129 \h </w:instrText>
      </w:r>
      <w:r>
        <w:rPr>
          <w:i w:val="0"/>
          <w:iCs w:val="0"/>
          <w:sz w:val="24"/>
          <w:szCs w:val="24"/>
        </w:rPr>
        <w:fldChar w:fldCharType="separate"/>
      </w:r>
      <w:r>
        <w:rPr>
          <w:i w:val="0"/>
          <w:iCs w:val="0"/>
          <w:sz w:val="24"/>
          <w:szCs w:val="24"/>
        </w:rPr>
        <w:t>1</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cs="Times New Roman"/>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_Toc29500 </w:instrText>
      </w:r>
      <w:r>
        <w:rPr>
          <w:rFonts w:cs="Times New Roman"/>
          <w:i w:val="0"/>
          <w:iCs w:val="0"/>
          <w:sz w:val="24"/>
          <w:szCs w:val="24"/>
        </w:rPr>
        <w:fldChar w:fldCharType="separate"/>
      </w:r>
      <w:r>
        <w:rPr>
          <w:rFonts w:cs="Times New Roman"/>
          <w:i w:val="0"/>
          <w:iCs w:val="0"/>
          <w:sz w:val="24"/>
          <w:szCs w:val="24"/>
        </w:rPr>
        <w:t xml:space="preserve">1.1 </w:t>
      </w:r>
      <w:r>
        <w:rPr>
          <w:rFonts w:hint="eastAsia" w:cs="Times New Roman"/>
          <w:i w:val="0"/>
          <w:iCs w:val="0"/>
          <w:sz w:val="24"/>
          <w:szCs w:val="24"/>
          <w:lang w:val="en-US" w:eastAsia="zh-CN"/>
        </w:rPr>
        <w:t xml:space="preserve"> </w:t>
      </w:r>
      <w:r>
        <w:rPr>
          <w:rFonts w:cs="Times New Roman"/>
          <w:i w:val="0"/>
          <w:iCs w:val="0"/>
          <w:sz w:val="24"/>
          <w:szCs w:val="24"/>
        </w:rPr>
        <w:t>研究缘起</w:t>
      </w:r>
      <w:r>
        <w:rPr>
          <w:i w:val="0"/>
          <w:iCs w:val="0"/>
          <w:sz w:val="24"/>
          <w:szCs w:val="24"/>
        </w:rPr>
        <w:tab/>
      </w:r>
      <w:r>
        <w:rPr>
          <w:i w:val="0"/>
          <w:iCs w:val="0"/>
          <w:sz w:val="24"/>
          <w:szCs w:val="24"/>
        </w:rPr>
        <w:fldChar w:fldCharType="begin"/>
      </w:r>
      <w:r>
        <w:rPr>
          <w:i w:val="0"/>
          <w:iCs w:val="0"/>
          <w:sz w:val="24"/>
          <w:szCs w:val="24"/>
        </w:rPr>
        <w:instrText xml:space="preserve"> PAGEREF _Toc29500 \h </w:instrText>
      </w:r>
      <w:r>
        <w:rPr>
          <w:i w:val="0"/>
          <w:iCs w:val="0"/>
          <w:sz w:val="24"/>
          <w:szCs w:val="24"/>
        </w:rPr>
        <w:fldChar w:fldCharType="separate"/>
      </w:r>
      <w:r>
        <w:rPr>
          <w:i w:val="0"/>
          <w:iCs w:val="0"/>
          <w:sz w:val="24"/>
          <w:szCs w:val="24"/>
        </w:rPr>
        <w:t>1</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pPr>
      <w:r>
        <w:rPr>
          <w:rFonts w:cs="Times New Roman"/>
          <w:i w:val="0"/>
          <w:iCs w:val="0"/>
          <w:sz w:val="24"/>
          <w:szCs w:val="24"/>
        </w:rPr>
        <w:fldChar w:fldCharType="begin"/>
      </w:r>
      <w:r>
        <w:rPr>
          <w:rFonts w:cs="Times New Roman"/>
          <w:i w:val="0"/>
          <w:iCs w:val="0"/>
          <w:sz w:val="24"/>
          <w:szCs w:val="24"/>
        </w:rPr>
        <w:instrText xml:space="preserve"> HYPERLINK \l _Toc29500 </w:instrText>
      </w:r>
      <w:r>
        <w:rPr>
          <w:rFonts w:cs="Times New Roman"/>
          <w:i w:val="0"/>
          <w:iCs w:val="0"/>
          <w:sz w:val="24"/>
          <w:szCs w:val="24"/>
        </w:rPr>
        <w:fldChar w:fldCharType="separate"/>
      </w:r>
      <w:r>
        <w:rPr>
          <w:rFonts w:cs="Times New Roman"/>
          <w:i w:val="0"/>
          <w:iCs w:val="0"/>
          <w:sz w:val="24"/>
          <w:szCs w:val="24"/>
        </w:rPr>
        <w:t>1.</w:t>
      </w:r>
      <w:r>
        <w:rPr>
          <w:rFonts w:hint="eastAsia" w:cs="Times New Roman"/>
          <w:i w:val="0"/>
          <w:iCs w:val="0"/>
          <w:sz w:val="24"/>
          <w:szCs w:val="24"/>
          <w:lang w:val="en-US" w:eastAsia="zh-CN"/>
        </w:rPr>
        <w:t>2</w:t>
      </w:r>
      <w:r>
        <w:rPr>
          <w:rFonts w:cs="Times New Roman"/>
          <w:i w:val="0"/>
          <w:iCs w:val="0"/>
          <w:sz w:val="24"/>
          <w:szCs w:val="24"/>
        </w:rPr>
        <w:t xml:space="preserve"> </w:t>
      </w:r>
      <w:r>
        <w:rPr>
          <w:rFonts w:hint="eastAsia" w:cs="Times New Roman"/>
          <w:i w:val="0"/>
          <w:iCs w:val="0"/>
          <w:sz w:val="24"/>
          <w:szCs w:val="24"/>
          <w:lang w:val="en-US" w:eastAsia="zh-CN"/>
        </w:rPr>
        <w:t xml:space="preserve"> </w:t>
      </w:r>
      <w:r>
        <w:rPr>
          <w:rFonts w:cs="Times New Roman"/>
          <w:i w:val="0"/>
          <w:iCs w:val="0"/>
          <w:sz w:val="24"/>
          <w:szCs w:val="24"/>
        </w:rPr>
        <w:t>研</w:t>
      </w:r>
      <w:r>
        <w:rPr>
          <w:rFonts w:hint="eastAsia" w:cs="Times New Roman"/>
          <w:i w:val="0"/>
          <w:iCs w:val="0"/>
          <w:sz w:val="24"/>
          <w:szCs w:val="24"/>
          <w:lang w:val="en-US" w:eastAsia="zh-CN"/>
        </w:rPr>
        <w:t xml:space="preserve">究问题 </w:t>
      </w:r>
      <w:r>
        <w:rPr>
          <w:i w:val="0"/>
          <w:iCs w:val="0"/>
          <w:sz w:val="24"/>
          <w:szCs w:val="24"/>
        </w:rPr>
        <w:tab/>
      </w:r>
      <w:r>
        <w:rPr>
          <w:rFonts w:hint="eastAsia"/>
          <w:i w:val="0"/>
          <w:iCs w:val="0"/>
          <w:sz w:val="24"/>
          <w:szCs w:val="24"/>
          <w:lang w:val="en-US" w:eastAsia="zh-CN"/>
        </w:rPr>
        <w:t>2</w:t>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_Toc11174 </w:instrText>
      </w:r>
      <w:r>
        <w:rPr>
          <w:rFonts w:cs="Times New Roman"/>
          <w:i w:val="0"/>
          <w:iCs w:val="0"/>
          <w:sz w:val="24"/>
          <w:szCs w:val="24"/>
        </w:rPr>
        <w:fldChar w:fldCharType="separate"/>
      </w:r>
      <w:r>
        <w:rPr>
          <w:rFonts w:cs="Times New Roman"/>
          <w:i w:val="0"/>
          <w:iCs w:val="0"/>
          <w:sz w:val="24"/>
          <w:szCs w:val="24"/>
        </w:rPr>
        <w:t>1.</w:t>
      </w:r>
      <w:r>
        <w:rPr>
          <w:rFonts w:hint="eastAsia" w:cs="Times New Roman"/>
          <w:i w:val="0"/>
          <w:iCs w:val="0"/>
          <w:sz w:val="24"/>
          <w:szCs w:val="24"/>
          <w:lang w:val="en-US" w:eastAsia="zh-CN"/>
        </w:rPr>
        <w:t xml:space="preserve">3  </w:t>
      </w:r>
      <w:r>
        <w:rPr>
          <w:rFonts w:cs="Times New Roman"/>
          <w:i w:val="0"/>
          <w:iCs w:val="0"/>
          <w:sz w:val="24"/>
          <w:szCs w:val="24"/>
        </w:rPr>
        <w:t>研究意义</w:t>
      </w:r>
      <w:r>
        <w:rPr>
          <w:i w:val="0"/>
          <w:iCs w:val="0"/>
          <w:sz w:val="24"/>
          <w:szCs w:val="24"/>
        </w:rPr>
        <w:tab/>
      </w:r>
      <w:r>
        <w:rPr>
          <w:i w:val="0"/>
          <w:iCs w:val="0"/>
          <w:sz w:val="24"/>
          <w:szCs w:val="24"/>
        </w:rPr>
        <w:fldChar w:fldCharType="begin"/>
      </w:r>
      <w:r>
        <w:rPr>
          <w:i w:val="0"/>
          <w:iCs w:val="0"/>
          <w:sz w:val="24"/>
          <w:szCs w:val="24"/>
        </w:rPr>
        <w:instrText xml:space="preserve"> PAGEREF _Toc11174 \h </w:instrText>
      </w:r>
      <w:r>
        <w:rPr>
          <w:i w:val="0"/>
          <w:iCs w:val="0"/>
          <w:sz w:val="24"/>
          <w:szCs w:val="24"/>
        </w:rPr>
        <w:fldChar w:fldCharType="separate"/>
      </w:r>
      <w:r>
        <w:rPr>
          <w:i w:val="0"/>
          <w:iCs w:val="0"/>
          <w:sz w:val="24"/>
          <w:szCs w:val="24"/>
        </w:rPr>
        <w:t>2</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_Toc6198 </w:instrText>
      </w:r>
      <w:r>
        <w:rPr>
          <w:rFonts w:cs="Times New Roman"/>
          <w:i w:val="0"/>
          <w:iCs w:val="0"/>
          <w:sz w:val="24"/>
          <w:szCs w:val="24"/>
        </w:rPr>
        <w:fldChar w:fldCharType="separate"/>
      </w:r>
      <w:r>
        <w:rPr>
          <w:rFonts w:cs="Times New Roman"/>
          <w:i w:val="0"/>
          <w:iCs w:val="0"/>
          <w:sz w:val="24"/>
          <w:szCs w:val="24"/>
        </w:rPr>
        <w:t>1.</w:t>
      </w:r>
      <w:r>
        <w:rPr>
          <w:rFonts w:hint="eastAsia" w:cs="Times New Roman"/>
          <w:i w:val="0"/>
          <w:iCs w:val="0"/>
          <w:sz w:val="24"/>
          <w:szCs w:val="24"/>
          <w:lang w:val="en-US" w:eastAsia="zh-CN"/>
        </w:rPr>
        <w:t>4</w:t>
      </w:r>
      <w:r>
        <w:rPr>
          <w:rFonts w:cs="Times New Roman"/>
          <w:i w:val="0"/>
          <w:iCs w:val="0"/>
          <w:sz w:val="24"/>
          <w:szCs w:val="24"/>
        </w:rPr>
        <w:t xml:space="preserve"> </w:t>
      </w:r>
      <w:r>
        <w:rPr>
          <w:rFonts w:hint="eastAsia" w:cs="Times New Roman"/>
          <w:i w:val="0"/>
          <w:iCs w:val="0"/>
          <w:sz w:val="24"/>
          <w:szCs w:val="24"/>
          <w:lang w:val="en-US" w:eastAsia="zh-CN"/>
        </w:rPr>
        <w:t xml:space="preserve"> </w:t>
      </w:r>
      <w:r>
        <w:rPr>
          <w:rFonts w:cs="Times New Roman"/>
          <w:i w:val="0"/>
          <w:iCs w:val="0"/>
          <w:sz w:val="24"/>
          <w:szCs w:val="24"/>
        </w:rPr>
        <w:t>概念界定</w:t>
      </w:r>
      <w:r>
        <w:rPr>
          <w:i w:val="0"/>
          <w:iCs w:val="0"/>
          <w:sz w:val="24"/>
          <w:szCs w:val="24"/>
        </w:rPr>
        <w:tab/>
      </w:r>
      <w:r>
        <w:rPr>
          <w:i w:val="0"/>
          <w:iCs w:val="0"/>
          <w:sz w:val="24"/>
          <w:szCs w:val="24"/>
        </w:rPr>
        <w:fldChar w:fldCharType="begin"/>
      </w:r>
      <w:r>
        <w:rPr>
          <w:i w:val="0"/>
          <w:iCs w:val="0"/>
          <w:sz w:val="24"/>
          <w:szCs w:val="24"/>
        </w:rPr>
        <w:instrText xml:space="preserve"> PAGEREF _Toc6198 \h </w:instrText>
      </w:r>
      <w:r>
        <w:rPr>
          <w:i w:val="0"/>
          <w:iCs w:val="0"/>
          <w:sz w:val="24"/>
          <w:szCs w:val="24"/>
        </w:rPr>
        <w:fldChar w:fldCharType="separate"/>
      </w:r>
      <w:r>
        <w:rPr>
          <w:i w:val="0"/>
          <w:iCs w:val="0"/>
          <w:sz w:val="24"/>
          <w:szCs w:val="24"/>
        </w:rPr>
        <w:t>3</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_Toc2696 </w:instrText>
      </w:r>
      <w:r>
        <w:rPr>
          <w:rFonts w:cs="Times New Roman"/>
          <w:i w:val="0"/>
          <w:iCs w:val="0"/>
          <w:sz w:val="24"/>
          <w:szCs w:val="24"/>
        </w:rPr>
        <w:fldChar w:fldCharType="separate"/>
      </w:r>
      <w:r>
        <w:rPr>
          <w:rFonts w:cs="Times New Roman"/>
          <w:i w:val="0"/>
          <w:iCs w:val="0"/>
          <w:sz w:val="24"/>
          <w:szCs w:val="24"/>
        </w:rPr>
        <w:t>1.</w:t>
      </w:r>
      <w:r>
        <w:rPr>
          <w:rFonts w:hint="eastAsia" w:cs="Times New Roman"/>
          <w:i w:val="0"/>
          <w:iCs w:val="0"/>
          <w:sz w:val="24"/>
          <w:szCs w:val="24"/>
          <w:lang w:val="en-US" w:eastAsia="zh-CN"/>
        </w:rPr>
        <w:t xml:space="preserve">5  </w:t>
      </w:r>
      <w:r>
        <w:rPr>
          <w:rFonts w:cs="Times New Roman"/>
          <w:i w:val="0"/>
          <w:iCs w:val="0"/>
          <w:sz w:val="24"/>
          <w:szCs w:val="24"/>
        </w:rPr>
        <w:t>文献综述</w:t>
      </w:r>
      <w:r>
        <w:rPr>
          <w:i w:val="0"/>
          <w:iCs w:val="0"/>
          <w:sz w:val="24"/>
          <w:szCs w:val="24"/>
        </w:rPr>
        <w:tab/>
      </w:r>
      <w:r>
        <w:rPr>
          <w:i w:val="0"/>
          <w:iCs w:val="0"/>
          <w:sz w:val="24"/>
          <w:szCs w:val="24"/>
        </w:rPr>
        <w:fldChar w:fldCharType="begin"/>
      </w:r>
      <w:r>
        <w:rPr>
          <w:i w:val="0"/>
          <w:iCs w:val="0"/>
          <w:sz w:val="24"/>
          <w:szCs w:val="24"/>
        </w:rPr>
        <w:instrText xml:space="preserve"> PAGEREF _Toc2696 \h </w:instrText>
      </w:r>
      <w:r>
        <w:rPr>
          <w:i w:val="0"/>
          <w:iCs w:val="0"/>
          <w:sz w:val="24"/>
          <w:szCs w:val="24"/>
        </w:rPr>
        <w:fldChar w:fldCharType="separate"/>
      </w:r>
      <w:r>
        <w:rPr>
          <w:i w:val="0"/>
          <w:iCs w:val="0"/>
          <w:sz w:val="24"/>
          <w:szCs w:val="24"/>
        </w:rPr>
        <w:t>4</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_Toc808 </w:instrText>
      </w:r>
      <w:r>
        <w:rPr>
          <w:rFonts w:cs="Times New Roman"/>
          <w:i w:val="0"/>
          <w:iCs w:val="0"/>
          <w:sz w:val="24"/>
          <w:szCs w:val="24"/>
        </w:rPr>
        <w:fldChar w:fldCharType="separate"/>
      </w:r>
      <w:r>
        <w:rPr>
          <w:i w:val="0"/>
          <w:iCs w:val="0"/>
          <w:sz w:val="24"/>
          <w:szCs w:val="24"/>
        </w:rPr>
        <w:t xml:space="preserve">1.6 </w:t>
      </w:r>
      <w:r>
        <w:rPr>
          <w:rFonts w:hint="eastAsia"/>
          <w:i w:val="0"/>
          <w:iCs w:val="0"/>
          <w:sz w:val="24"/>
          <w:szCs w:val="24"/>
          <w:lang w:val="en-US" w:eastAsia="zh-CN"/>
        </w:rPr>
        <w:t xml:space="preserve"> </w:t>
      </w:r>
      <w:r>
        <w:rPr>
          <w:i w:val="0"/>
          <w:iCs w:val="0"/>
          <w:sz w:val="24"/>
          <w:szCs w:val="24"/>
        </w:rPr>
        <w:t>研究方法</w:t>
      </w:r>
      <w:r>
        <w:rPr>
          <w:i w:val="0"/>
          <w:iCs w:val="0"/>
          <w:sz w:val="24"/>
          <w:szCs w:val="24"/>
        </w:rPr>
        <w:tab/>
      </w:r>
      <w:r>
        <w:rPr>
          <w:i w:val="0"/>
          <w:iCs w:val="0"/>
          <w:sz w:val="24"/>
          <w:szCs w:val="24"/>
        </w:rPr>
        <w:fldChar w:fldCharType="begin"/>
      </w:r>
      <w:r>
        <w:rPr>
          <w:i w:val="0"/>
          <w:iCs w:val="0"/>
          <w:sz w:val="24"/>
          <w:szCs w:val="24"/>
        </w:rPr>
        <w:instrText xml:space="preserve"> PAGEREF _Toc808 \h </w:instrText>
      </w:r>
      <w:r>
        <w:rPr>
          <w:i w:val="0"/>
          <w:iCs w:val="0"/>
          <w:sz w:val="24"/>
          <w:szCs w:val="24"/>
        </w:rPr>
        <w:fldChar w:fldCharType="separate"/>
      </w:r>
      <w:r>
        <w:rPr>
          <w:i w:val="0"/>
          <w:iCs w:val="0"/>
          <w:sz w:val="24"/>
          <w:szCs w:val="24"/>
        </w:rPr>
        <w:t>13</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ind w:left="0" w:leftChars="0" w:firstLine="0" w:firstLineChars="0"/>
        <w:textAlignment w:val="auto"/>
        <w:rPr>
          <w:rFonts w:ascii="等线" w:eastAsia="等线" w:cs="Times New Roman"/>
          <w:b/>
          <w:bCs/>
          <w:i w:val="0"/>
          <w:iCs w:val="0"/>
          <w:caps/>
          <w:smallCaps w:val="0"/>
          <w:kern w:val="2"/>
          <w:sz w:val="24"/>
          <w:szCs w:val="24"/>
          <w:lang w:val="en-US" w:eastAsia="zh-CN" w:bidi="ar-SA"/>
        </w:rPr>
      </w:pPr>
      <w:r>
        <w:rPr>
          <w:rFonts w:ascii="等线" w:eastAsia="等线" w:cs="Times New Roman"/>
          <w:b/>
          <w:bCs/>
          <w:i w:val="0"/>
          <w:iCs w:val="0"/>
          <w:caps/>
          <w:smallCaps w:val="0"/>
          <w:kern w:val="2"/>
          <w:sz w:val="24"/>
          <w:szCs w:val="24"/>
          <w:lang w:val="en-US" w:eastAsia="zh-CN" w:bidi="ar-SA"/>
        </w:rPr>
        <w:fldChar w:fldCharType="begin"/>
      </w:r>
      <w:r>
        <w:rPr>
          <w:rFonts w:ascii="等线" w:eastAsia="等线" w:cs="Times New Roman"/>
          <w:b/>
          <w:bCs/>
          <w:i w:val="0"/>
          <w:iCs w:val="0"/>
          <w:caps/>
          <w:smallCaps w:val="0"/>
          <w:kern w:val="2"/>
          <w:sz w:val="24"/>
          <w:szCs w:val="24"/>
          <w:lang w:val="en-US" w:eastAsia="zh-CN" w:bidi="ar-SA"/>
        </w:rPr>
        <w:instrText xml:space="preserve"> HYPERLINK \l _Toc19674 </w:instrText>
      </w:r>
      <w:r>
        <w:rPr>
          <w:rFonts w:ascii="等线" w:eastAsia="等线" w:cs="Times New Roman"/>
          <w:b/>
          <w:bCs/>
          <w:i w:val="0"/>
          <w:iCs w:val="0"/>
          <w:caps/>
          <w:smallCaps w:val="0"/>
          <w:kern w:val="2"/>
          <w:sz w:val="24"/>
          <w:szCs w:val="24"/>
          <w:lang w:val="en-US" w:eastAsia="zh-CN" w:bidi="ar-SA"/>
        </w:rPr>
        <w:fldChar w:fldCharType="separate"/>
      </w:r>
      <w:r>
        <w:rPr>
          <w:rFonts w:ascii="等线" w:eastAsia="等线" w:cs="Times New Roman"/>
          <w:b/>
          <w:bCs/>
          <w:i w:val="0"/>
          <w:iCs w:val="0"/>
          <w:caps/>
          <w:smallCaps w:val="0"/>
          <w:kern w:val="2"/>
          <w:sz w:val="24"/>
          <w:szCs w:val="24"/>
          <w:lang w:val="en-US" w:eastAsia="zh-CN" w:bidi="ar-SA"/>
        </w:rPr>
        <w:t xml:space="preserve">2  </w:t>
      </w:r>
      <w:r>
        <w:rPr>
          <w:rFonts w:hint="eastAsia" w:ascii="等线" w:eastAsia="等线" w:cs="Times New Roman"/>
          <w:b/>
          <w:bCs/>
          <w:i w:val="0"/>
          <w:iCs w:val="0"/>
          <w:caps/>
          <w:smallCaps w:val="0"/>
          <w:kern w:val="2"/>
          <w:sz w:val="24"/>
          <w:szCs w:val="24"/>
          <w:lang w:val="en-US" w:eastAsia="zh-CN" w:bidi="ar-SA"/>
        </w:rPr>
        <w:t>研究设计</w:t>
      </w:r>
      <w:r>
        <w:rPr>
          <w:rFonts w:ascii="等线" w:eastAsia="等线" w:cs="Times New Roman"/>
          <w:b/>
          <w:bCs/>
          <w:i w:val="0"/>
          <w:iCs w:val="0"/>
          <w:caps/>
          <w:smallCaps w:val="0"/>
          <w:kern w:val="2"/>
          <w:sz w:val="24"/>
          <w:szCs w:val="24"/>
          <w:lang w:val="en-US" w:eastAsia="zh-CN" w:bidi="ar-SA"/>
        </w:rPr>
        <w:tab/>
      </w:r>
      <w:r>
        <w:rPr>
          <w:rFonts w:ascii="等线" w:eastAsia="等线" w:cs="Times New Roman"/>
          <w:b/>
          <w:bCs/>
          <w:i w:val="0"/>
          <w:iCs w:val="0"/>
          <w:caps/>
          <w:smallCaps w:val="0"/>
          <w:kern w:val="2"/>
          <w:sz w:val="24"/>
          <w:szCs w:val="24"/>
          <w:lang w:val="en-US" w:eastAsia="zh-CN" w:bidi="ar-SA"/>
        </w:rPr>
        <w:fldChar w:fldCharType="begin"/>
      </w:r>
      <w:r>
        <w:rPr>
          <w:rFonts w:ascii="等线" w:eastAsia="等线" w:cs="Times New Roman"/>
          <w:b/>
          <w:bCs/>
          <w:i w:val="0"/>
          <w:iCs w:val="0"/>
          <w:caps/>
          <w:smallCaps w:val="0"/>
          <w:kern w:val="2"/>
          <w:sz w:val="24"/>
          <w:szCs w:val="24"/>
          <w:lang w:val="en-US" w:eastAsia="zh-CN" w:bidi="ar-SA"/>
        </w:rPr>
        <w:instrText xml:space="preserve"> PAGEREF _Toc19674 \h </w:instrText>
      </w:r>
      <w:r>
        <w:rPr>
          <w:rFonts w:ascii="等线" w:eastAsia="等线" w:cs="Times New Roman"/>
          <w:b/>
          <w:bCs/>
          <w:i w:val="0"/>
          <w:iCs w:val="0"/>
          <w:caps/>
          <w:smallCaps w:val="0"/>
          <w:kern w:val="2"/>
          <w:sz w:val="24"/>
          <w:szCs w:val="24"/>
          <w:lang w:val="en-US" w:eastAsia="zh-CN" w:bidi="ar-SA"/>
        </w:rPr>
        <w:fldChar w:fldCharType="separate"/>
      </w:r>
      <w:r>
        <w:rPr>
          <w:rFonts w:ascii="等线" w:eastAsia="等线" w:cs="Times New Roman"/>
          <w:b/>
          <w:bCs/>
          <w:i w:val="0"/>
          <w:iCs w:val="0"/>
          <w:caps/>
          <w:smallCaps w:val="0"/>
          <w:kern w:val="2"/>
          <w:sz w:val="24"/>
          <w:szCs w:val="24"/>
          <w:lang w:val="en-US" w:eastAsia="zh-CN" w:bidi="ar-SA"/>
        </w:rPr>
        <w:t>15</w:t>
      </w:r>
      <w:r>
        <w:rPr>
          <w:rFonts w:ascii="等线" w:eastAsia="等线" w:cs="Times New Roman"/>
          <w:b/>
          <w:bCs/>
          <w:i w:val="0"/>
          <w:iCs w:val="0"/>
          <w:caps/>
          <w:smallCaps w:val="0"/>
          <w:kern w:val="2"/>
          <w:sz w:val="24"/>
          <w:szCs w:val="24"/>
          <w:lang w:val="en-US" w:eastAsia="zh-CN" w:bidi="ar-SA"/>
        </w:rPr>
        <w:fldChar w:fldCharType="end"/>
      </w:r>
      <w:r>
        <w:rPr>
          <w:rFonts w:ascii="等线" w:eastAsia="等线" w:cs="Times New Roman"/>
          <w:b/>
          <w:bCs/>
          <w:i w:val="0"/>
          <w:iCs w:val="0"/>
          <w:caps/>
          <w:smallCaps w:val="0"/>
          <w:kern w:val="2"/>
          <w:sz w:val="24"/>
          <w:szCs w:val="24"/>
          <w:lang w:val="en-US" w:eastAsia="zh-CN" w:bidi="ar-SA"/>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360" w:lineRule="auto"/>
        <w:ind w:left="0" w:leftChars="0" w:firstLine="240" w:firstLineChars="100"/>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_Toc11287 </w:instrText>
      </w:r>
      <w:r>
        <w:rPr>
          <w:rFonts w:cs="Times New Roman"/>
          <w:i w:val="0"/>
          <w:iCs w:val="0"/>
          <w:sz w:val="24"/>
          <w:szCs w:val="24"/>
        </w:rPr>
        <w:fldChar w:fldCharType="separate"/>
      </w:r>
      <w:r>
        <w:rPr>
          <w:rFonts w:hint="eastAsia"/>
          <w:i w:val="0"/>
          <w:iCs w:val="0"/>
          <w:sz w:val="24"/>
          <w:szCs w:val="24"/>
          <w:lang w:val="en-US" w:eastAsia="zh-CN"/>
        </w:rPr>
        <w:t>2</w:t>
      </w:r>
      <w:r>
        <w:rPr>
          <w:i w:val="0"/>
          <w:iCs w:val="0"/>
          <w:sz w:val="24"/>
          <w:szCs w:val="24"/>
        </w:rPr>
        <w:t xml:space="preserve">.1 </w:t>
      </w:r>
      <w:r>
        <w:rPr>
          <w:rFonts w:hint="eastAsia"/>
          <w:i w:val="0"/>
          <w:iCs w:val="0"/>
          <w:sz w:val="24"/>
          <w:szCs w:val="24"/>
        </w:rPr>
        <w:t>研究目的</w:t>
      </w:r>
      <w:r>
        <w:rPr>
          <w:i w:val="0"/>
          <w:iCs w:val="0"/>
          <w:sz w:val="24"/>
          <w:szCs w:val="24"/>
        </w:rPr>
        <w:tab/>
      </w:r>
      <w:r>
        <w:rPr>
          <w:i w:val="0"/>
          <w:iCs w:val="0"/>
          <w:sz w:val="24"/>
          <w:szCs w:val="24"/>
        </w:rPr>
        <w:fldChar w:fldCharType="begin"/>
      </w:r>
      <w:r>
        <w:rPr>
          <w:i w:val="0"/>
          <w:iCs w:val="0"/>
          <w:sz w:val="24"/>
          <w:szCs w:val="24"/>
        </w:rPr>
        <w:instrText xml:space="preserve"> PAGEREF _Toc11287 \h </w:instrText>
      </w:r>
      <w:r>
        <w:rPr>
          <w:i w:val="0"/>
          <w:iCs w:val="0"/>
          <w:sz w:val="24"/>
          <w:szCs w:val="24"/>
        </w:rPr>
        <w:fldChar w:fldCharType="separate"/>
      </w:r>
      <w:r>
        <w:rPr>
          <w:i w:val="0"/>
          <w:iCs w:val="0"/>
          <w:sz w:val="24"/>
          <w:szCs w:val="24"/>
        </w:rPr>
        <w:t>15</w:t>
      </w:r>
      <w:r>
        <w:rPr>
          <w:i w:val="0"/>
          <w:iCs w:val="0"/>
          <w:sz w:val="24"/>
          <w:szCs w:val="24"/>
        </w:rPr>
        <w:fldChar w:fldCharType="end"/>
      </w:r>
      <w:r>
        <w:rPr>
          <w:rFonts w:cs="Times New Roman"/>
          <w:i w:val="0"/>
          <w:iCs w:val="0"/>
          <w:sz w:val="24"/>
          <w:szCs w:val="24"/>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360" w:lineRule="auto"/>
        <w:ind w:left="0" w:leftChars="0" w:firstLine="240" w:firstLineChars="100"/>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_Toc10583 </w:instrText>
      </w:r>
      <w:r>
        <w:rPr>
          <w:rFonts w:cs="Times New Roman"/>
          <w:i w:val="0"/>
          <w:iCs w:val="0"/>
          <w:sz w:val="24"/>
          <w:szCs w:val="24"/>
        </w:rPr>
        <w:fldChar w:fldCharType="separate"/>
      </w:r>
      <w:r>
        <w:rPr>
          <w:rFonts w:hint="eastAsia"/>
          <w:i w:val="0"/>
          <w:iCs w:val="0"/>
          <w:sz w:val="24"/>
          <w:szCs w:val="24"/>
          <w:lang w:val="en-US" w:eastAsia="zh-CN"/>
        </w:rPr>
        <w:t>2</w:t>
      </w:r>
      <w:r>
        <w:rPr>
          <w:i w:val="0"/>
          <w:iCs w:val="0"/>
          <w:sz w:val="24"/>
          <w:szCs w:val="24"/>
        </w:rPr>
        <w:t xml:space="preserve">.2 </w:t>
      </w:r>
      <w:r>
        <w:rPr>
          <w:rFonts w:hint="eastAsia"/>
          <w:i w:val="0"/>
          <w:iCs w:val="0"/>
          <w:sz w:val="24"/>
          <w:szCs w:val="24"/>
        </w:rPr>
        <w:t>研究内容</w:t>
      </w:r>
      <w:r>
        <w:rPr>
          <w:i w:val="0"/>
          <w:iCs w:val="0"/>
          <w:sz w:val="24"/>
          <w:szCs w:val="24"/>
        </w:rPr>
        <w:tab/>
      </w:r>
      <w:r>
        <w:rPr>
          <w:i w:val="0"/>
          <w:iCs w:val="0"/>
          <w:sz w:val="24"/>
          <w:szCs w:val="24"/>
        </w:rPr>
        <w:fldChar w:fldCharType="begin"/>
      </w:r>
      <w:r>
        <w:rPr>
          <w:i w:val="0"/>
          <w:iCs w:val="0"/>
          <w:sz w:val="24"/>
          <w:szCs w:val="24"/>
        </w:rPr>
        <w:instrText xml:space="preserve"> PAGEREF _Toc10583 \h </w:instrText>
      </w:r>
      <w:r>
        <w:rPr>
          <w:i w:val="0"/>
          <w:iCs w:val="0"/>
          <w:sz w:val="24"/>
          <w:szCs w:val="24"/>
        </w:rPr>
        <w:fldChar w:fldCharType="separate"/>
      </w:r>
      <w:r>
        <w:rPr>
          <w:i w:val="0"/>
          <w:iCs w:val="0"/>
          <w:sz w:val="24"/>
          <w:szCs w:val="24"/>
        </w:rPr>
        <w:t>15</w:t>
      </w:r>
      <w:r>
        <w:rPr>
          <w:i w:val="0"/>
          <w:iCs w:val="0"/>
          <w:sz w:val="24"/>
          <w:szCs w:val="24"/>
        </w:rPr>
        <w:fldChar w:fldCharType="end"/>
      </w:r>
      <w:r>
        <w:rPr>
          <w:rFonts w:cs="Times New Roman"/>
          <w:i w:val="0"/>
          <w:iCs w:val="0"/>
          <w:sz w:val="24"/>
          <w:szCs w:val="24"/>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360" w:lineRule="auto"/>
        <w:ind w:left="0" w:leftChars="0" w:firstLine="240" w:firstLineChars="100"/>
        <w:textAlignment w:val="auto"/>
        <w:rPr>
          <w:rFonts w:cs="Times New Roman"/>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_Toc12516 </w:instrText>
      </w:r>
      <w:r>
        <w:rPr>
          <w:rFonts w:cs="Times New Roman"/>
          <w:i w:val="0"/>
          <w:iCs w:val="0"/>
          <w:sz w:val="24"/>
          <w:szCs w:val="24"/>
        </w:rPr>
        <w:fldChar w:fldCharType="separate"/>
      </w:r>
      <w:r>
        <w:rPr>
          <w:rFonts w:hint="eastAsia"/>
          <w:i w:val="0"/>
          <w:iCs w:val="0"/>
          <w:sz w:val="24"/>
          <w:szCs w:val="24"/>
          <w:lang w:val="en-US" w:eastAsia="zh-CN"/>
        </w:rPr>
        <w:t>2.3</w:t>
      </w:r>
      <w:r>
        <w:rPr>
          <w:i w:val="0"/>
          <w:iCs w:val="0"/>
          <w:sz w:val="24"/>
          <w:szCs w:val="24"/>
        </w:rPr>
        <w:t xml:space="preserve"> </w:t>
      </w:r>
      <w:r>
        <w:rPr>
          <w:rFonts w:hint="eastAsia"/>
          <w:i w:val="0"/>
          <w:iCs w:val="0"/>
          <w:sz w:val="24"/>
          <w:szCs w:val="24"/>
        </w:rPr>
        <w:t>研究</w:t>
      </w:r>
      <w:r>
        <w:rPr>
          <w:rFonts w:hint="eastAsia"/>
          <w:i w:val="0"/>
          <w:iCs w:val="0"/>
          <w:sz w:val="24"/>
          <w:szCs w:val="24"/>
          <w:lang w:val="en-US" w:eastAsia="zh-CN"/>
        </w:rPr>
        <w:t>方案</w:t>
      </w:r>
      <w:r>
        <w:rPr>
          <w:i w:val="0"/>
          <w:iCs w:val="0"/>
          <w:sz w:val="24"/>
          <w:szCs w:val="24"/>
        </w:rPr>
        <w:tab/>
      </w:r>
      <w:r>
        <w:rPr>
          <w:i w:val="0"/>
          <w:iCs w:val="0"/>
          <w:sz w:val="24"/>
          <w:szCs w:val="24"/>
        </w:rPr>
        <w:fldChar w:fldCharType="begin"/>
      </w:r>
      <w:r>
        <w:rPr>
          <w:i w:val="0"/>
          <w:iCs w:val="0"/>
          <w:sz w:val="24"/>
          <w:szCs w:val="24"/>
        </w:rPr>
        <w:instrText xml:space="preserve"> PAGEREF _Toc12516 \h </w:instrText>
      </w:r>
      <w:r>
        <w:rPr>
          <w:i w:val="0"/>
          <w:iCs w:val="0"/>
          <w:sz w:val="24"/>
          <w:szCs w:val="24"/>
        </w:rPr>
        <w:fldChar w:fldCharType="separate"/>
      </w:r>
      <w:r>
        <w:rPr>
          <w:i w:val="0"/>
          <w:iCs w:val="0"/>
          <w:sz w:val="24"/>
          <w:szCs w:val="24"/>
        </w:rPr>
        <w:t>15</w:t>
      </w:r>
      <w:r>
        <w:rPr>
          <w:i w:val="0"/>
          <w:iCs w:val="0"/>
          <w:sz w:val="24"/>
          <w:szCs w:val="24"/>
        </w:rPr>
        <w:fldChar w:fldCharType="end"/>
      </w:r>
      <w:r>
        <w:rPr>
          <w:rFonts w:cs="Times New Roman"/>
          <w:i w:val="0"/>
          <w:iCs w:val="0"/>
          <w:sz w:val="24"/>
          <w:szCs w:val="24"/>
        </w:rPr>
        <w:fldChar w:fldCharType="end"/>
      </w:r>
    </w:p>
    <w:p>
      <w:pPr>
        <w:ind w:firstLine="240" w:firstLineChars="100"/>
        <w:rPr>
          <w:rFonts w:hint="default" w:eastAsia="宋体"/>
          <w:lang w:val="en-US" w:eastAsia="zh-CN"/>
        </w:rPr>
      </w:pPr>
      <w:r>
        <w:rPr>
          <w:rFonts w:hint="eastAsia" w:ascii="等线" w:eastAsia="等线"/>
          <w:i w:val="0"/>
          <w:iCs w:val="0"/>
          <w:kern w:val="2"/>
          <w:sz w:val="24"/>
          <w:szCs w:val="24"/>
          <w:lang w:val="en-US" w:eastAsia="zh-CN" w:bidi="ar-SA"/>
        </w:rPr>
        <w:t>2.4 理论基础..</w:t>
      </w:r>
      <w:r>
        <w:rPr>
          <w:rFonts w:hint="eastAsia"/>
          <w:i w:val="0"/>
          <w:iCs w:val="0"/>
          <w:sz w:val="24"/>
          <w:szCs w:val="24"/>
          <w:lang w:val="en-US" w:eastAsia="zh-CN"/>
        </w:rPr>
        <w:t>................................................................................................................17</w:t>
      </w:r>
    </w:p>
    <w:p/>
    <w:p>
      <w:pPr>
        <w:pStyle w:val="19"/>
        <w:keepNext w:val="0"/>
        <w:keepLines w:val="0"/>
        <w:pageBreakBefore w:val="0"/>
        <w:widowControl w:val="0"/>
        <w:tabs>
          <w:tab w:val="right" w:leader="dot" w:pos="8730"/>
        </w:tabs>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_Toc27588 </w:instrText>
      </w:r>
      <w:r>
        <w:rPr>
          <w:rFonts w:cs="Times New Roman"/>
          <w:i w:val="0"/>
          <w:iCs w:val="0"/>
          <w:sz w:val="24"/>
          <w:szCs w:val="24"/>
        </w:rPr>
        <w:fldChar w:fldCharType="separate"/>
      </w:r>
      <w:r>
        <w:rPr>
          <w:rFonts w:hint="eastAsia"/>
          <w:i w:val="0"/>
          <w:iCs w:val="0"/>
          <w:sz w:val="24"/>
          <w:szCs w:val="24"/>
          <w:lang w:val="en-US" w:eastAsia="zh-CN"/>
        </w:rPr>
        <w:t xml:space="preserve">3  </w:t>
      </w:r>
      <w:r>
        <w:rPr>
          <w:i w:val="0"/>
          <w:iCs w:val="0"/>
          <w:sz w:val="24"/>
          <w:szCs w:val="24"/>
        </w:rPr>
        <w:t>研究前测</w:t>
      </w:r>
      <w:r>
        <w:rPr>
          <w:i w:val="0"/>
          <w:iCs w:val="0"/>
          <w:sz w:val="24"/>
          <w:szCs w:val="24"/>
        </w:rPr>
        <w:tab/>
      </w:r>
      <w:r>
        <w:rPr>
          <w:i w:val="0"/>
          <w:iCs w:val="0"/>
          <w:sz w:val="24"/>
          <w:szCs w:val="24"/>
        </w:rPr>
        <w:fldChar w:fldCharType="begin"/>
      </w:r>
      <w:r>
        <w:rPr>
          <w:i w:val="0"/>
          <w:iCs w:val="0"/>
          <w:sz w:val="24"/>
          <w:szCs w:val="24"/>
        </w:rPr>
        <w:instrText xml:space="preserve"> PAGEREF _Toc27588 \h </w:instrText>
      </w:r>
      <w:r>
        <w:rPr>
          <w:i w:val="0"/>
          <w:iCs w:val="0"/>
          <w:sz w:val="24"/>
          <w:szCs w:val="24"/>
        </w:rPr>
        <w:fldChar w:fldCharType="separate"/>
      </w:r>
      <w:r>
        <w:rPr>
          <w:i w:val="0"/>
          <w:iCs w:val="0"/>
          <w:sz w:val="24"/>
          <w:szCs w:val="24"/>
        </w:rPr>
        <w:t>17</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_Toc6202 </w:instrText>
      </w:r>
      <w:r>
        <w:rPr>
          <w:rFonts w:cs="Times New Roman"/>
          <w:i w:val="0"/>
          <w:iCs w:val="0"/>
          <w:sz w:val="24"/>
          <w:szCs w:val="24"/>
        </w:rPr>
        <w:fldChar w:fldCharType="separate"/>
      </w:r>
      <w:r>
        <w:rPr>
          <w:rFonts w:hint="eastAsia" w:cs="Times New Roman"/>
          <w:i w:val="0"/>
          <w:iCs w:val="0"/>
          <w:sz w:val="24"/>
          <w:szCs w:val="24"/>
          <w:lang w:val="en-US" w:eastAsia="zh-CN"/>
        </w:rPr>
        <w:t>3</w:t>
      </w:r>
      <w:r>
        <w:rPr>
          <w:rFonts w:cs="Times New Roman"/>
          <w:i w:val="0"/>
          <w:iCs w:val="0"/>
          <w:sz w:val="24"/>
          <w:szCs w:val="24"/>
        </w:rPr>
        <w:t>.1  研究环境和对象</w:t>
      </w:r>
      <w:r>
        <w:rPr>
          <w:i w:val="0"/>
          <w:iCs w:val="0"/>
          <w:sz w:val="24"/>
          <w:szCs w:val="24"/>
        </w:rPr>
        <w:tab/>
      </w:r>
      <w:r>
        <w:rPr>
          <w:i w:val="0"/>
          <w:iCs w:val="0"/>
          <w:sz w:val="24"/>
          <w:szCs w:val="24"/>
        </w:rPr>
        <w:fldChar w:fldCharType="begin"/>
      </w:r>
      <w:r>
        <w:rPr>
          <w:i w:val="0"/>
          <w:iCs w:val="0"/>
          <w:sz w:val="24"/>
          <w:szCs w:val="24"/>
        </w:rPr>
        <w:instrText xml:space="preserve"> PAGEREF _Toc6202 \h </w:instrText>
      </w:r>
      <w:r>
        <w:rPr>
          <w:i w:val="0"/>
          <w:iCs w:val="0"/>
          <w:sz w:val="24"/>
          <w:szCs w:val="24"/>
        </w:rPr>
        <w:fldChar w:fldCharType="separate"/>
      </w:r>
      <w:r>
        <w:rPr>
          <w:i w:val="0"/>
          <w:iCs w:val="0"/>
          <w:sz w:val="24"/>
          <w:szCs w:val="24"/>
        </w:rPr>
        <w:t>17</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_Toc18054 </w:instrText>
      </w:r>
      <w:r>
        <w:rPr>
          <w:rFonts w:cs="Times New Roman"/>
          <w:i w:val="0"/>
          <w:iCs w:val="0"/>
          <w:sz w:val="24"/>
          <w:szCs w:val="24"/>
        </w:rPr>
        <w:fldChar w:fldCharType="separate"/>
      </w:r>
      <w:r>
        <w:rPr>
          <w:rFonts w:hint="eastAsia" w:cs="Times New Roman"/>
          <w:i w:val="0"/>
          <w:iCs w:val="0"/>
          <w:sz w:val="24"/>
          <w:szCs w:val="24"/>
          <w:lang w:val="en-US" w:eastAsia="zh-CN"/>
        </w:rPr>
        <w:t>3</w:t>
      </w:r>
      <w:r>
        <w:rPr>
          <w:rFonts w:cs="Times New Roman"/>
          <w:i w:val="0"/>
          <w:iCs w:val="0"/>
          <w:sz w:val="24"/>
          <w:szCs w:val="24"/>
        </w:rPr>
        <w:t>.2  阅读能力前测数据分析</w:t>
      </w:r>
      <w:r>
        <w:rPr>
          <w:i w:val="0"/>
          <w:iCs w:val="0"/>
          <w:sz w:val="24"/>
          <w:szCs w:val="24"/>
        </w:rPr>
        <w:tab/>
      </w:r>
      <w:r>
        <w:rPr>
          <w:i w:val="0"/>
          <w:iCs w:val="0"/>
          <w:sz w:val="24"/>
          <w:szCs w:val="24"/>
        </w:rPr>
        <w:fldChar w:fldCharType="begin"/>
      </w:r>
      <w:r>
        <w:rPr>
          <w:i w:val="0"/>
          <w:iCs w:val="0"/>
          <w:sz w:val="24"/>
          <w:szCs w:val="24"/>
        </w:rPr>
        <w:instrText xml:space="preserve"> PAGEREF _Toc18054 \h </w:instrText>
      </w:r>
      <w:r>
        <w:rPr>
          <w:i w:val="0"/>
          <w:iCs w:val="0"/>
          <w:sz w:val="24"/>
          <w:szCs w:val="24"/>
        </w:rPr>
        <w:fldChar w:fldCharType="separate"/>
      </w:r>
      <w:r>
        <w:rPr>
          <w:i w:val="0"/>
          <w:iCs w:val="0"/>
          <w:sz w:val="24"/>
          <w:szCs w:val="24"/>
        </w:rPr>
        <w:t>17</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_Toc10751 </w:instrText>
      </w:r>
      <w:r>
        <w:rPr>
          <w:rFonts w:cs="Times New Roman"/>
          <w:i w:val="0"/>
          <w:iCs w:val="0"/>
          <w:sz w:val="24"/>
          <w:szCs w:val="24"/>
        </w:rPr>
        <w:fldChar w:fldCharType="separate"/>
      </w:r>
      <w:r>
        <w:rPr>
          <w:rFonts w:hint="eastAsia" w:cs="Times New Roman"/>
          <w:i w:val="0"/>
          <w:iCs w:val="0"/>
          <w:sz w:val="24"/>
          <w:szCs w:val="24"/>
          <w:lang w:val="en-US" w:eastAsia="zh-CN"/>
        </w:rPr>
        <w:t>3</w:t>
      </w:r>
      <w:r>
        <w:rPr>
          <w:rFonts w:cs="Times New Roman"/>
          <w:i w:val="0"/>
          <w:iCs w:val="0"/>
          <w:sz w:val="24"/>
          <w:szCs w:val="24"/>
        </w:rPr>
        <w:t>.3  阅读品格的前测数据分析</w:t>
      </w:r>
      <w:r>
        <w:rPr>
          <w:i w:val="0"/>
          <w:iCs w:val="0"/>
          <w:sz w:val="24"/>
          <w:szCs w:val="24"/>
        </w:rPr>
        <w:tab/>
      </w:r>
      <w:r>
        <w:rPr>
          <w:i w:val="0"/>
          <w:iCs w:val="0"/>
          <w:sz w:val="24"/>
          <w:szCs w:val="24"/>
        </w:rPr>
        <w:fldChar w:fldCharType="begin"/>
      </w:r>
      <w:r>
        <w:rPr>
          <w:i w:val="0"/>
          <w:iCs w:val="0"/>
          <w:sz w:val="24"/>
          <w:szCs w:val="24"/>
        </w:rPr>
        <w:instrText xml:space="preserve"> PAGEREF _Toc10751 \h </w:instrText>
      </w:r>
      <w:r>
        <w:rPr>
          <w:i w:val="0"/>
          <w:iCs w:val="0"/>
          <w:sz w:val="24"/>
          <w:szCs w:val="24"/>
        </w:rPr>
        <w:fldChar w:fldCharType="separate"/>
      </w:r>
      <w:r>
        <w:rPr>
          <w:i w:val="0"/>
          <w:iCs w:val="0"/>
          <w:sz w:val="24"/>
          <w:szCs w:val="24"/>
        </w:rPr>
        <w:t>20</w:t>
      </w:r>
      <w:r>
        <w:rPr>
          <w:i w:val="0"/>
          <w:iCs w:val="0"/>
          <w:sz w:val="24"/>
          <w:szCs w:val="24"/>
        </w:rPr>
        <w:fldChar w:fldCharType="end"/>
      </w:r>
      <w:r>
        <w:rPr>
          <w:rFonts w:cs="Times New Roman"/>
          <w:i w:val="0"/>
          <w:iCs w:val="0"/>
          <w:sz w:val="24"/>
          <w:szCs w:val="24"/>
        </w:rPr>
        <w:fldChar w:fldCharType="end"/>
      </w:r>
    </w:p>
    <w:p>
      <w:pPr>
        <w:pStyle w:val="19"/>
        <w:keepNext w:val="0"/>
        <w:keepLines w:val="0"/>
        <w:pageBreakBefore w:val="0"/>
        <w:widowControl w:val="0"/>
        <w:tabs>
          <w:tab w:val="right" w:leader="dot" w:pos="8730"/>
        </w:tabs>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_Toc12147 </w:instrText>
      </w:r>
      <w:r>
        <w:rPr>
          <w:rFonts w:cs="Times New Roman"/>
          <w:i w:val="0"/>
          <w:iCs w:val="0"/>
          <w:sz w:val="24"/>
          <w:szCs w:val="24"/>
        </w:rPr>
        <w:fldChar w:fldCharType="separate"/>
      </w:r>
      <w:r>
        <w:rPr>
          <w:rFonts w:hint="eastAsia" w:cs="Times New Roman"/>
          <w:i w:val="0"/>
          <w:iCs w:val="0"/>
          <w:sz w:val="24"/>
          <w:szCs w:val="24"/>
          <w:lang w:val="en-US" w:eastAsia="zh-CN"/>
        </w:rPr>
        <w:t>4</w:t>
      </w:r>
      <w:r>
        <w:rPr>
          <w:rFonts w:cs="Times New Roman"/>
          <w:i w:val="0"/>
          <w:iCs w:val="0"/>
          <w:sz w:val="24"/>
          <w:szCs w:val="24"/>
        </w:rPr>
        <w:t xml:space="preserve">  </w:t>
      </w:r>
      <w:r>
        <w:rPr>
          <w:rFonts w:hint="eastAsia" w:cs="Times New Roman"/>
          <w:i w:val="0"/>
          <w:iCs w:val="0"/>
          <w:sz w:val="24"/>
          <w:szCs w:val="24"/>
          <w:lang w:val="en-US" w:eastAsia="zh-CN"/>
        </w:rPr>
        <w:t>研究行动</w:t>
      </w:r>
      <w:r>
        <w:rPr>
          <w:i w:val="0"/>
          <w:iCs w:val="0"/>
          <w:sz w:val="24"/>
          <w:szCs w:val="24"/>
        </w:rPr>
        <w:tab/>
      </w:r>
      <w:r>
        <w:rPr>
          <w:i w:val="0"/>
          <w:iCs w:val="0"/>
          <w:sz w:val="24"/>
          <w:szCs w:val="24"/>
        </w:rPr>
        <w:fldChar w:fldCharType="begin"/>
      </w:r>
      <w:r>
        <w:rPr>
          <w:i w:val="0"/>
          <w:iCs w:val="0"/>
          <w:sz w:val="24"/>
          <w:szCs w:val="24"/>
        </w:rPr>
        <w:instrText xml:space="preserve"> PAGEREF _Toc12147 \h </w:instrText>
      </w:r>
      <w:r>
        <w:rPr>
          <w:i w:val="0"/>
          <w:iCs w:val="0"/>
          <w:sz w:val="24"/>
          <w:szCs w:val="24"/>
        </w:rPr>
        <w:fldChar w:fldCharType="separate"/>
      </w:r>
      <w:r>
        <w:rPr>
          <w:i w:val="0"/>
          <w:iCs w:val="0"/>
          <w:sz w:val="24"/>
          <w:szCs w:val="24"/>
        </w:rPr>
        <w:t>31</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_Toc615 </w:instrText>
      </w:r>
      <w:r>
        <w:rPr>
          <w:rFonts w:cs="Times New Roman"/>
          <w:i w:val="0"/>
          <w:iCs w:val="0"/>
          <w:sz w:val="24"/>
          <w:szCs w:val="24"/>
        </w:rPr>
        <w:fldChar w:fldCharType="separate"/>
      </w:r>
      <w:r>
        <w:rPr>
          <w:rFonts w:hint="eastAsia"/>
          <w:i w:val="0"/>
          <w:iCs w:val="0"/>
          <w:sz w:val="24"/>
          <w:szCs w:val="24"/>
          <w:lang w:val="en-US" w:eastAsia="zh-CN"/>
        </w:rPr>
        <w:t>4.1</w:t>
      </w:r>
      <w:r>
        <w:rPr>
          <w:i w:val="0"/>
          <w:iCs w:val="0"/>
          <w:sz w:val="24"/>
          <w:szCs w:val="24"/>
        </w:rPr>
        <w:t xml:space="preserve"> </w:t>
      </w:r>
      <w:r>
        <w:rPr>
          <w:rFonts w:hint="eastAsia"/>
          <w:i w:val="0"/>
          <w:iCs w:val="0"/>
          <w:sz w:val="24"/>
          <w:szCs w:val="24"/>
          <w:lang w:val="en-US" w:eastAsia="zh-CN" w:bidi="ar"/>
        </w:rPr>
        <w:t>第一轮行动研究——教材中童话的教学应用</w:t>
      </w:r>
      <w:r>
        <w:rPr>
          <w:i w:val="0"/>
          <w:iCs w:val="0"/>
          <w:sz w:val="24"/>
          <w:szCs w:val="24"/>
        </w:rPr>
        <w:tab/>
      </w:r>
      <w:r>
        <w:rPr>
          <w:i w:val="0"/>
          <w:iCs w:val="0"/>
          <w:sz w:val="24"/>
          <w:szCs w:val="24"/>
        </w:rPr>
        <w:fldChar w:fldCharType="begin"/>
      </w:r>
      <w:r>
        <w:rPr>
          <w:i w:val="0"/>
          <w:iCs w:val="0"/>
          <w:sz w:val="24"/>
          <w:szCs w:val="24"/>
        </w:rPr>
        <w:instrText xml:space="preserve"> PAGEREF _Toc615 \h </w:instrText>
      </w:r>
      <w:r>
        <w:rPr>
          <w:i w:val="0"/>
          <w:iCs w:val="0"/>
          <w:sz w:val="24"/>
          <w:szCs w:val="24"/>
        </w:rPr>
        <w:fldChar w:fldCharType="separate"/>
      </w:r>
      <w:r>
        <w:rPr>
          <w:i w:val="0"/>
          <w:iCs w:val="0"/>
          <w:sz w:val="24"/>
          <w:szCs w:val="24"/>
        </w:rPr>
        <w:t>31</w:t>
      </w:r>
      <w:r>
        <w:rPr>
          <w:i w:val="0"/>
          <w:iCs w:val="0"/>
          <w:sz w:val="24"/>
          <w:szCs w:val="24"/>
        </w:rPr>
        <w:fldChar w:fldCharType="end"/>
      </w:r>
      <w:r>
        <w:rPr>
          <w:rFonts w:cs="Times New Roman"/>
          <w:i w:val="0"/>
          <w:iCs w:val="0"/>
          <w:sz w:val="24"/>
          <w:szCs w:val="24"/>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360" w:lineRule="auto"/>
        <w:ind w:left="0" w:leftChars="0" w:firstLine="240" w:firstLineChars="100"/>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_Toc31924 </w:instrText>
      </w:r>
      <w:r>
        <w:rPr>
          <w:rFonts w:cs="Times New Roman"/>
          <w:i w:val="0"/>
          <w:iCs w:val="0"/>
          <w:sz w:val="24"/>
          <w:szCs w:val="24"/>
        </w:rPr>
        <w:fldChar w:fldCharType="separate"/>
      </w:r>
      <w:r>
        <w:rPr>
          <w:rFonts w:hint="eastAsia"/>
          <w:i w:val="0"/>
          <w:iCs w:val="0"/>
          <w:sz w:val="24"/>
          <w:szCs w:val="24"/>
          <w:lang w:val="en-US" w:eastAsia="zh-CN" w:bidi="ar"/>
        </w:rPr>
        <w:t>4</w:t>
      </w:r>
      <w:r>
        <w:rPr>
          <w:i w:val="0"/>
          <w:iCs w:val="0"/>
          <w:sz w:val="24"/>
          <w:szCs w:val="24"/>
          <w:lang w:bidi="ar"/>
        </w:rPr>
        <w:t xml:space="preserve">.2 </w:t>
      </w:r>
      <w:r>
        <w:rPr>
          <w:rFonts w:hint="eastAsia"/>
          <w:i w:val="0"/>
          <w:iCs w:val="0"/>
          <w:sz w:val="24"/>
          <w:szCs w:val="24"/>
          <w:lang w:val="en-US" w:eastAsia="zh-CN" w:bidi="ar"/>
        </w:rPr>
        <w:t>第二轮行动研究——《丽声经典故事屋》的教学应用</w:t>
      </w:r>
      <w:r>
        <w:rPr>
          <w:i w:val="0"/>
          <w:iCs w:val="0"/>
          <w:sz w:val="24"/>
          <w:szCs w:val="24"/>
        </w:rPr>
        <w:tab/>
      </w:r>
      <w:r>
        <w:rPr>
          <w:i w:val="0"/>
          <w:iCs w:val="0"/>
          <w:sz w:val="24"/>
          <w:szCs w:val="24"/>
        </w:rPr>
        <w:fldChar w:fldCharType="begin"/>
      </w:r>
      <w:r>
        <w:rPr>
          <w:i w:val="0"/>
          <w:iCs w:val="0"/>
          <w:sz w:val="24"/>
          <w:szCs w:val="24"/>
        </w:rPr>
        <w:instrText xml:space="preserve"> PAGEREF _Toc31924 \h </w:instrText>
      </w:r>
      <w:r>
        <w:rPr>
          <w:i w:val="0"/>
          <w:iCs w:val="0"/>
          <w:sz w:val="24"/>
          <w:szCs w:val="24"/>
        </w:rPr>
        <w:fldChar w:fldCharType="separate"/>
      </w:r>
      <w:r>
        <w:rPr>
          <w:i w:val="0"/>
          <w:iCs w:val="0"/>
          <w:sz w:val="24"/>
          <w:szCs w:val="24"/>
        </w:rPr>
        <w:t>31</w:t>
      </w:r>
      <w:r>
        <w:rPr>
          <w:i w:val="0"/>
          <w:iCs w:val="0"/>
          <w:sz w:val="24"/>
          <w:szCs w:val="24"/>
        </w:rPr>
        <w:fldChar w:fldCharType="end"/>
      </w:r>
      <w:r>
        <w:rPr>
          <w:rFonts w:cs="Times New Roman"/>
          <w:i w:val="0"/>
          <w:iCs w:val="0"/>
          <w:sz w:val="24"/>
          <w:szCs w:val="24"/>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360" w:lineRule="auto"/>
        <w:ind w:left="0" w:leftChars="0" w:firstLine="240" w:firstLineChars="100"/>
        <w:textAlignment w:val="auto"/>
        <w:rPr>
          <w:rFonts w:cs="Times New Roman"/>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_Toc16901 </w:instrText>
      </w:r>
      <w:r>
        <w:rPr>
          <w:rFonts w:cs="Times New Roman"/>
          <w:i w:val="0"/>
          <w:iCs w:val="0"/>
          <w:sz w:val="24"/>
          <w:szCs w:val="24"/>
        </w:rPr>
        <w:fldChar w:fldCharType="separate"/>
      </w:r>
      <w:r>
        <w:rPr>
          <w:rFonts w:hint="eastAsia"/>
          <w:i w:val="0"/>
          <w:iCs w:val="0"/>
          <w:sz w:val="24"/>
          <w:szCs w:val="24"/>
          <w:lang w:val="en-US" w:eastAsia="zh-CN"/>
        </w:rPr>
        <w:t>4.3</w:t>
      </w:r>
      <w:r>
        <w:rPr>
          <w:i w:val="0"/>
          <w:iCs w:val="0"/>
          <w:sz w:val="24"/>
          <w:szCs w:val="24"/>
        </w:rPr>
        <w:t xml:space="preserve"> </w:t>
      </w:r>
      <w:r>
        <w:rPr>
          <w:rFonts w:hint="eastAsia"/>
          <w:i w:val="0"/>
          <w:iCs w:val="0"/>
          <w:sz w:val="24"/>
          <w:szCs w:val="24"/>
          <w:lang w:val="en-US" w:eastAsia="zh-CN"/>
        </w:rPr>
        <w:t>第三轮行动研究——童话社团的教学应用</w:t>
      </w:r>
      <w:r>
        <w:rPr>
          <w:i w:val="0"/>
          <w:iCs w:val="0"/>
          <w:sz w:val="24"/>
          <w:szCs w:val="24"/>
        </w:rPr>
        <w:tab/>
      </w:r>
      <w:r>
        <w:rPr>
          <w:i w:val="0"/>
          <w:iCs w:val="0"/>
          <w:sz w:val="24"/>
          <w:szCs w:val="24"/>
        </w:rPr>
        <w:fldChar w:fldCharType="begin"/>
      </w:r>
      <w:r>
        <w:rPr>
          <w:i w:val="0"/>
          <w:iCs w:val="0"/>
          <w:sz w:val="24"/>
          <w:szCs w:val="24"/>
        </w:rPr>
        <w:instrText xml:space="preserve"> PAGEREF _Toc16901 \h </w:instrText>
      </w:r>
      <w:r>
        <w:rPr>
          <w:i w:val="0"/>
          <w:iCs w:val="0"/>
          <w:sz w:val="24"/>
          <w:szCs w:val="24"/>
        </w:rPr>
        <w:fldChar w:fldCharType="separate"/>
      </w:r>
      <w:r>
        <w:rPr>
          <w:i w:val="0"/>
          <w:iCs w:val="0"/>
          <w:sz w:val="24"/>
          <w:szCs w:val="24"/>
        </w:rPr>
        <w:t>35</w:t>
      </w:r>
      <w:r>
        <w:rPr>
          <w:i w:val="0"/>
          <w:iCs w:val="0"/>
          <w:sz w:val="24"/>
          <w:szCs w:val="24"/>
        </w:rPr>
        <w:fldChar w:fldCharType="end"/>
      </w:r>
      <w:r>
        <w:rPr>
          <w:rFonts w:cs="Times New Roman"/>
          <w:i w:val="0"/>
          <w:iCs w:val="0"/>
          <w:sz w:val="24"/>
          <w:szCs w:val="24"/>
        </w:rPr>
        <w:fldChar w:fldCharType="end"/>
      </w:r>
    </w:p>
    <w:p>
      <w:pPr>
        <w:pStyle w:val="19"/>
        <w:keepNext w:val="0"/>
        <w:keepLines w:val="0"/>
        <w:pageBreakBefore w:val="0"/>
        <w:widowControl w:val="0"/>
        <w:tabs>
          <w:tab w:val="right" w:leader="dot" w:pos="8730"/>
        </w:tabs>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_Toc16897 </w:instrText>
      </w:r>
      <w:r>
        <w:rPr>
          <w:rFonts w:cs="Times New Roman"/>
          <w:i w:val="0"/>
          <w:iCs w:val="0"/>
          <w:sz w:val="24"/>
          <w:szCs w:val="24"/>
        </w:rPr>
        <w:fldChar w:fldCharType="separate"/>
      </w:r>
      <w:r>
        <w:rPr>
          <w:rFonts w:hint="eastAsia"/>
          <w:i w:val="0"/>
          <w:iCs w:val="0"/>
          <w:sz w:val="24"/>
          <w:szCs w:val="24"/>
          <w:lang w:val="en-US" w:eastAsia="zh-CN"/>
        </w:rPr>
        <w:t xml:space="preserve">5 </w:t>
      </w:r>
      <w:r>
        <w:rPr>
          <w:i w:val="0"/>
          <w:iCs w:val="0"/>
          <w:sz w:val="24"/>
          <w:szCs w:val="24"/>
        </w:rPr>
        <w:t xml:space="preserve"> 研究</w:t>
      </w:r>
      <w:r>
        <w:rPr>
          <w:rFonts w:hint="eastAsia"/>
          <w:i w:val="0"/>
          <w:iCs w:val="0"/>
          <w:sz w:val="24"/>
          <w:szCs w:val="24"/>
          <w:lang w:val="en-US" w:eastAsia="zh-CN"/>
        </w:rPr>
        <w:t>成效</w:t>
      </w:r>
      <w:r>
        <w:rPr>
          <w:i w:val="0"/>
          <w:iCs w:val="0"/>
          <w:sz w:val="24"/>
          <w:szCs w:val="24"/>
        </w:rPr>
        <w:tab/>
      </w:r>
      <w:r>
        <w:rPr>
          <w:i w:val="0"/>
          <w:iCs w:val="0"/>
          <w:sz w:val="24"/>
          <w:szCs w:val="24"/>
        </w:rPr>
        <w:fldChar w:fldCharType="begin"/>
      </w:r>
      <w:r>
        <w:rPr>
          <w:i w:val="0"/>
          <w:iCs w:val="0"/>
          <w:sz w:val="24"/>
          <w:szCs w:val="24"/>
        </w:rPr>
        <w:instrText xml:space="preserve"> PAGEREF _Toc16897 \h </w:instrText>
      </w:r>
      <w:r>
        <w:rPr>
          <w:i w:val="0"/>
          <w:iCs w:val="0"/>
          <w:sz w:val="24"/>
          <w:szCs w:val="24"/>
        </w:rPr>
        <w:fldChar w:fldCharType="separate"/>
      </w:r>
      <w:r>
        <w:rPr>
          <w:i w:val="0"/>
          <w:iCs w:val="0"/>
          <w:sz w:val="24"/>
          <w:szCs w:val="24"/>
        </w:rPr>
        <w:t>44</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_Toc13833 </w:instrText>
      </w:r>
      <w:r>
        <w:rPr>
          <w:rFonts w:cs="Times New Roman"/>
          <w:i w:val="0"/>
          <w:iCs w:val="0"/>
          <w:sz w:val="24"/>
          <w:szCs w:val="24"/>
        </w:rPr>
        <w:fldChar w:fldCharType="separate"/>
      </w:r>
      <w:r>
        <w:rPr>
          <w:rFonts w:hint="eastAsia"/>
          <w:i w:val="0"/>
          <w:iCs w:val="0"/>
          <w:sz w:val="24"/>
          <w:szCs w:val="24"/>
          <w:lang w:val="en-US" w:eastAsia="zh-CN"/>
        </w:rPr>
        <w:t>5</w:t>
      </w:r>
      <w:r>
        <w:rPr>
          <w:i w:val="0"/>
          <w:iCs w:val="0"/>
          <w:sz w:val="24"/>
          <w:szCs w:val="24"/>
        </w:rPr>
        <w:t xml:space="preserve">.1  </w:t>
      </w:r>
      <w:r>
        <w:rPr>
          <w:rFonts w:hint="eastAsia"/>
          <w:i w:val="0"/>
          <w:iCs w:val="0"/>
          <w:sz w:val="24"/>
          <w:szCs w:val="24"/>
          <w:lang w:val="en-US" w:eastAsia="zh-CN"/>
        </w:rPr>
        <w:t>可用性和实用性分析</w:t>
      </w:r>
      <w:r>
        <w:rPr>
          <w:i w:val="0"/>
          <w:iCs w:val="0"/>
          <w:sz w:val="24"/>
          <w:szCs w:val="24"/>
        </w:rPr>
        <w:tab/>
      </w:r>
      <w:r>
        <w:rPr>
          <w:i w:val="0"/>
          <w:iCs w:val="0"/>
          <w:sz w:val="24"/>
          <w:szCs w:val="24"/>
        </w:rPr>
        <w:fldChar w:fldCharType="begin"/>
      </w:r>
      <w:r>
        <w:rPr>
          <w:i w:val="0"/>
          <w:iCs w:val="0"/>
          <w:sz w:val="24"/>
          <w:szCs w:val="24"/>
        </w:rPr>
        <w:instrText xml:space="preserve"> PAGEREF _Toc13833 \h </w:instrText>
      </w:r>
      <w:r>
        <w:rPr>
          <w:i w:val="0"/>
          <w:iCs w:val="0"/>
          <w:sz w:val="24"/>
          <w:szCs w:val="24"/>
        </w:rPr>
        <w:fldChar w:fldCharType="separate"/>
      </w:r>
      <w:r>
        <w:rPr>
          <w:i w:val="0"/>
          <w:iCs w:val="0"/>
          <w:sz w:val="24"/>
          <w:szCs w:val="24"/>
        </w:rPr>
        <w:t>44</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_Toc1709 </w:instrText>
      </w:r>
      <w:r>
        <w:rPr>
          <w:rFonts w:cs="Times New Roman"/>
          <w:i w:val="0"/>
          <w:iCs w:val="0"/>
          <w:sz w:val="24"/>
          <w:szCs w:val="24"/>
        </w:rPr>
        <w:fldChar w:fldCharType="separate"/>
      </w:r>
      <w:r>
        <w:rPr>
          <w:rFonts w:hint="eastAsia"/>
          <w:i w:val="0"/>
          <w:iCs w:val="0"/>
          <w:sz w:val="24"/>
          <w:szCs w:val="24"/>
          <w:lang w:val="en-US" w:eastAsia="zh-CN"/>
        </w:rPr>
        <w:t>5</w:t>
      </w:r>
      <w:r>
        <w:rPr>
          <w:i w:val="0"/>
          <w:iCs w:val="0"/>
          <w:sz w:val="24"/>
          <w:szCs w:val="24"/>
        </w:rPr>
        <w:t xml:space="preserve">.2  </w:t>
      </w:r>
      <w:r>
        <w:rPr>
          <w:rFonts w:hint="eastAsia"/>
          <w:i w:val="0"/>
          <w:iCs w:val="0"/>
          <w:sz w:val="24"/>
          <w:szCs w:val="24"/>
          <w:lang w:val="en-US" w:eastAsia="zh-CN"/>
        </w:rPr>
        <w:t>学生阅读能力分析</w:t>
      </w:r>
      <w:r>
        <w:rPr>
          <w:i w:val="0"/>
          <w:iCs w:val="0"/>
          <w:sz w:val="24"/>
          <w:szCs w:val="24"/>
        </w:rPr>
        <w:tab/>
      </w:r>
      <w:r>
        <w:rPr>
          <w:i w:val="0"/>
          <w:iCs w:val="0"/>
          <w:sz w:val="24"/>
          <w:szCs w:val="24"/>
        </w:rPr>
        <w:fldChar w:fldCharType="begin"/>
      </w:r>
      <w:r>
        <w:rPr>
          <w:i w:val="0"/>
          <w:iCs w:val="0"/>
          <w:sz w:val="24"/>
          <w:szCs w:val="24"/>
        </w:rPr>
        <w:instrText xml:space="preserve"> PAGEREF _Toc1709 \h </w:instrText>
      </w:r>
      <w:r>
        <w:rPr>
          <w:i w:val="0"/>
          <w:iCs w:val="0"/>
          <w:sz w:val="24"/>
          <w:szCs w:val="24"/>
        </w:rPr>
        <w:fldChar w:fldCharType="separate"/>
      </w:r>
      <w:r>
        <w:rPr>
          <w:i w:val="0"/>
          <w:iCs w:val="0"/>
          <w:sz w:val="24"/>
          <w:szCs w:val="24"/>
        </w:rPr>
        <w:t>45</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_Toc314 </w:instrText>
      </w:r>
      <w:r>
        <w:rPr>
          <w:rFonts w:cs="Times New Roman"/>
          <w:i w:val="0"/>
          <w:iCs w:val="0"/>
          <w:sz w:val="24"/>
          <w:szCs w:val="24"/>
        </w:rPr>
        <w:fldChar w:fldCharType="separate"/>
      </w:r>
      <w:r>
        <w:rPr>
          <w:rFonts w:hint="eastAsia"/>
          <w:i w:val="0"/>
          <w:iCs w:val="0"/>
          <w:sz w:val="24"/>
          <w:szCs w:val="24"/>
          <w:lang w:val="en-US" w:eastAsia="zh-CN"/>
        </w:rPr>
        <w:t>5.3</w:t>
      </w:r>
      <w:r>
        <w:rPr>
          <w:i w:val="0"/>
          <w:iCs w:val="0"/>
          <w:sz w:val="24"/>
          <w:szCs w:val="24"/>
        </w:rPr>
        <w:t xml:space="preserve"> </w:t>
      </w:r>
      <w:r>
        <w:rPr>
          <w:rFonts w:hint="eastAsia"/>
          <w:i w:val="0"/>
          <w:iCs w:val="0"/>
          <w:sz w:val="24"/>
          <w:szCs w:val="24"/>
          <w:lang w:val="en-US" w:eastAsia="zh-CN"/>
        </w:rPr>
        <w:t xml:space="preserve"> 学生</w:t>
      </w:r>
      <w:r>
        <w:rPr>
          <w:i w:val="0"/>
          <w:iCs w:val="0"/>
          <w:sz w:val="24"/>
          <w:szCs w:val="24"/>
        </w:rPr>
        <w:t>阅读品格分析</w:t>
      </w:r>
      <w:r>
        <w:rPr>
          <w:i w:val="0"/>
          <w:iCs w:val="0"/>
          <w:sz w:val="24"/>
          <w:szCs w:val="24"/>
        </w:rPr>
        <w:tab/>
      </w:r>
      <w:r>
        <w:rPr>
          <w:i w:val="0"/>
          <w:iCs w:val="0"/>
          <w:sz w:val="24"/>
          <w:szCs w:val="24"/>
        </w:rPr>
        <w:fldChar w:fldCharType="begin"/>
      </w:r>
      <w:r>
        <w:rPr>
          <w:i w:val="0"/>
          <w:iCs w:val="0"/>
          <w:sz w:val="24"/>
          <w:szCs w:val="24"/>
        </w:rPr>
        <w:instrText xml:space="preserve"> PAGEREF _Toc314 \h </w:instrText>
      </w:r>
      <w:r>
        <w:rPr>
          <w:i w:val="0"/>
          <w:iCs w:val="0"/>
          <w:sz w:val="24"/>
          <w:szCs w:val="24"/>
        </w:rPr>
        <w:fldChar w:fldCharType="separate"/>
      </w:r>
      <w:r>
        <w:rPr>
          <w:i w:val="0"/>
          <w:iCs w:val="0"/>
          <w:sz w:val="24"/>
          <w:szCs w:val="24"/>
        </w:rPr>
        <w:t>48</w:t>
      </w:r>
      <w:r>
        <w:rPr>
          <w:i w:val="0"/>
          <w:iCs w:val="0"/>
          <w:sz w:val="24"/>
          <w:szCs w:val="24"/>
        </w:rPr>
        <w:fldChar w:fldCharType="end"/>
      </w:r>
      <w:r>
        <w:rPr>
          <w:rFonts w:cs="Times New Roman"/>
          <w:i w:val="0"/>
          <w:iCs w:val="0"/>
          <w:sz w:val="24"/>
          <w:szCs w:val="24"/>
        </w:rPr>
        <w:fldChar w:fldCharType="end"/>
      </w:r>
    </w:p>
    <w:p>
      <w:pPr>
        <w:pStyle w:val="19"/>
        <w:keepNext w:val="0"/>
        <w:keepLines w:val="0"/>
        <w:pageBreakBefore w:val="0"/>
        <w:widowControl w:val="0"/>
        <w:tabs>
          <w:tab w:val="right" w:leader="dot" w:pos="8730"/>
        </w:tabs>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_Toc13334 </w:instrText>
      </w:r>
      <w:r>
        <w:rPr>
          <w:rFonts w:cs="Times New Roman"/>
          <w:i w:val="0"/>
          <w:iCs w:val="0"/>
          <w:sz w:val="24"/>
          <w:szCs w:val="24"/>
        </w:rPr>
        <w:fldChar w:fldCharType="separate"/>
      </w:r>
      <w:r>
        <w:rPr>
          <w:rFonts w:hint="eastAsia" w:cs="Times New Roman"/>
          <w:i w:val="0"/>
          <w:iCs w:val="0"/>
          <w:sz w:val="24"/>
          <w:szCs w:val="24"/>
          <w:lang w:val="en-US" w:eastAsia="zh-CN"/>
        </w:rPr>
        <w:t>6</w:t>
      </w:r>
      <w:r>
        <w:rPr>
          <w:i w:val="0"/>
          <w:iCs w:val="0"/>
          <w:sz w:val="24"/>
          <w:szCs w:val="24"/>
        </w:rPr>
        <w:t xml:space="preserve">  </w:t>
      </w:r>
      <w:r>
        <w:rPr>
          <w:rFonts w:hint="eastAsia"/>
          <w:i w:val="0"/>
          <w:iCs w:val="0"/>
          <w:sz w:val="24"/>
          <w:szCs w:val="24"/>
          <w:lang w:val="en-US" w:eastAsia="zh-CN"/>
        </w:rPr>
        <w:t>成果与不足</w:t>
      </w:r>
      <w:r>
        <w:rPr>
          <w:i w:val="0"/>
          <w:iCs w:val="0"/>
          <w:sz w:val="24"/>
          <w:szCs w:val="24"/>
        </w:rPr>
        <w:tab/>
      </w:r>
      <w:r>
        <w:rPr>
          <w:i w:val="0"/>
          <w:iCs w:val="0"/>
          <w:sz w:val="24"/>
          <w:szCs w:val="24"/>
        </w:rPr>
        <w:fldChar w:fldCharType="begin"/>
      </w:r>
      <w:r>
        <w:rPr>
          <w:i w:val="0"/>
          <w:iCs w:val="0"/>
          <w:sz w:val="24"/>
          <w:szCs w:val="24"/>
        </w:rPr>
        <w:instrText xml:space="preserve"> PAGEREF _Toc13334 \h </w:instrText>
      </w:r>
      <w:r>
        <w:rPr>
          <w:i w:val="0"/>
          <w:iCs w:val="0"/>
          <w:sz w:val="24"/>
          <w:szCs w:val="24"/>
        </w:rPr>
        <w:fldChar w:fldCharType="separate"/>
      </w:r>
      <w:r>
        <w:rPr>
          <w:i w:val="0"/>
          <w:iCs w:val="0"/>
          <w:sz w:val="24"/>
          <w:szCs w:val="24"/>
        </w:rPr>
        <w:t>53</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_Toc15397 </w:instrText>
      </w:r>
      <w:r>
        <w:rPr>
          <w:rFonts w:cs="Times New Roman"/>
          <w:i w:val="0"/>
          <w:iCs w:val="0"/>
          <w:sz w:val="24"/>
          <w:szCs w:val="24"/>
        </w:rPr>
        <w:fldChar w:fldCharType="separate"/>
      </w:r>
      <w:r>
        <w:rPr>
          <w:rFonts w:hint="eastAsia" w:cs="Times New Roman"/>
          <w:i w:val="0"/>
          <w:iCs w:val="0"/>
          <w:sz w:val="24"/>
          <w:szCs w:val="24"/>
          <w:lang w:val="en-US" w:eastAsia="zh-CN"/>
        </w:rPr>
        <w:t>6.</w:t>
      </w:r>
      <w:r>
        <w:rPr>
          <w:i w:val="0"/>
          <w:iCs w:val="0"/>
          <w:sz w:val="24"/>
          <w:szCs w:val="24"/>
        </w:rPr>
        <w:t xml:space="preserve">1  </w:t>
      </w:r>
      <w:r>
        <w:rPr>
          <w:rFonts w:hint="eastAsia"/>
          <w:i w:val="0"/>
          <w:iCs w:val="0"/>
          <w:sz w:val="24"/>
          <w:szCs w:val="24"/>
          <w:lang w:val="en-US" w:eastAsia="zh-CN"/>
        </w:rPr>
        <w:t>研究成果</w:t>
      </w:r>
      <w:r>
        <w:rPr>
          <w:i w:val="0"/>
          <w:iCs w:val="0"/>
          <w:sz w:val="24"/>
          <w:szCs w:val="24"/>
        </w:rPr>
        <w:tab/>
      </w:r>
      <w:r>
        <w:rPr>
          <w:i w:val="0"/>
          <w:iCs w:val="0"/>
          <w:sz w:val="24"/>
          <w:szCs w:val="24"/>
        </w:rPr>
        <w:fldChar w:fldCharType="begin"/>
      </w:r>
      <w:r>
        <w:rPr>
          <w:i w:val="0"/>
          <w:iCs w:val="0"/>
          <w:sz w:val="24"/>
          <w:szCs w:val="24"/>
        </w:rPr>
        <w:instrText xml:space="preserve"> PAGEREF _Toc15397 \h </w:instrText>
      </w:r>
      <w:r>
        <w:rPr>
          <w:i w:val="0"/>
          <w:iCs w:val="0"/>
          <w:sz w:val="24"/>
          <w:szCs w:val="24"/>
        </w:rPr>
        <w:fldChar w:fldCharType="separate"/>
      </w:r>
      <w:r>
        <w:rPr>
          <w:i w:val="0"/>
          <w:iCs w:val="0"/>
          <w:sz w:val="24"/>
          <w:szCs w:val="24"/>
        </w:rPr>
        <w:t>53</w:t>
      </w:r>
      <w:r>
        <w:rPr>
          <w:i w:val="0"/>
          <w:iCs w:val="0"/>
          <w:sz w:val="24"/>
          <w:szCs w:val="24"/>
        </w:rPr>
        <w:fldChar w:fldCharType="end"/>
      </w:r>
      <w:r>
        <w:rPr>
          <w:rFonts w:cs="Times New Roman"/>
          <w:i w:val="0"/>
          <w:iCs w:val="0"/>
          <w:sz w:val="24"/>
          <w:szCs w:val="24"/>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_Toc27008 </w:instrText>
      </w:r>
      <w:r>
        <w:rPr>
          <w:rFonts w:cs="Times New Roman"/>
          <w:i w:val="0"/>
          <w:iCs w:val="0"/>
          <w:sz w:val="24"/>
          <w:szCs w:val="24"/>
        </w:rPr>
        <w:fldChar w:fldCharType="separate"/>
      </w:r>
      <w:r>
        <w:rPr>
          <w:rFonts w:hint="eastAsia" w:cs="Times New Roman"/>
          <w:i w:val="0"/>
          <w:iCs w:val="0"/>
          <w:sz w:val="24"/>
          <w:szCs w:val="24"/>
          <w:lang w:val="en-US" w:eastAsia="zh-CN"/>
        </w:rPr>
        <w:t>6</w:t>
      </w:r>
      <w:r>
        <w:rPr>
          <w:i w:val="0"/>
          <w:iCs w:val="0"/>
          <w:sz w:val="24"/>
          <w:szCs w:val="24"/>
        </w:rPr>
        <w:t xml:space="preserve">.2  </w:t>
      </w:r>
      <w:r>
        <w:rPr>
          <w:rFonts w:hint="eastAsia"/>
          <w:i w:val="0"/>
          <w:iCs w:val="0"/>
          <w:sz w:val="24"/>
          <w:szCs w:val="24"/>
          <w:lang w:val="en-US" w:eastAsia="zh-CN"/>
        </w:rPr>
        <w:t>研究不足</w:t>
      </w:r>
      <w:r>
        <w:rPr>
          <w:i w:val="0"/>
          <w:iCs w:val="0"/>
          <w:sz w:val="24"/>
          <w:szCs w:val="24"/>
        </w:rPr>
        <w:tab/>
      </w:r>
      <w:r>
        <w:rPr>
          <w:i w:val="0"/>
          <w:iCs w:val="0"/>
          <w:sz w:val="24"/>
          <w:szCs w:val="24"/>
        </w:rPr>
        <w:fldChar w:fldCharType="begin"/>
      </w:r>
      <w:r>
        <w:rPr>
          <w:i w:val="0"/>
          <w:iCs w:val="0"/>
          <w:sz w:val="24"/>
          <w:szCs w:val="24"/>
        </w:rPr>
        <w:instrText xml:space="preserve"> PAGEREF _Toc27008 \h </w:instrText>
      </w:r>
      <w:r>
        <w:rPr>
          <w:i w:val="0"/>
          <w:iCs w:val="0"/>
          <w:sz w:val="24"/>
          <w:szCs w:val="24"/>
        </w:rPr>
        <w:fldChar w:fldCharType="separate"/>
      </w:r>
      <w:r>
        <w:rPr>
          <w:i w:val="0"/>
          <w:iCs w:val="0"/>
          <w:sz w:val="24"/>
          <w:szCs w:val="24"/>
        </w:rPr>
        <w:t>54</w:t>
      </w:r>
      <w:r>
        <w:rPr>
          <w:i w:val="0"/>
          <w:iCs w:val="0"/>
          <w:sz w:val="24"/>
          <w:szCs w:val="24"/>
        </w:rPr>
        <w:fldChar w:fldCharType="end"/>
      </w:r>
      <w:r>
        <w:rPr>
          <w:rFonts w:cs="Times New Roman"/>
          <w:i w:val="0"/>
          <w:iCs w:val="0"/>
          <w:sz w:val="24"/>
          <w:szCs w:val="24"/>
        </w:rPr>
        <w:fldChar w:fldCharType="end"/>
      </w:r>
    </w:p>
    <w:p>
      <w:pPr>
        <w:pStyle w:val="19"/>
        <w:keepNext w:val="0"/>
        <w:keepLines w:val="0"/>
        <w:pageBreakBefore w:val="0"/>
        <w:widowControl w:val="0"/>
        <w:tabs>
          <w:tab w:val="right" w:leader="dot" w:pos="8730"/>
        </w:tabs>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_Toc16876 </w:instrText>
      </w:r>
      <w:r>
        <w:rPr>
          <w:rFonts w:cs="Times New Roman"/>
          <w:i w:val="0"/>
          <w:iCs w:val="0"/>
          <w:sz w:val="24"/>
          <w:szCs w:val="24"/>
        </w:rPr>
        <w:fldChar w:fldCharType="separate"/>
      </w:r>
      <w:r>
        <w:rPr>
          <w:i w:val="0"/>
          <w:iCs w:val="0"/>
          <w:sz w:val="24"/>
          <w:szCs w:val="24"/>
        </w:rPr>
        <w:t>致  谢</w:t>
      </w:r>
      <w:r>
        <w:rPr>
          <w:i w:val="0"/>
          <w:iCs w:val="0"/>
          <w:sz w:val="24"/>
          <w:szCs w:val="24"/>
        </w:rPr>
        <w:tab/>
      </w:r>
      <w:r>
        <w:rPr>
          <w:i w:val="0"/>
          <w:iCs w:val="0"/>
          <w:sz w:val="24"/>
          <w:szCs w:val="24"/>
        </w:rPr>
        <w:fldChar w:fldCharType="begin"/>
      </w:r>
      <w:r>
        <w:rPr>
          <w:i w:val="0"/>
          <w:iCs w:val="0"/>
          <w:sz w:val="24"/>
          <w:szCs w:val="24"/>
        </w:rPr>
        <w:instrText xml:space="preserve"> PAGEREF _Toc16876 \h </w:instrText>
      </w:r>
      <w:r>
        <w:rPr>
          <w:i w:val="0"/>
          <w:iCs w:val="0"/>
          <w:sz w:val="24"/>
          <w:szCs w:val="24"/>
        </w:rPr>
        <w:fldChar w:fldCharType="separate"/>
      </w:r>
      <w:r>
        <w:rPr>
          <w:i w:val="0"/>
          <w:iCs w:val="0"/>
          <w:sz w:val="24"/>
          <w:szCs w:val="24"/>
        </w:rPr>
        <w:t>59</w:t>
      </w:r>
      <w:r>
        <w:rPr>
          <w:i w:val="0"/>
          <w:iCs w:val="0"/>
          <w:sz w:val="24"/>
          <w:szCs w:val="24"/>
        </w:rPr>
        <w:fldChar w:fldCharType="end"/>
      </w:r>
      <w:r>
        <w:rPr>
          <w:rFonts w:cs="Times New Roman"/>
          <w:i w:val="0"/>
          <w:iCs w:val="0"/>
          <w:sz w:val="24"/>
          <w:szCs w:val="24"/>
        </w:rPr>
        <w:fldChar w:fldCharType="end"/>
      </w:r>
    </w:p>
    <w:p>
      <w:pPr>
        <w:pStyle w:val="19"/>
        <w:keepNext w:val="0"/>
        <w:keepLines w:val="0"/>
        <w:pageBreakBefore w:val="0"/>
        <w:widowControl w:val="0"/>
        <w:tabs>
          <w:tab w:val="right" w:leader="dot" w:pos="8730"/>
        </w:tabs>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_Toc25244 </w:instrText>
      </w:r>
      <w:r>
        <w:rPr>
          <w:rFonts w:cs="Times New Roman"/>
          <w:i w:val="0"/>
          <w:iCs w:val="0"/>
          <w:sz w:val="24"/>
          <w:szCs w:val="24"/>
        </w:rPr>
        <w:fldChar w:fldCharType="separate"/>
      </w:r>
      <w:r>
        <w:rPr>
          <w:i w:val="0"/>
          <w:iCs w:val="0"/>
          <w:sz w:val="24"/>
          <w:szCs w:val="24"/>
        </w:rPr>
        <w:t>参考文献</w:t>
      </w:r>
      <w:r>
        <w:rPr>
          <w:i w:val="0"/>
          <w:iCs w:val="0"/>
          <w:sz w:val="24"/>
          <w:szCs w:val="24"/>
        </w:rPr>
        <w:tab/>
      </w:r>
      <w:r>
        <w:rPr>
          <w:i w:val="0"/>
          <w:iCs w:val="0"/>
          <w:sz w:val="24"/>
          <w:szCs w:val="24"/>
        </w:rPr>
        <w:fldChar w:fldCharType="begin"/>
      </w:r>
      <w:r>
        <w:rPr>
          <w:i w:val="0"/>
          <w:iCs w:val="0"/>
          <w:sz w:val="24"/>
          <w:szCs w:val="24"/>
        </w:rPr>
        <w:instrText xml:space="preserve"> PAGEREF _Toc25244 \h </w:instrText>
      </w:r>
      <w:r>
        <w:rPr>
          <w:i w:val="0"/>
          <w:iCs w:val="0"/>
          <w:sz w:val="24"/>
          <w:szCs w:val="24"/>
        </w:rPr>
        <w:fldChar w:fldCharType="separate"/>
      </w:r>
      <w:r>
        <w:rPr>
          <w:i w:val="0"/>
          <w:iCs w:val="0"/>
          <w:sz w:val="24"/>
          <w:szCs w:val="24"/>
        </w:rPr>
        <w:t>60</w:t>
      </w:r>
      <w:r>
        <w:rPr>
          <w:i w:val="0"/>
          <w:iCs w:val="0"/>
          <w:sz w:val="24"/>
          <w:szCs w:val="24"/>
        </w:rPr>
        <w:fldChar w:fldCharType="end"/>
      </w:r>
      <w:r>
        <w:rPr>
          <w:rFonts w:cs="Times New Roman"/>
          <w:i w:val="0"/>
          <w:iCs w:val="0"/>
          <w:sz w:val="24"/>
          <w:szCs w:val="24"/>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_Toc5413 </w:instrText>
      </w:r>
      <w:r>
        <w:rPr>
          <w:rFonts w:cs="Times New Roman"/>
          <w:i w:val="0"/>
          <w:iCs w:val="0"/>
          <w:sz w:val="24"/>
          <w:szCs w:val="24"/>
        </w:rPr>
        <w:fldChar w:fldCharType="separate"/>
      </w:r>
      <w:r>
        <w:rPr>
          <w:i w:val="0"/>
          <w:iCs w:val="0"/>
          <w:sz w:val="24"/>
          <w:szCs w:val="24"/>
        </w:rPr>
        <w:t>著作类</w:t>
      </w:r>
      <w:r>
        <w:rPr>
          <w:i w:val="0"/>
          <w:iCs w:val="0"/>
          <w:sz w:val="24"/>
          <w:szCs w:val="24"/>
        </w:rPr>
        <w:tab/>
      </w:r>
      <w:r>
        <w:rPr>
          <w:i w:val="0"/>
          <w:iCs w:val="0"/>
          <w:sz w:val="24"/>
          <w:szCs w:val="24"/>
        </w:rPr>
        <w:fldChar w:fldCharType="begin"/>
      </w:r>
      <w:r>
        <w:rPr>
          <w:i w:val="0"/>
          <w:iCs w:val="0"/>
          <w:sz w:val="24"/>
          <w:szCs w:val="24"/>
        </w:rPr>
        <w:instrText xml:space="preserve"> PAGEREF _Toc5413 \h </w:instrText>
      </w:r>
      <w:r>
        <w:rPr>
          <w:i w:val="0"/>
          <w:iCs w:val="0"/>
          <w:sz w:val="24"/>
          <w:szCs w:val="24"/>
        </w:rPr>
        <w:fldChar w:fldCharType="separate"/>
      </w:r>
      <w:r>
        <w:rPr>
          <w:i w:val="0"/>
          <w:iCs w:val="0"/>
          <w:sz w:val="24"/>
          <w:szCs w:val="24"/>
        </w:rPr>
        <w:t>60</w:t>
      </w:r>
      <w:r>
        <w:rPr>
          <w:i w:val="0"/>
          <w:iCs w:val="0"/>
          <w:sz w:val="24"/>
          <w:szCs w:val="24"/>
        </w:rPr>
        <w:fldChar w:fldCharType="end"/>
      </w:r>
      <w:r>
        <w:rPr>
          <w:rFonts w:cs="Times New Roman"/>
          <w:i w:val="0"/>
          <w:iCs w:val="0"/>
          <w:sz w:val="24"/>
          <w:szCs w:val="24"/>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_Toc3498 </w:instrText>
      </w:r>
      <w:r>
        <w:rPr>
          <w:rFonts w:cs="Times New Roman"/>
          <w:i w:val="0"/>
          <w:iCs w:val="0"/>
          <w:sz w:val="24"/>
          <w:szCs w:val="24"/>
        </w:rPr>
        <w:fldChar w:fldCharType="separate"/>
      </w:r>
      <w:r>
        <w:rPr>
          <w:i w:val="0"/>
          <w:iCs w:val="0"/>
          <w:sz w:val="24"/>
          <w:szCs w:val="24"/>
        </w:rPr>
        <w:t>中文期刊类</w:t>
      </w:r>
      <w:r>
        <w:rPr>
          <w:i w:val="0"/>
          <w:iCs w:val="0"/>
          <w:sz w:val="24"/>
          <w:szCs w:val="24"/>
        </w:rPr>
        <w:tab/>
      </w:r>
      <w:r>
        <w:rPr>
          <w:i w:val="0"/>
          <w:iCs w:val="0"/>
          <w:sz w:val="24"/>
          <w:szCs w:val="24"/>
        </w:rPr>
        <w:fldChar w:fldCharType="begin"/>
      </w:r>
      <w:r>
        <w:rPr>
          <w:i w:val="0"/>
          <w:iCs w:val="0"/>
          <w:sz w:val="24"/>
          <w:szCs w:val="24"/>
        </w:rPr>
        <w:instrText xml:space="preserve"> PAGEREF _Toc3498 \h </w:instrText>
      </w:r>
      <w:r>
        <w:rPr>
          <w:i w:val="0"/>
          <w:iCs w:val="0"/>
          <w:sz w:val="24"/>
          <w:szCs w:val="24"/>
        </w:rPr>
        <w:fldChar w:fldCharType="separate"/>
      </w:r>
      <w:r>
        <w:rPr>
          <w:i w:val="0"/>
          <w:iCs w:val="0"/>
          <w:sz w:val="24"/>
          <w:szCs w:val="24"/>
        </w:rPr>
        <w:t>61</w:t>
      </w:r>
      <w:r>
        <w:rPr>
          <w:i w:val="0"/>
          <w:iCs w:val="0"/>
          <w:sz w:val="24"/>
          <w:szCs w:val="24"/>
        </w:rPr>
        <w:fldChar w:fldCharType="end"/>
      </w:r>
      <w:r>
        <w:rPr>
          <w:rFonts w:cs="Times New Roman"/>
          <w:i w:val="0"/>
          <w:iCs w:val="0"/>
          <w:sz w:val="24"/>
          <w:szCs w:val="24"/>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_Toc18925 </w:instrText>
      </w:r>
      <w:r>
        <w:rPr>
          <w:rFonts w:cs="Times New Roman"/>
          <w:i w:val="0"/>
          <w:iCs w:val="0"/>
          <w:sz w:val="24"/>
          <w:szCs w:val="24"/>
        </w:rPr>
        <w:fldChar w:fldCharType="separate"/>
      </w:r>
      <w:r>
        <w:rPr>
          <w:i w:val="0"/>
          <w:iCs w:val="0"/>
          <w:sz w:val="24"/>
          <w:szCs w:val="24"/>
        </w:rPr>
        <w:t>学位论文类</w:t>
      </w:r>
      <w:r>
        <w:rPr>
          <w:i w:val="0"/>
          <w:iCs w:val="0"/>
          <w:sz w:val="24"/>
          <w:szCs w:val="24"/>
        </w:rPr>
        <w:tab/>
      </w:r>
      <w:r>
        <w:rPr>
          <w:i w:val="0"/>
          <w:iCs w:val="0"/>
          <w:sz w:val="24"/>
          <w:szCs w:val="24"/>
        </w:rPr>
        <w:fldChar w:fldCharType="begin"/>
      </w:r>
      <w:r>
        <w:rPr>
          <w:i w:val="0"/>
          <w:iCs w:val="0"/>
          <w:sz w:val="24"/>
          <w:szCs w:val="24"/>
        </w:rPr>
        <w:instrText xml:space="preserve"> PAGEREF _Toc18925 \h </w:instrText>
      </w:r>
      <w:r>
        <w:rPr>
          <w:i w:val="0"/>
          <w:iCs w:val="0"/>
          <w:sz w:val="24"/>
          <w:szCs w:val="24"/>
        </w:rPr>
        <w:fldChar w:fldCharType="separate"/>
      </w:r>
      <w:r>
        <w:rPr>
          <w:i w:val="0"/>
          <w:iCs w:val="0"/>
          <w:sz w:val="24"/>
          <w:szCs w:val="24"/>
        </w:rPr>
        <w:t>61</w:t>
      </w:r>
      <w:r>
        <w:rPr>
          <w:i w:val="0"/>
          <w:iCs w:val="0"/>
          <w:sz w:val="24"/>
          <w:szCs w:val="24"/>
        </w:rPr>
        <w:fldChar w:fldCharType="end"/>
      </w:r>
      <w:r>
        <w:rPr>
          <w:rFonts w:cs="Times New Roman"/>
          <w:i w:val="0"/>
          <w:iCs w:val="0"/>
          <w:sz w:val="24"/>
          <w:szCs w:val="24"/>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_Toc24867 </w:instrText>
      </w:r>
      <w:r>
        <w:rPr>
          <w:rFonts w:cs="Times New Roman"/>
          <w:i w:val="0"/>
          <w:iCs w:val="0"/>
          <w:sz w:val="24"/>
          <w:szCs w:val="24"/>
        </w:rPr>
        <w:fldChar w:fldCharType="separate"/>
      </w:r>
      <w:r>
        <w:rPr>
          <w:i w:val="0"/>
          <w:iCs w:val="0"/>
          <w:sz w:val="24"/>
          <w:szCs w:val="24"/>
        </w:rPr>
        <w:t>工具类</w:t>
      </w:r>
      <w:r>
        <w:rPr>
          <w:i w:val="0"/>
          <w:iCs w:val="0"/>
          <w:sz w:val="24"/>
          <w:szCs w:val="24"/>
        </w:rPr>
        <w:tab/>
      </w:r>
      <w:r>
        <w:rPr>
          <w:i w:val="0"/>
          <w:iCs w:val="0"/>
          <w:sz w:val="24"/>
          <w:szCs w:val="24"/>
        </w:rPr>
        <w:fldChar w:fldCharType="begin"/>
      </w:r>
      <w:r>
        <w:rPr>
          <w:i w:val="0"/>
          <w:iCs w:val="0"/>
          <w:sz w:val="24"/>
          <w:szCs w:val="24"/>
        </w:rPr>
        <w:instrText xml:space="preserve"> PAGEREF _Toc24867 \h </w:instrText>
      </w:r>
      <w:r>
        <w:rPr>
          <w:i w:val="0"/>
          <w:iCs w:val="0"/>
          <w:sz w:val="24"/>
          <w:szCs w:val="24"/>
        </w:rPr>
        <w:fldChar w:fldCharType="separate"/>
      </w:r>
      <w:r>
        <w:rPr>
          <w:i w:val="0"/>
          <w:iCs w:val="0"/>
          <w:sz w:val="24"/>
          <w:szCs w:val="24"/>
        </w:rPr>
        <w:t>62</w:t>
      </w:r>
      <w:r>
        <w:rPr>
          <w:i w:val="0"/>
          <w:iCs w:val="0"/>
          <w:sz w:val="24"/>
          <w:szCs w:val="24"/>
        </w:rPr>
        <w:fldChar w:fldCharType="end"/>
      </w:r>
      <w:r>
        <w:rPr>
          <w:rFonts w:cs="Times New Roman"/>
          <w:i w:val="0"/>
          <w:iCs w:val="0"/>
          <w:sz w:val="24"/>
          <w:szCs w:val="24"/>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_Toc16182 </w:instrText>
      </w:r>
      <w:r>
        <w:rPr>
          <w:rFonts w:cs="Times New Roman"/>
          <w:i w:val="0"/>
          <w:iCs w:val="0"/>
          <w:sz w:val="24"/>
          <w:szCs w:val="24"/>
        </w:rPr>
        <w:fldChar w:fldCharType="separate"/>
      </w:r>
      <w:r>
        <w:rPr>
          <w:i w:val="0"/>
          <w:iCs w:val="0"/>
          <w:sz w:val="24"/>
          <w:szCs w:val="24"/>
        </w:rPr>
        <w:t>外文类</w:t>
      </w:r>
      <w:r>
        <w:rPr>
          <w:i w:val="0"/>
          <w:iCs w:val="0"/>
          <w:sz w:val="24"/>
          <w:szCs w:val="24"/>
        </w:rPr>
        <w:tab/>
      </w:r>
      <w:r>
        <w:rPr>
          <w:i w:val="0"/>
          <w:iCs w:val="0"/>
          <w:sz w:val="24"/>
          <w:szCs w:val="24"/>
        </w:rPr>
        <w:fldChar w:fldCharType="begin"/>
      </w:r>
      <w:r>
        <w:rPr>
          <w:i w:val="0"/>
          <w:iCs w:val="0"/>
          <w:sz w:val="24"/>
          <w:szCs w:val="24"/>
        </w:rPr>
        <w:instrText xml:space="preserve"> PAGEREF _Toc16182 \h </w:instrText>
      </w:r>
      <w:r>
        <w:rPr>
          <w:i w:val="0"/>
          <w:iCs w:val="0"/>
          <w:sz w:val="24"/>
          <w:szCs w:val="24"/>
        </w:rPr>
        <w:fldChar w:fldCharType="separate"/>
      </w:r>
      <w:r>
        <w:rPr>
          <w:i w:val="0"/>
          <w:iCs w:val="0"/>
          <w:sz w:val="24"/>
          <w:szCs w:val="24"/>
        </w:rPr>
        <w:t>62</w:t>
      </w:r>
      <w:r>
        <w:rPr>
          <w:i w:val="0"/>
          <w:iCs w:val="0"/>
          <w:sz w:val="24"/>
          <w:szCs w:val="24"/>
        </w:rPr>
        <w:fldChar w:fldCharType="end"/>
      </w:r>
      <w:r>
        <w:rPr>
          <w:rFonts w:cs="Times New Roman"/>
          <w:i w:val="0"/>
          <w:iCs w:val="0"/>
          <w:sz w:val="24"/>
          <w:szCs w:val="24"/>
        </w:rPr>
        <w:fldChar w:fldCharType="end"/>
      </w:r>
    </w:p>
    <w:p>
      <w:pPr>
        <w:pStyle w:val="19"/>
        <w:keepNext w:val="0"/>
        <w:keepLines w:val="0"/>
        <w:pageBreakBefore w:val="0"/>
        <w:widowControl w:val="0"/>
        <w:tabs>
          <w:tab w:val="right" w:leader="dot" w:pos="8730"/>
        </w:tabs>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_Toc25292 </w:instrText>
      </w:r>
      <w:r>
        <w:rPr>
          <w:rFonts w:cs="Times New Roman"/>
          <w:i w:val="0"/>
          <w:iCs w:val="0"/>
          <w:sz w:val="24"/>
          <w:szCs w:val="24"/>
        </w:rPr>
        <w:fldChar w:fldCharType="separate"/>
      </w:r>
      <w:r>
        <w:rPr>
          <w:i w:val="0"/>
          <w:iCs w:val="0"/>
          <w:sz w:val="24"/>
          <w:szCs w:val="24"/>
        </w:rPr>
        <w:t>附录1  《童话在小学英语教学中的应用》问卷调查</w:t>
      </w:r>
      <w:r>
        <w:rPr>
          <w:i w:val="0"/>
          <w:iCs w:val="0"/>
          <w:sz w:val="24"/>
          <w:szCs w:val="24"/>
        </w:rPr>
        <w:tab/>
      </w:r>
      <w:r>
        <w:rPr>
          <w:i w:val="0"/>
          <w:iCs w:val="0"/>
          <w:sz w:val="24"/>
          <w:szCs w:val="24"/>
        </w:rPr>
        <w:fldChar w:fldCharType="begin"/>
      </w:r>
      <w:r>
        <w:rPr>
          <w:i w:val="0"/>
          <w:iCs w:val="0"/>
          <w:sz w:val="24"/>
          <w:szCs w:val="24"/>
        </w:rPr>
        <w:instrText xml:space="preserve"> PAGEREF _Toc25292 \h </w:instrText>
      </w:r>
      <w:r>
        <w:rPr>
          <w:i w:val="0"/>
          <w:iCs w:val="0"/>
          <w:sz w:val="24"/>
          <w:szCs w:val="24"/>
        </w:rPr>
        <w:fldChar w:fldCharType="separate"/>
      </w:r>
      <w:r>
        <w:rPr>
          <w:i w:val="0"/>
          <w:iCs w:val="0"/>
          <w:sz w:val="24"/>
          <w:szCs w:val="24"/>
        </w:rPr>
        <w:t>64</w:t>
      </w:r>
      <w:r>
        <w:rPr>
          <w:i w:val="0"/>
          <w:iCs w:val="0"/>
          <w:sz w:val="24"/>
          <w:szCs w:val="24"/>
        </w:rPr>
        <w:fldChar w:fldCharType="end"/>
      </w:r>
      <w:r>
        <w:rPr>
          <w:rFonts w:cs="Times New Roman"/>
          <w:i w:val="0"/>
          <w:iCs w:val="0"/>
          <w:sz w:val="24"/>
          <w:szCs w:val="24"/>
        </w:rPr>
        <w:fldChar w:fldCharType="end"/>
      </w:r>
    </w:p>
    <w:p>
      <w:pPr>
        <w:pStyle w:val="19"/>
        <w:keepNext w:val="0"/>
        <w:keepLines w:val="0"/>
        <w:pageBreakBefore w:val="0"/>
        <w:widowControl w:val="0"/>
        <w:tabs>
          <w:tab w:val="right" w:leader="dot" w:pos="8730"/>
        </w:tabs>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_Toc971 </w:instrText>
      </w:r>
      <w:r>
        <w:rPr>
          <w:rFonts w:cs="Times New Roman"/>
          <w:i w:val="0"/>
          <w:iCs w:val="0"/>
          <w:sz w:val="24"/>
          <w:szCs w:val="24"/>
        </w:rPr>
        <w:fldChar w:fldCharType="separate"/>
      </w:r>
      <w:r>
        <w:rPr>
          <w:i w:val="0"/>
          <w:iCs w:val="0"/>
          <w:sz w:val="24"/>
          <w:szCs w:val="24"/>
        </w:rPr>
        <w:t>附录2  阅读检测前测试题截图</w:t>
      </w:r>
      <w:r>
        <w:rPr>
          <w:i w:val="0"/>
          <w:iCs w:val="0"/>
          <w:sz w:val="24"/>
          <w:szCs w:val="24"/>
        </w:rPr>
        <w:tab/>
      </w:r>
      <w:r>
        <w:rPr>
          <w:i w:val="0"/>
          <w:iCs w:val="0"/>
          <w:sz w:val="24"/>
          <w:szCs w:val="24"/>
        </w:rPr>
        <w:fldChar w:fldCharType="begin"/>
      </w:r>
      <w:r>
        <w:rPr>
          <w:i w:val="0"/>
          <w:iCs w:val="0"/>
          <w:sz w:val="24"/>
          <w:szCs w:val="24"/>
        </w:rPr>
        <w:instrText xml:space="preserve"> PAGEREF _Toc971 \h </w:instrText>
      </w:r>
      <w:r>
        <w:rPr>
          <w:i w:val="0"/>
          <w:iCs w:val="0"/>
          <w:sz w:val="24"/>
          <w:szCs w:val="24"/>
        </w:rPr>
        <w:fldChar w:fldCharType="separate"/>
      </w:r>
      <w:r>
        <w:rPr>
          <w:i w:val="0"/>
          <w:iCs w:val="0"/>
          <w:sz w:val="24"/>
          <w:szCs w:val="24"/>
        </w:rPr>
        <w:t>67</w:t>
      </w:r>
      <w:r>
        <w:rPr>
          <w:i w:val="0"/>
          <w:iCs w:val="0"/>
          <w:sz w:val="24"/>
          <w:szCs w:val="24"/>
        </w:rPr>
        <w:fldChar w:fldCharType="end"/>
      </w:r>
      <w:r>
        <w:rPr>
          <w:rFonts w:cs="Times New Roman"/>
          <w:i w:val="0"/>
          <w:iCs w:val="0"/>
          <w:sz w:val="24"/>
          <w:szCs w:val="24"/>
        </w:rPr>
        <w:fldChar w:fldCharType="end"/>
      </w:r>
    </w:p>
    <w:p>
      <w:pPr>
        <w:pStyle w:val="19"/>
        <w:keepNext w:val="0"/>
        <w:keepLines w:val="0"/>
        <w:pageBreakBefore w:val="0"/>
        <w:widowControl w:val="0"/>
        <w:tabs>
          <w:tab w:val="right" w:leader="dot" w:pos="8730"/>
        </w:tabs>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begin"/>
      </w:r>
      <w:r>
        <w:rPr>
          <w:rFonts w:cs="Times New Roman"/>
          <w:i w:val="0"/>
          <w:iCs w:val="0"/>
          <w:sz w:val="24"/>
          <w:szCs w:val="24"/>
        </w:rPr>
        <w:instrText xml:space="preserve"> HYPERLINK \l _Toc28152 </w:instrText>
      </w:r>
      <w:r>
        <w:rPr>
          <w:rFonts w:cs="Times New Roman"/>
          <w:i w:val="0"/>
          <w:iCs w:val="0"/>
          <w:sz w:val="24"/>
          <w:szCs w:val="24"/>
        </w:rPr>
        <w:fldChar w:fldCharType="separate"/>
      </w:r>
      <w:r>
        <w:rPr>
          <w:i w:val="0"/>
          <w:iCs w:val="0"/>
          <w:sz w:val="24"/>
          <w:szCs w:val="24"/>
        </w:rPr>
        <w:t>附录3  阅读检测后测试题截图</w:t>
      </w:r>
      <w:r>
        <w:rPr>
          <w:i w:val="0"/>
          <w:iCs w:val="0"/>
          <w:sz w:val="24"/>
          <w:szCs w:val="24"/>
        </w:rPr>
        <w:tab/>
      </w:r>
      <w:r>
        <w:rPr>
          <w:i w:val="0"/>
          <w:iCs w:val="0"/>
          <w:sz w:val="24"/>
          <w:szCs w:val="24"/>
        </w:rPr>
        <w:fldChar w:fldCharType="begin"/>
      </w:r>
      <w:r>
        <w:rPr>
          <w:i w:val="0"/>
          <w:iCs w:val="0"/>
          <w:sz w:val="24"/>
          <w:szCs w:val="24"/>
        </w:rPr>
        <w:instrText xml:space="preserve"> PAGEREF _Toc28152 \h </w:instrText>
      </w:r>
      <w:r>
        <w:rPr>
          <w:i w:val="0"/>
          <w:iCs w:val="0"/>
          <w:sz w:val="24"/>
          <w:szCs w:val="24"/>
        </w:rPr>
        <w:fldChar w:fldCharType="separate"/>
      </w:r>
      <w:r>
        <w:rPr>
          <w:i w:val="0"/>
          <w:iCs w:val="0"/>
          <w:sz w:val="24"/>
          <w:szCs w:val="24"/>
        </w:rPr>
        <w:t>68</w:t>
      </w:r>
      <w:r>
        <w:rPr>
          <w:i w:val="0"/>
          <w:iCs w:val="0"/>
          <w:sz w:val="24"/>
          <w:szCs w:val="24"/>
        </w:rPr>
        <w:fldChar w:fldCharType="end"/>
      </w:r>
      <w:r>
        <w:rPr>
          <w:rFonts w:cs="Times New Roman"/>
          <w:i w:val="0"/>
          <w:iCs w:val="0"/>
          <w:sz w:val="24"/>
          <w:szCs w:val="24"/>
        </w:rPr>
        <w:fldChar w:fldCharType="end"/>
      </w:r>
    </w:p>
    <w:p>
      <w:pPr>
        <w:pStyle w:val="2"/>
        <w:keepNext w:val="0"/>
        <w:keepLines w:val="0"/>
        <w:pageBreakBefore w:val="0"/>
        <w:widowControl w:val="0"/>
        <w:kinsoku/>
        <w:wordWrap/>
        <w:overflowPunct/>
        <w:topLinePunct w:val="0"/>
        <w:autoSpaceDE/>
        <w:autoSpaceDN/>
        <w:bidi w:val="0"/>
        <w:adjustRightInd/>
        <w:snapToGrid/>
        <w:spacing w:before="0" w:after="0" w:line="360" w:lineRule="auto"/>
        <w:textAlignment w:val="auto"/>
        <w:rPr>
          <w:i w:val="0"/>
          <w:iCs w:val="0"/>
          <w:sz w:val="24"/>
          <w:szCs w:val="24"/>
        </w:rPr>
      </w:pPr>
      <w:r>
        <w:rPr>
          <w:rFonts w:cs="Times New Roman"/>
          <w:i w:val="0"/>
          <w:iCs w:val="0"/>
          <w:sz w:val="24"/>
          <w:szCs w:val="24"/>
        </w:rPr>
        <w:fldChar w:fldCharType="end"/>
      </w:r>
      <w:r>
        <w:rPr>
          <w:i w:val="0"/>
          <w:iCs w:val="0"/>
          <w:sz w:val="24"/>
          <w:szCs w:val="24"/>
        </w:rPr>
        <w:t xml:space="preserve"> </w:t>
      </w:r>
    </w:p>
    <w:p/>
    <w:p>
      <w:pPr>
        <w:rPr>
          <w:color w:val="000000"/>
          <w:sz w:val="28"/>
          <w:szCs w:val="28"/>
        </w:rPr>
      </w:pPr>
    </w:p>
    <w:p>
      <w:pPr>
        <w:rPr>
          <w:color w:val="000000"/>
          <w:sz w:val="28"/>
          <w:szCs w:val="28"/>
        </w:rPr>
        <w:sectPr>
          <w:headerReference r:id="rId4" w:type="default"/>
          <w:footerReference r:id="rId5" w:type="default"/>
          <w:pgSz w:w="11906" w:h="16838"/>
          <w:pgMar w:top="2608" w:right="1588" w:bottom="1588" w:left="1588" w:header="851" w:footer="992" w:gutter="0"/>
          <w:pgNumType w:fmt="upperRoman" w:start="1"/>
          <w:cols w:space="720" w:num="1"/>
          <w:rtlGutter w:val="1"/>
          <w:docGrid w:linePitch="312" w:charSpace="0"/>
        </w:sectPr>
      </w:pPr>
    </w:p>
    <w:p>
      <w:pPr>
        <w:pStyle w:val="2"/>
        <w:rPr>
          <w:rFonts w:eastAsia="楷体" w:cs="Times New Roman"/>
        </w:rPr>
      </w:pPr>
      <w:bookmarkStart w:id="10" w:name="_Toc22129"/>
      <w:bookmarkStart w:id="11" w:name="_Toc67043993"/>
      <w:bookmarkStart w:id="12" w:name="_Toc69635475"/>
      <w:bookmarkStart w:id="13" w:name="_Toc513296881"/>
      <w:r>
        <w:rPr>
          <w:rFonts w:cs="Times New Roman"/>
        </w:rPr>
        <w:t>1  绪论</w:t>
      </w:r>
      <w:bookmarkEnd w:id="10"/>
      <w:bookmarkEnd w:id="11"/>
      <w:bookmarkEnd w:id="12"/>
      <w:bookmarkEnd w:id="13"/>
    </w:p>
    <w:p>
      <w:pPr>
        <w:pStyle w:val="3"/>
        <w:rPr>
          <w:rFonts w:cs="Times New Roman"/>
        </w:rPr>
      </w:pPr>
      <w:bookmarkStart w:id="14" w:name="_Toc29500"/>
      <w:bookmarkStart w:id="15" w:name="_Toc67043994"/>
      <w:bookmarkStart w:id="16" w:name="_Toc69635476"/>
      <w:r>
        <w:rPr>
          <w:rFonts w:cs="Times New Roman"/>
        </w:rPr>
        <w:t>1.1  研究缘起</w:t>
      </w:r>
      <w:bookmarkEnd w:id="14"/>
      <w:bookmarkEnd w:id="15"/>
      <w:bookmarkEnd w:id="16"/>
    </w:p>
    <w:p>
      <w:pPr>
        <w:pStyle w:val="4"/>
        <w:rPr>
          <w:rFonts w:hint="eastAsia"/>
          <w:b/>
          <w:lang w:val="en-US" w:eastAsia="zh-CN"/>
        </w:rPr>
      </w:pPr>
      <w:r>
        <w:rPr>
          <w:rFonts w:hint="eastAsia"/>
          <w:b/>
          <w:lang w:val="en-US" w:eastAsia="zh-CN"/>
        </w:rPr>
        <w:t>1.1.1基于教育行政部门的要求</w:t>
      </w:r>
    </w:p>
    <w:p>
      <w:pPr>
        <w:spacing w:line="360" w:lineRule="auto"/>
        <w:ind w:firstLine="480" w:firstLineChars="200"/>
        <w:rPr>
          <w:bCs/>
          <w:color w:val="000000"/>
          <w:sz w:val="24"/>
        </w:rPr>
      </w:pPr>
      <w:r>
        <w:rPr>
          <w:color w:val="000000"/>
          <w:sz w:val="24"/>
        </w:rPr>
        <w:t>2017年6月，国务院法制办办务会议审议并原则通过了《全民阅读促进条例(草案)》，自2017年6月起实施，第七条 国家鼓励和支持高等院校、科研机构和社会组织开展阅读理论研究，促进阅读的新技术、新载体、新设施的开发与应用。督促“国务院教育行政部门在推进实施素质教育的过程中，根据未成年人身心发展状况和实际情况，加强培养其阅读兴趣、阅读习惯和阅读能力”，鼓励中小学教师“开展阅读指导，有针对性地开展教师培训，开设必要的阅读课程，开展多种形式的校园阅读活动”。</w:t>
      </w:r>
      <w:r>
        <w:rPr>
          <w:rStyle w:val="35"/>
          <w:color w:val="000000"/>
          <w:sz w:val="24"/>
        </w:rPr>
        <w:footnoteReference w:id="0"/>
      </w:r>
      <w:r>
        <w:rPr>
          <w:bCs/>
          <w:color w:val="000000"/>
          <w:sz w:val="24"/>
        </w:rPr>
        <w:t>由此可见，阅读在素质教育过程中起着重要的作用。阅读课程的开设，阅读活动的具体开展，阅读内容的具体指导值得深入研究。在中小学阶段开展阅读指导，不仅有助于学生身心健康发展，也有助于学生提升素质教育。</w:t>
      </w:r>
    </w:p>
    <w:p>
      <w:pPr>
        <w:pStyle w:val="4"/>
        <w:rPr>
          <w:rFonts w:hint="eastAsia"/>
          <w:b/>
          <w:lang w:val="en-US" w:eastAsia="zh-CN"/>
        </w:rPr>
      </w:pPr>
      <w:r>
        <w:rPr>
          <w:rFonts w:hint="eastAsia"/>
          <w:b/>
          <w:lang w:val="en-US" w:eastAsia="zh-CN"/>
        </w:rPr>
        <w:t>1.1.2基于英语学科发展的需求</w:t>
      </w:r>
    </w:p>
    <w:p>
      <w:pPr>
        <w:spacing w:line="360" w:lineRule="auto"/>
        <w:ind w:firstLine="480" w:firstLineChars="200"/>
        <w:rPr>
          <w:color w:val="000000"/>
          <w:sz w:val="24"/>
        </w:rPr>
      </w:pPr>
      <w:r>
        <w:rPr>
          <w:color w:val="000000"/>
          <w:sz w:val="24"/>
        </w:rPr>
        <w:t>《小学英语课程标准》2011版指出英语课程改革的重点是要改变过去英语课程过分重视语法和词汇知识的讲解与教授，强调教师要从学生的认知水平、性格特点、生活经验和学习兴趣出发，发展学生的综合语言运用能力。</w:t>
      </w:r>
      <w:r>
        <w:rPr>
          <w:rStyle w:val="35"/>
          <w:color w:val="000000"/>
          <w:sz w:val="24"/>
        </w:rPr>
        <w:footnoteReference w:id="1"/>
      </w:r>
      <w:r>
        <w:rPr>
          <w:color w:val="000000"/>
          <w:sz w:val="24"/>
        </w:rPr>
        <w:t>课标清晰地指明在进行教学时，教师要重视学生综合语用能力的发展，必须从素养的角度来对待教学。因此，在教学中引入童话阅读不仅能促进学生对英语语言的理解，更能通过不同形式的听说读写演促进学生的英语表达，提高学生的阅读素养。</w:t>
      </w:r>
    </w:p>
    <w:p>
      <w:pPr>
        <w:pStyle w:val="4"/>
        <w:rPr>
          <w:rFonts w:hint="eastAsia"/>
          <w:b/>
          <w:lang w:val="en-US" w:eastAsia="zh-CN"/>
        </w:rPr>
      </w:pPr>
      <w:r>
        <w:rPr>
          <w:rFonts w:hint="eastAsia"/>
          <w:b/>
          <w:lang w:val="en-US" w:eastAsia="zh-CN"/>
        </w:rPr>
        <w:t>1.1.3基于学生终身成长的需要</w:t>
      </w:r>
    </w:p>
    <w:p>
      <w:pPr>
        <w:spacing w:line="360" w:lineRule="auto"/>
        <w:ind w:firstLine="480" w:firstLineChars="200"/>
        <w:rPr>
          <w:color w:val="000000"/>
          <w:sz w:val="24"/>
        </w:rPr>
      </w:pPr>
      <w:r>
        <w:rPr>
          <w:bCs/>
          <w:color w:val="000000"/>
          <w:sz w:val="24"/>
        </w:rPr>
        <w:t>第十六次全国国民阅读调查主要发现</w:t>
      </w:r>
      <w:r>
        <w:rPr>
          <w:color w:val="000000"/>
          <w:sz w:val="24"/>
        </w:rPr>
        <w:t>：9-13周岁少年儿童图书阅读率为96.3%</w:t>
      </w:r>
      <w:r>
        <w:rPr>
          <w:rFonts w:hint="eastAsia"/>
          <w:color w:val="000000"/>
          <w:sz w:val="24"/>
          <w:lang w:eastAsia="zh-CN"/>
        </w:rPr>
        <w:t>，</w:t>
      </w:r>
      <w:r>
        <w:rPr>
          <w:color w:val="000000"/>
          <w:sz w:val="24"/>
        </w:rPr>
        <w:t>数据证明小学生阅读占比率还是比较高的。以亚马逊网上书店的童书排行为例，少儿英语新品排行榜前五名书籍2本为童话，1本为绘本，还有2本其他。童话书、图画书符合少儿的认知特点，适宜少儿阅读。</w:t>
      </w:r>
    </w:p>
    <w:p>
      <w:pPr>
        <w:pStyle w:val="3"/>
        <w:rPr>
          <w:rFonts w:hint="default" w:cs="Times New Roman"/>
          <w:b/>
          <w:lang w:val="en-US" w:eastAsia="zh-CN"/>
        </w:rPr>
      </w:pPr>
      <w:r>
        <w:rPr>
          <w:rFonts w:hint="eastAsia" w:cs="Times New Roman"/>
          <w:b/>
          <w:lang w:val="en-US" w:eastAsia="zh-CN"/>
        </w:rPr>
        <w:t>1.2  研究问题</w:t>
      </w:r>
    </w:p>
    <w:p>
      <w:pPr>
        <w:spacing w:line="360" w:lineRule="auto"/>
        <w:ind w:firstLine="480" w:firstLineChars="200"/>
        <w:rPr>
          <w:sz w:val="24"/>
        </w:rPr>
      </w:pPr>
      <w:r>
        <w:rPr>
          <w:color w:val="000000"/>
          <w:sz w:val="24"/>
        </w:rPr>
        <w:t>英语童话</w:t>
      </w:r>
      <w:r>
        <w:rPr>
          <w:rFonts w:hint="eastAsia"/>
          <w:color w:val="000000"/>
          <w:sz w:val="24"/>
        </w:rPr>
        <w:t>的</w:t>
      </w:r>
      <w:r>
        <w:rPr>
          <w:color w:val="000000"/>
          <w:sz w:val="24"/>
        </w:rPr>
        <w:t>内容</w:t>
      </w:r>
      <w:r>
        <w:rPr>
          <w:rFonts w:hint="eastAsia"/>
          <w:color w:val="000000"/>
          <w:sz w:val="24"/>
        </w:rPr>
        <w:t>生动有趣、</w:t>
      </w:r>
      <w:r>
        <w:rPr>
          <w:color w:val="000000"/>
          <w:sz w:val="24"/>
        </w:rPr>
        <w:t>语言</w:t>
      </w:r>
      <w:r>
        <w:rPr>
          <w:rFonts w:hint="eastAsia"/>
          <w:color w:val="000000"/>
          <w:sz w:val="24"/>
        </w:rPr>
        <w:t>经典</w:t>
      </w:r>
      <w:r>
        <w:rPr>
          <w:color w:val="000000"/>
          <w:sz w:val="24"/>
        </w:rPr>
        <w:t>地道</w:t>
      </w:r>
      <w:r>
        <w:rPr>
          <w:rFonts w:hint="eastAsia"/>
          <w:color w:val="000000"/>
          <w:sz w:val="24"/>
        </w:rPr>
        <w:t>、价值观积极向上</w:t>
      </w:r>
      <w:r>
        <w:rPr>
          <w:color w:val="000000"/>
          <w:sz w:val="24"/>
        </w:rPr>
        <w:t>，</w:t>
      </w:r>
      <w:r>
        <w:rPr>
          <w:rFonts w:hint="eastAsia"/>
          <w:color w:val="000000"/>
          <w:sz w:val="24"/>
        </w:rPr>
        <w:t>是</w:t>
      </w:r>
      <w:r>
        <w:rPr>
          <w:color w:val="000000"/>
          <w:sz w:val="24"/>
        </w:rPr>
        <w:t>适宜小学生阅读和理解</w:t>
      </w:r>
      <w:r>
        <w:rPr>
          <w:rFonts w:hint="eastAsia"/>
          <w:color w:val="000000"/>
          <w:sz w:val="24"/>
        </w:rPr>
        <w:t>的文学作品之一</w:t>
      </w:r>
      <w:r>
        <w:rPr>
          <w:color w:val="000000"/>
          <w:sz w:val="24"/>
        </w:rPr>
        <w:t>。A校是一所地道的乡村学校，</w:t>
      </w:r>
      <w:r>
        <w:rPr>
          <w:rFonts w:hint="eastAsia"/>
          <w:color w:val="000000"/>
          <w:sz w:val="24"/>
        </w:rPr>
        <w:t>班级里大多数学生是外来务工</w:t>
      </w:r>
      <w:r>
        <w:rPr>
          <w:color w:val="000000"/>
          <w:sz w:val="24"/>
        </w:rPr>
        <w:t>子女</w:t>
      </w:r>
      <w:r>
        <w:rPr>
          <w:rFonts w:hint="eastAsia"/>
          <w:color w:val="000000"/>
          <w:sz w:val="24"/>
        </w:rPr>
        <w:t>。因为受其</w:t>
      </w:r>
      <w:r>
        <w:rPr>
          <w:color w:val="000000"/>
          <w:sz w:val="24"/>
        </w:rPr>
        <w:t>家庭环境</w:t>
      </w:r>
      <w:r>
        <w:rPr>
          <w:rFonts w:hint="eastAsia"/>
          <w:color w:val="000000"/>
          <w:sz w:val="24"/>
        </w:rPr>
        <w:t>和教育观念</w:t>
      </w:r>
      <w:r>
        <w:rPr>
          <w:color w:val="000000"/>
          <w:sz w:val="24"/>
        </w:rPr>
        <w:t>的影响，A校学生大部分对英语阅读缺乏强烈的兴趣</w:t>
      </w:r>
      <w:r>
        <w:rPr>
          <w:rFonts w:hint="eastAsia"/>
          <w:color w:val="000000"/>
          <w:sz w:val="24"/>
        </w:rPr>
        <w:t>、阅读习惯差</w:t>
      </w:r>
      <w:r>
        <w:rPr>
          <w:color w:val="000000"/>
          <w:sz w:val="24"/>
        </w:rPr>
        <w:t>、</w:t>
      </w:r>
      <w:r>
        <w:rPr>
          <w:rFonts w:hint="eastAsia"/>
          <w:color w:val="000000"/>
          <w:sz w:val="24"/>
        </w:rPr>
        <w:t>阅读主动性</w:t>
      </w:r>
      <w:r>
        <w:rPr>
          <w:color w:val="000000"/>
          <w:sz w:val="24"/>
        </w:rPr>
        <w:t>不强</w:t>
      </w:r>
      <w:r>
        <w:rPr>
          <w:rFonts w:hint="eastAsia"/>
          <w:color w:val="000000"/>
          <w:sz w:val="24"/>
        </w:rPr>
        <w:t>、阅读能力较弱，综合阅读素养较低</w:t>
      </w:r>
      <w:r>
        <w:rPr>
          <w:color w:val="000000"/>
          <w:sz w:val="24"/>
        </w:rPr>
        <w:t>。为改变这一现状，笔者尝试从</w:t>
      </w:r>
      <w:r>
        <w:rPr>
          <w:rFonts w:hint="eastAsia"/>
          <w:color w:val="000000"/>
          <w:sz w:val="24"/>
        </w:rPr>
        <w:t>课堂</w:t>
      </w:r>
      <w:r>
        <w:rPr>
          <w:color w:val="000000"/>
          <w:sz w:val="24"/>
        </w:rPr>
        <w:t>中引入童话</w:t>
      </w:r>
      <w:r>
        <w:rPr>
          <w:rFonts w:hint="eastAsia"/>
          <w:color w:val="000000"/>
          <w:sz w:val="24"/>
        </w:rPr>
        <w:t>教学</w:t>
      </w:r>
      <w:r>
        <w:rPr>
          <w:color w:val="000000"/>
          <w:sz w:val="24"/>
        </w:rPr>
        <w:t>，探索童</w:t>
      </w:r>
      <w:r>
        <w:rPr>
          <w:sz w:val="24"/>
        </w:rPr>
        <w:t>话的应用对提升学生英语阅读素养的相关性。</w:t>
      </w:r>
    </w:p>
    <w:p>
      <w:pPr>
        <w:pStyle w:val="4"/>
        <w:rPr>
          <w:rFonts w:hint="eastAsia"/>
          <w:sz w:val="24"/>
          <w:lang w:val="en-US" w:eastAsia="zh-CN"/>
        </w:rPr>
      </w:pPr>
      <w:r>
        <w:rPr>
          <w:rFonts w:hint="eastAsia"/>
          <w:b/>
          <w:lang w:val="en-US" w:eastAsia="zh-CN"/>
        </w:rPr>
        <w:t>1.2.1</w:t>
      </w:r>
      <w:r>
        <w:rPr>
          <w:rFonts w:hint="eastAsia"/>
          <w:sz w:val="24"/>
          <w:lang w:val="en-US" w:eastAsia="zh-CN"/>
        </w:rPr>
        <w:t>小学英语课堂教学中童话的应用可以体现在那几个方面？</w:t>
      </w:r>
    </w:p>
    <w:p>
      <w:pPr>
        <w:spacing w:line="360" w:lineRule="auto"/>
        <w:ind w:firstLine="480" w:firstLineChars="200"/>
        <w:rPr>
          <w:rFonts w:hint="eastAsia"/>
          <w:sz w:val="24"/>
          <w:lang w:val="en-US" w:eastAsia="zh-CN"/>
        </w:rPr>
      </w:pPr>
      <w:r>
        <w:rPr>
          <w:rFonts w:hint="eastAsia"/>
          <w:color w:val="000000"/>
          <w:sz w:val="24"/>
          <w:lang w:val="en-US" w:eastAsia="zh-CN"/>
        </w:rPr>
        <w:t>通过开展教材中童话的教学应用、《丽声经典故事屋》的教学应用和童话社团的应用三个方面的行动，笔者具体对该问题进行了研究和阐述。</w:t>
      </w:r>
    </w:p>
    <w:p>
      <w:pPr>
        <w:pStyle w:val="4"/>
        <w:rPr>
          <w:rFonts w:hint="eastAsia"/>
          <w:b/>
          <w:lang w:val="en-US" w:eastAsia="zh-CN"/>
        </w:rPr>
      </w:pPr>
      <w:r>
        <w:rPr>
          <w:rFonts w:hint="eastAsia"/>
          <w:b/>
          <w:lang w:val="en-US" w:eastAsia="zh-CN"/>
        </w:rPr>
        <w:t>1.2.2小学英语课堂教学中童话的应用能否提升学生的阅读素养？</w:t>
      </w:r>
    </w:p>
    <w:p>
      <w:pPr>
        <w:spacing w:line="360" w:lineRule="auto"/>
        <w:ind w:firstLine="480" w:firstLineChars="200"/>
        <w:rPr>
          <w:rFonts w:hint="default"/>
          <w:color w:val="000000"/>
          <w:sz w:val="24"/>
          <w:lang w:val="en-US" w:eastAsia="zh-CN"/>
        </w:rPr>
      </w:pPr>
      <w:r>
        <w:rPr>
          <w:rFonts w:hint="eastAsia"/>
          <w:color w:val="000000"/>
          <w:sz w:val="24"/>
          <w:lang w:val="en-US" w:eastAsia="zh-CN"/>
        </w:rPr>
        <w:t>通过期末卷、调查问卷中前后数据的整理和分析，对比行动研究班和对照班的行动前后差异，总结行动研究成效，探讨该问题。</w:t>
      </w:r>
    </w:p>
    <w:p>
      <w:pPr>
        <w:pStyle w:val="3"/>
        <w:rPr>
          <w:rFonts w:hint="eastAsia" w:cs="Times New Roman"/>
          <w:b/>
          <w:lang w:val="en-US" w:eastAsia="zh-CN"/>
        </w:rPr>
      </w:pPr>
      <w:bookmarkStart w:id="17" w:name="_Toc69635477"/>
      <w:bookmarkStart w:id="18" w:name="_Toc67043995"/>
      <w:bookmarkStart w:id="19" w:name="_Toc11174"/>
      <w:r>
        <w:rPr>
          <w:rFonts w:hint="eastAsia" w:cs="Times New Roman"/>
          <w:b/>
          <w:lang w:val="en-US" w:eastAsia="zh-CN"/>
        </w:rPr>
        <w:t>1.3 研究意义</w:t>
      </w:r>
      <w:bookmarkEnd w:id="17"/>
      <w:bookmarkEnd w:id="18"/>
      <w:bookmarkEnd w:id="19"/>
    </w:p>
    <w:p>
      <w:pPr>
        <w:spacing w:line="360" w:lineRule="auto"/>
        <w:ind w:firstLine="480" w:firstLineChars="200"/>
        <w:rPr>
          <w:color w:val="000000"/>
          <w:sz w:val="24"/>
        </w:rPr>
      </w:pPr>
      <w:r>
        <w:rPr>
          <w:color w:val="000000"/>
          <w:sz w:val="24"/>
        </w:rPr>
        <w:t>当下的</w:t>
      </w:r>
      <w:r>
        <w:rPr>
          <w:rFonts w:hint="eastAsia"/>
          <w:color w:val="000000"/>
          <w:sz w:val="24"/>
        </w:rPr>
        <w:t>英语</w:t>
      </w:r>
      <w:r>
        <w:rPr>
          <w:color w:val="000000"/>
          <w:sz w:val="24"/>
        </w:rPr>
        <w:t>童话</w:t>
      </w:r>
      <w:r>
        <w:rPr>
          <w:rFonts w:hint="eastAsia"/>
          <w:color w:val="000000"/>
          <w:sz w:val="24"/>
        </w:rPr>
        <w:t>教学</w:t>
      </w:r>
      <w:r>
        <w:rPr>
          <w:color w:val="000000"/>
          <w:sz w:val="24"/>
        </w:rPr>
        <w:t>，A校教师虽然</w:t>
      </w:r>
      <w:r>
        <w:rPr>
          <w:rFonts w:hint="eastAsia"/>
          <w:color w:val="000000"/>
          <w:sz w:val="24"/>
        </w:rPr>
        <w:t>注重</w:t>
      </w:r>
      <w:r>
        <w:rPr>
          <w:color w:val="000000"/>
          <w:sz w:val="24"/>
        </w:rPr>
        <w:t>故事教学</w:t>
      </w:r>
      <w:r>
        <w:rPr>
          <w:rFonts w:hint="eastAsia"/>
          <w:color w:val="000000"/>
          <w:sz w:val="24"/>
        </w:rPr>
        <w:t>法的应用，但实际操作中仍然搞不清重难点，</w:t>
      </w:r>
      <w:r>
        <w:rPr>
          <w:color w:val="000000"/>
          <w:sz w:val="24"/>
        </w:rPr>
        <w:t>在词句的教学理解上</w:t>
      </w:r>
      <w:r>
        <w:rPr>
          <w:rFonts w:hint="eastAsia"/>
          <w:color w:val="000000"/>
          <w:sz w:val="24"/>
        </w:rPr>
        <w:t>倾注了较多的时间</w:t>
      </w:r>
      <w:r>
        <w:rPr>
          <w:color w:val="000000"/>
          <w:sz w:val="24"/>
        </w:rPr>
        <w:t>，而忽视了童话情境、人物思想等语言的功能和意义理解。为此，笔者尝试从提高学生阅读素养这一角度入手，开展小学英语教学中应用童话的研究。研究价值</w:t>
      </w:r>
      <w:r>
        <w:rPr>
          <w:rFonts w:hint="eastAsia"/>
          <w:color w:val="000000"/>
          <w:sz w:val="24"/>
        </w:rPr>
        <w:t>具体体现在</w:t>
      </w:r>
      <w:r>
        <w:rPr>
          <w:color w:val="000000"/>
          <w:sz w:val="24"/>
        </w:rPr>
        <w:t>以下几点：</w:t>
      </w:r>
    </w:p>
    <w:p>
      <w:pPr>
        <w:pStyle w:val="4"/>
        <w:rPr>
          <w:rFonts w:hint="eastAsia"/>
          <w:b/>
          <w:lang w:val="en-US" w:eastAsia="zh-CN"/>
        </w:rPr>
      </w:pPr>
      <w:r>
        <w:rPr>
          <w:rFonts w:hint="eastAsia"/>
          <w:b/>
          <w:lang w:val="en-US" w:eastAsia="zh-CN"/>
        </w:rPr>
        <w:t>1.3.1提高教师的教学认识</w:t>
      </w:r>
    </w:p>
    <w:p>
      <w:pPr>
        <w:spacing w:line="360" w:lineRule="auto"/>
        <w:ind w:firstLine="480" w:firstLineChars="200"/>
        <w:rPr>
          <w:color w:val="000000"/>
          <w:sz w:val="24"/>
        </w:rPr>
      </w:pPr>
      <w:r>
        <w:rPr>
          <w:color w:val="000000"/>
          <w:sz w:val="24"/>
        </w:rPr>
        <w:t>教师在教学中要充分调动学生的学习积极性、尊重学生的人格，注重学生的个体差异，营造良好的参与环境，宽松和谐的学习氛围，开展以学生为中心的教学活动。</w:t>
      </w:r>
      <w:r>
        <w:rPr>
          <w:rStyle w:val="35"/>
          <w:color w:val="000000"/>
          <w:sz w:val="24"/>
        </w:rPr>
        <w:footnoteReference w:id="2"/>
      </w:r>
      <w:r>
        <w:rPr>
          <w:color w:val="000000"/>
          <w:sz w:val="24"/>
        </w:rPr>
        <w:t>基于故事的阅读教学是指教师和学生共同学习故事的课型；是小学英语教学的重要补充。</w:t>
      </w:r>
      <w:r>
        <w:rPr>
          <w:rFonts w:hint="eastAsia"/>
          <w:color w:val="000000"/>
          <w:sz w:val="24"/>
        </w:rPr>
        <w:t>在实际教学过程中，</w:t>
      </w:r>
      <w:r>
        <w:rPr>
          <w:color w:val="000000"/>
          <w:sz w:val="24"/>
        </w:rPr>
        <w:t>把童话作为教学材料，</w:t>
      </w:r>
      <w:r>
        <w:rPr>
          <w:rFonts w:hint="eastAsia"/>
          <w:color w:val="000000"/>
          <w:sz w:val="24"/>
        </w:rPr>
        <w:t>不仅要学习其语言知识，也要充分</w:t>
      </w:r>
      <w:r>
        <w:rPr>
          <w:color w:val="000000"/>
          <w:sz w:val="24"/>
        </w:rPr>
        <w:t>利用童话故事的内容、角色、人物关系、剧情等因素，激发学生的</w:t>
      </w:r>
      <w:r>
        <w:rPr>
          <w:rFonts w:hint="eastAsia"/>
          <w:color w:val="000000"/>
          <w:sz w:val="24"/>
        </w:rPr>
        <w:t>阅读</w:t>
      </w:r>
      <w:r>
        <w:rPr>
          <w:color w:val="000000"/>
          <w:sz w:val="24"/>
        </w:rPr>
        <w:t>兴趣，</w:t>
      </w:r>
      <w:r>
        <w:rPr>
          <w:rFonts w:hint="eastAsia"/>
          <w:color w:val="000000"/>
          <w:sz w:val="24"/>
        </w:rPr>
        <w:t>培养学生的阅读习惯，养成学生的阅读能力。</w:t>
      </w:r>
      <w:r>
        <w:rPr>
          <w:color w:val="000000"/>
          <w:sz w:val="24"/>
        </w:rPr>
        <w:t>作为教学的主要促进者和激发者，教师不仅应当从文学</w:t>
      </w:r>
      <w:r>
        <w:rPr>
          <w:rFonts w:hint="eastAsia"/>
          <w:color w:val="000000"/>
          <w:sz w:val="24"/>
        </w:rPr>
        <w:t>和学习</w:t>
      </w:r>
      <w:r>
        <w:rPr>
          <w:color w:val="000000"/>
          <w:sz w:val="24"/>
        </w:rPr>
        <w:t>的角度深入解读童话的主题意义，</w:t>
      </w:r>
      <w:r>
        <w:rPr>
          <w:rFonts w:hint="eastAsia"/>
          <w:color w:val="000000"/>
          <w:sz w:val="24"/>
        </w:rPr>
        <w:t>学习</w:t>
      </w:r>
      <w:r>
        <w:rPr>
          <w:color w:val="000000"/>
          <w:sz w:val="24"/>
        </w:rPr>
        <w:t>丰富的语言知识，也应该指导学生掌握一定的阅读策略</w:t>
      </w:r>
      <w:r>
        <w:rPr>
          <w:rFonts w:hint="eastAsia"/>
          <w:color w:val="000000"/>
          <w:sz w:val="24"/>
        </w:rPr>
        <w:t>，从</w:t>
      </w:r>
      <w:r>
        <w:rPr>
          <w:color w:val="000000"/>
          <w:sz w:val="24"/>
        </w:rPr>
        <w:t>学生素养</w:t>
      </w:r>
      <w:r>
        <w:rPr>
          <w:rFonts w:hint="eastAsia"/>
          <w:color w:val="000000"/>
          <w:sz w:val="24"/>
        </w:rPr>
        <w:t>的培养和提高</w:t>
      </w:r>
      <w:r>
        <w:rPr>
          <w:color w:val="000000"/>
          <w:sz w:val="24"/>
        </w:rPr>
        <w:t>的角度</w:t>
      </w:r>
      <w:r>
        <w:rPr>
          <w:rFonts w:hint="eastAsia"/>
          <w:color w:val="000000"/>
          <w:sz w:val="24"/>
        </w:rPr>
        <w:t>，</w:t>
      </w:r>
      <w:r>
        <w:rPr>
          <w:color w:val="000000"/>
          <w:sz w:val="24"/>
        </w:rPr>
        <w:t>全面设计教学目标</w:t>
      </w:r>
      <w:r>
        <w:rPr>
          <w:rFonts w:hint="eastAsia"/>
          <w:color w:val="000000"/>
          <w:sz w:val="24"/>
        </w:rPr>
        <w:t>，开展多种形式的教学活动</w:t>
      </w:r>
      <w:r>
        <w:rPr>
          <w:color w:val="000000"/>
          <w:sz w:val="24"/>
        </w:rPr>
        <w:t>。</w:t>
      </w:r>
    </w:p>
    <w:p>
      <w:pPr>
        <w:pStyle w:val="4"/>
        <w:rPr>
          <w:rFonts w:hint="eastAsia"/>
          <w:b/>
          <w:lang w:val="en-US" w:eastAsia="zh-CN"/>
        </w:rPr>
      </w:pPr>
      <w:r>
        <w:rPr>
          <w:rFonts w:hint="eastAsia"/>
          <w:b/>
          <w:lang w:val="en-US" w:eastAsia="zh-CN"/>
        </w:rPr>
        <w:t>1.3.2提高学生的阅读兴趣</w:t>
      </w:r>
    </w:p>
    <w:p>
      <w:pPr>
        <w:spacing w:line="360" w:lineRule="auto"/>
        <w:ind w:firstLine="480" w:firstLineChars="200"/>
        <w:rPr>
          <w:b/>
          <w:bCs/>
          <w:color w:val="000000"/>
          <w:sz w:val="24"/>
        </w:rPr>
      </w:pPr>
      <w:r>
        <w:rPr>
          <w:color w:val="000000"/>
          <w:sz w:val="24"/>
        </w:rPr>
        <w:t>通过学童话故事、看童话电影、唱童话歌曲、演童话剧本等系列活动，学生能够爱上文学阅读，丰富阅读体验，拓展英语语言知识，逐渐提高英语阅读素养。此外，童话的趣味性和游戏性，淡化了语言学习的枯燥性，增加了语言的创造性，为学生提供了想象的平台，涵养了学生充满个性的精神世界。</w:t>
      </w:r>
    </w:p>
    <w:p>
      <w:pPr>
        <w:pStyle w:val="4"/>
        <w:rPr>
          <w:rFonts w:hint="eastAsia"/>
          <w:b/>
          <w:lang w:val="en-US" w:eastAsia="zh-CN"/>
        </w:rPr>
      </w:pPr>
      <w:r>
        <w:rPr>
          <w:rFonts w:hint="eastAsia"/>
          <w:b/>
          <w:lang w:val="en-US" w:eastAsia="zh-CN"/>
        </w:rPr>
        <w:t>1.3.3提升学生的阅读素养</w:t>
      </w:r>
    </w:p>
    <w:p>
      <w:pPr>
        <w:spacing w:line="360" w:lineRule="auto"/>
        <w:ind w:firstLine="480" w:firstLineChars="200"/>
        <w:rPr>
          <w:sz w:val="24"/>
        </w:rPr>
      </w:pPr>
      <w:r>
        <w:rPr>
          <w:sz w:val="24"/>
        </w:rPr>
        <w:t>学生要想学好英语童话、用好英语童话，一方面教师要借鉴科学的教学观指导教学，另一方面教师也应该关注学生语言习得的方式方法，培养学生的阅读素养。</w:t>
      </w:r>
      <w:r>
        <w:rPr>
          <w:rFonts w:hint="eastAsia"/>
          <w:sz w:val="24"/>
        </w:rPr>
        <w:t>最终实现</w:t>
      </w:r>
      <w:r>
        <w:rPr>
          <w:sz w:val="24"/>
        </w:rPr>
        <w:t>在教与学的互动过程中，学生不仅习得语言知识，提升语言能力，</w:t>
      </w:r>
      <w:r>
        <w:rPr>
          <w:rFonts w:hint="eastAsia"/>
          <w:sz w:val="24"/>
        </w:rPr>
        <w:t>而且</w:t>
      </w:r>
      <w:r>
        <w:rPr>
          <w:sz w:val="24"/>
        </w:rPr>
        <w:t>形成良好的阅读品格，</w:t>
      </w:r>
      <w:r>
        <w:rPr>
          <w:rFonts w:hint="eastAsia"/>
          <w:sz w:val="24"/>
        </w:rPr>
        <w:t>提升</w:t>
      </w:r>
      <w:r>
        <w:rPr>
          <w:sz w:val="24"/>
        </w:rPr>
        <w:t>阅读素养的</w:t>
      </w:r>
      <w:r>
        <w:rPr>
          <w:rFonts w:hint="eastAsia"/>
          <w:sz w:val="24"/>
        </w:rPr>
        <w:t>教学目标</w:t>
      </w:r>
      <w:r>
        <w:rPr>
          <w:sz w:val="24"/>
        </w:rPr>
        <w:t>。</w:t>
      </w:r>
    </w:p>
    <w:p>
      <w:pPr>
        <w:pStyle w:val="3"/>
        <w:rPr>
          <w:rFonts w:cs="Times New Roman"/>
        </w:rPr>
      </w:pPr>
      <w:bookmarkStart w:id="20" w:name="_Toc6198"/>
      <w:bookmarkStart w:id="21" w:name="_Toc69635478"/>
      <w:bookmarkStart w:id="22" w:name="_Toc67043996"/>
      <w:r>
        <w:rPr>
          <w:rFonts w:cs="Times New Roman"/>
        </w:rPr>
        <w:t>1.</w:t>
      </w:r>
      <w:r>
        <w:rPr>
          <w:rFonts w:hint="eastAsia" w:cs="Times New Roman"/>
          <w:lang w:val="en-US" w:eastAsia="zh-CN"/>
        </w:rPr>
        <w:t>4</w:t>
      </w:r>
      <w:r>
        <w:rPr>
          <w:rFonts w:cs="Times New Roman"/>
        </w:rPr>
        <w:t xml:space="preserve"> 概念界定</w:t>
      </w:r>
      <w:bookmarkEnd w:id="20"/>
      <w:bookmarkEnd w:id="21"/>
    </w:p>
    <w:p>
      <w:pPr>
        <w:pStyle w:val="4"/>
        <w:rPr>
          <w:rFonts w:hint="default"/>
          <w:b/>
          <w:lang w:val="en-US" w:eastAsia="zh-CN"/>
        </w:rPr>
      </w:pPr>
      <w:r>
        <w:rPr>
          <w:rFonts w:hint="eastAsia"/>
          <w:b/>
          <w:lang w:val="en-US" w:eastAsia="zh-CN"/>
        </w:rPr>
        <w:t>1.4.1童话</w:t>
      </w:r>
    </w:p>
    <w:p>
      <w:pPr>
        <w:spacing w:line="360" w:lineRule="auto"/>
        <w:ind w:firstLine="480" w:firstLineChars="200"/>
        <w:rPr>
          <w:sz w:val="24"/>
        </w:rPr>
      </w:pPr>
      <w:r>
        <w:rPr>
          <w:rFonts w:hint="eastAsia"/>
          <w:sz w:val="24"/>
          <w:lang w:val="en-US" w:eastAsia="zh-CN"/>
        </w:rPr>
        <w:t>童话包含教材中的童话、丽声经典故事屋和童话社团中使用的童话文本材料和资源。</w:t>
      </w:r>
      <w:r>
        <w:rPr>
          <w:sz w:val="24"/>
        </w:rPr>
        <w:t>童话的应用</w:t>
      </w:r>
      <w:r>
        <w:rPr>
          <w:rFonts w:hint="eastAsia"/>
          <w:sz w:val="24"/>
          <w:lang w:val="en-US" w:eastAsia="zh-CN"/>
        </w:rPr>
        <w:t>是指</w:t>
      </w:r>
      <w:r>
        <w:rPr>
          <w:sz w:val="24"/>
        </w:rPr>
        <w:t>教师通过</w:t>
      </w:r>
      <w:r>
        <w:rPr>
          <w:rFonts w:hint="eastAsia"/>
          <w:sz w:val="24"/>
          <w:lang w:val="en-US" w:eastAsia="zh-CN"/>
        </w:rPr>
        <w:t>使用童话，</w:t>
      </w:r>
      <w:r>
        <w:rPr>
          <w:sz w:val="24"/>
        </w:rPr>
        <w:t>提供阅读材料，</w:t>
      </w:r>
      <w:r>
        <w:rPr>
          <w:rFonts w:hint="eastAsia"/>
          <w:sz w:val="24"/>
        </w:rPr>
        <w:t>分析阅读文本，</w:t>
      </w:r>
      <w:r>
        <w:rPr>
          <w:sz w:val="24"/>
        </w:rPr>
        <w:t>指导阅读方法，阅读成果</w:t>
      </w:r>
      <w:r>
        <w:rPr>
          <w:rFonts w:hint="eastAsia"/>
          <w:sz w:val="24"/>
        </w:rPr>
        <w:t>展示</w:t>
      </w:r>
      <w:r>
        <w:rPr>
          <w:sz w:val="24"/>
        </w:rPr>
        <w:t>等方式，让学生在听说读演编的过程中，内化学生的阅读品格，提升学生的阅读能力，进而提升学生的英语阅读素养。</w:t>
      </w:r>
    </w:p>
    <w:p>
      <w:pPr>
        <w:pStyle w:val="4"/>
        <w:rPr>
          <w:rFonts w:hint="eastAsia"/>
          <w:b/>
          <w:lang w:val="en-US" w:eastAsia="zh-CN"/>
        </w:rPr>
      </w:pPr>
      <w:r>
        <w:rPr>
          <w:rFonts w:hint="eastAsia"/>
          <w:b/>
          <w:lang w:val="en-US" w:eastAsia="zh-CN"/>
        </w:rPr>
        <w:t>1.4.2阅读素养</w:t>
      </w:r>
    </w:p>
    <w:p>
      <w:pPr>
        <w:spacing w:line="360" w:lineRule="auto"/>
        <w:ind w:firstLine="480" w:firstLineChars="200"/>
        <w:rPr>
          <w:sz w:val="24"/>
        </w:rPr>
      </w:pPr>
      <w:r>
        <w:rPr>
          <w:sz w:val="24"/>
        </w:rPr>
        <w:t>阅读素养</w:t>
      </w:r>
      <w:r>
        <w:rPr>
          <w:rFonts w:hint="eastAsia"/>
          <w:sz w:val="24"/>
          <w:lang w:val="en-US" w:eastAsia="zh-CN"/>
        </w:rPr>
        <w:t>包含</w:t>
      </w:r>
      <w:r>
        <w:rPr>
          <w:sz w:val="24"/>
        </w:rPr>
        <w:t>阅读能力和阅读品格两方面内容。具体框架如图所示。</w:t>
      </w:r>
    </w:p>
    <w:p>
      <w:pPr>
        <w:spacing w:line="360" w:lineRule="auto"/>
        <w:jc w:val="center"/>
        <w:rPr>
          <w:sz w:val="24"/>
        </w:rPr>
      </w:pPr>
      <w:r>
        <w:rPr>
          <w:sz w:val="24"/>
        </w:rPr>
        <w:drawing>
          <wp:inline distT="0" distB="0" distL="114300" distR="114300">
            <wp:extent cx="5113020" cy="1133475"/>
            <wp:effectExtent l="0" t="0" r="0" b="0"/>
            <wp:docPr id="6" name="图片 10" descr="C:\Users\Administrator\Desktop\阅读素养更改.png阅读素养更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C:\Users\Administrator\Desktop\阅读素养更改.png阅读素养更改"/>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5113020" cy="1133475"/>
                    </a:xfrm>
                    <a:prstGeom prst="rect">
                      <a:avLst/>
                    </a:prstGeom>
                    <a:noFill/>
                    <a:ln>
                      <a:noFill/>
                    </a:ln>
                  </pic:spPr>
                </pic:pic>
              </a:graphicData>
            </a:graphic>
          </wp:inline>
        </w:drawing>
      </w:r>
    </w:p>
    <w:p>
      <w:pPr>
        <w:spacing w:line="360" w:lineRule="auto"/>
        <w:jc w:val="center"/>
        <w:rPr>
          <w:rFonts w:hint="default" w:eastAsia="黑体"/>
          <w:bCs/>
          <w:color w:val="000000"/>
          <w:szCs w:val="21"/>
          <w:lang w:val="en-US" w:eastAsia="zh-CN"/>
        </w:rPr>
      </w:pPr>
      <w:r>
        <w:rPr>
          <w:rFonts w:hint="eastAsia" w:eastAsia="黑体"/>
          <w:bCs/>
          <w:color w:val="000000"/>
          <w:szCs w:val="21"/>
          <w:lang w:val="en-US" w:eastAsia="zh-CN"/>
        </w:rPr>
        <w:t>图1-1小学生英语阅读素养框架图</w:t>
      </w:r>
    </w:p>
    <w:p>
      <w:pPr>
        <w:spacing w:line="360" w:lineRule="auto"/>
        <w:ind w:firstLine="480" w:firstLineChars="200"/>
        <w:rPr>
          <w:bCs/>
          <w:sz w:val="24"/>
        </w:rPr>
      </w:pPr>
      <w:r>
        <w:rPr>
          <w:sz w:val="24"/>
        </w:rPr>
        <w:t>根据图表所示，童话教学可能提升的阅读素养具体包含以下两大领域的内容：阅读品格和阅读能力。其中阅读品格按照心理学上关于人的认知过程“知情意”进行分类：包含良好的阅读习惯、积极的阅读态度和浓厚的阅读兴趣。阅读能力分为阅读理解能力和阅读表达能力。阅读理解能力从对童话的理解、建构和</w:t>
      </w:r>
      <w:r>
        <w:rPr>
          <w:rFonts w:hint="eastAsia"/>
          <w:sz w:val="24"/>
        </w:rPr>
        <w:t>评价</w:t>
      </w:r>
      <w:r>
        <w:rPr>
          <w:sz w:val="24"/>
        </w:rPr>
        <w:t>角度出发进行思考，细化为四个方面：信息提取、分析、判断、总结与归纳；阅读表达能力则抓住了童话的游戏性和趣味性特征，</w:t>
      </w:r>
      <w:r>
        <w:rPr>
          <w:rFonts w:hint="eastAsia"/>
          <w:sz w:val="24"/>
        </w:rPr>
        <w:t>从表达逻辑方面入手，</w:t>
      </w:r>
      <w:r>
        <w:rPr>
          <w:sz w:val="24"/>
        </w:rPr>
        <w:t>细分为主题意识明确、表达清晰、逻辑完整、创造性和多样性四个方面。</w:t>
      </w:r>
    </w:p>
    <w:p>
      <w:pPr>
        <w:pStyle w:val="3"/>
        <w:rPr>
          <w:rFonts w:cs="Times New Roman"/>
        </w:rPr>
      </w:pPr>
      <w:bookmarkStart w:id="23" w:name="_Toc69635479"/>
      <w:bookmarkStart w:id="24" w:name="_Toc2696"/>
      <w:r>
        <w:rPr>
          <w:rFonts w:cs="Times New Roman"/>
        </w:rPr>
        <w:t>1.</w:t>
      </w:r>
      <w:r>
        <w:rPr>
          <w:rFonts w:hint="eastAsia" w:cs="Times New Roman"/>
          <w:lang w:val="en-US" w:eastAsia="zh-CN"/>
        </w:rPr>
        <w:t>5</w:t>
      </w:r>
      <w:r>
        <w:rPr>
          <w:rFonts w:cs="Times New Roman"/>
        </w:rPr>
        <w:t xml:space="preserve"> 文献综述</w:t>
      </w:r>
      <w:bookmarkEnd w:id="23"/>
      <w:bookmarkEnd w:id="24"/>
    </w:p>
    <w:p>
      <w:pPr>
        <w:pStyle w:val="4"/>
      </w:pPr>
      <w:bookmarkStart w:id="25" w:name="_Toc24383"/>
      <w:bookmarkStart w:id="26" w:name="_Toc69635480"/>
      <w:r>
        <w:t>1.</w:t>
      </w:r>
      <w:r>
        <w:rPr>
          <w:rFonts w:hint="eastAsia"/>
          <w:lang w:val="en-US" w:eastAsia="zh-CN"/>
        </w:rPr>
        <w:t>5</w:t>
      </w:r>
      <w:r>
        <w:t>.1  国外相关实证研究</w:t>
      </w:r>
      <w:bookmarkEnd w:id="25"/>
      <w:bookmarkEnd w:id="26"/>
    </w:p>
    <w:p>
      <w:pPr>
        <w:spacing w:line="360" w:lineRule="auto"/>
        <w:ind w:firstLine="480" w:firstLineChars="200"/>
        <w:rPr>
          <w:bCs/>
          <w:sz w:val="24"/>
        </w:rPr>
      </w:pPr>
      <w:r>
        <w:rPr>
          <w:bCs/>
          <w:sz w:val="24"/>
        </w:rPr>
        <w:t>小学英语教学中应用童话帮助学生养成浓厚的阅读兴趣</w:t>
      </w:r>
      <w:r>
        <w:rPr>
          <w:rFonts w:hint="eastAsia"/>
          <w:bCs/>
          <w:sz w:val="24"/>
          <w:lang w:eastAsia="zh-CN"/>
        </w:rPr>
        <w:t>。</w:t>
      </w:r>
      <w:r>
        <w:rPr>
          <w:bCs/>
          <w:sz w:val="24"/>
        </w:rPr>
        <w:t>童话的文学性吸引学生，增强理解的趣味性。《大英百科全书》对童话的定义是一种包含了奇异的故事元素和故事情节的神奇故事，但并不一定会有精灵的形象。童话主要属于通常意义上的幼儿文学和童年文学，以五六岁到十二三岁的儿童读者为主要受众目标，无论从文本主题的深浅程度，情节的复杂程度还是文本涉及的社会文化知识都符合童年阶段的读者接受能力。童话能够给与儿童正面的教育，促进儿童身心健康发展。著名英语教育专家威廉史密斯的故事教学法强调寓教于乐的原则，明确了故事教学的具体步骤可分为准备，讲述，复述和讨论四个步骤。通过具体的教学过程，教师可以为学生引出童话内容，理解童话内容，增强理解的趣味性。童话的游戏性吸引学生，增强表达趣味性。德国教育家福禄贝尔认为，“游戏是儿童内部存在的自我活动的表现，是一种本能性的活动，是儿童内心世界的反映。”皮亚杰曾说，任何形式的心理活动最初总是在游戏中进行。意大利儿童文学作家罗大里在谈到自己的童话时，曾经说过；“我希望我的书箱玩具一样快活，希望他们生命力强，孩子永远玩不够。”童话以其独特的游戏魅力吸引着儿童，增强了表达的趣味性。童话的创造性吸引学生，增强交流的趣味性。克拉申的语言输入理论认为学生学习语言需要大量的语言输入；输入的语言需具备可理解性和趣味性；输入的语言应该整体难度不超过学生现有水平，但又包含更高以及的语言难度，使得学生通过努力吸收语言知识，提升语言技能；输入的语言需要有真实交流的需要。原汁原味的童话语言输入让学生不仅能体会到地道的语言美，也积累了丰富的语言表达。充满想象力的童话元素，为学生的创作提供了丰富的平台。不同形式的听说读演，让学生的交流不仅形式多样，而且乐趣无穷。</w:t>
      </w:r>
    </w:p>
    <w:p>
      <w:pPr>
        <w:spacing w:line="360" w:lineRule="auto"/>
        <w:ind w:firstLine="480" w:firstLineChars="200"/>
        <w:rPr>
          <w:bCs/>
          <w:sz w:val="24"/>
        </w:rPr>
      </w:pPr>
      <w:r>
        <w:rPr>
          <w:bCs/>
          <w:sz w:val="24"/>
        </w:rPr>
        <w:t>小学英语教学中应用童话有助于学生养成良好的阅读习惯。盖兆泉在《做孩子最好的英语学习规划师》</w:t>
      </w:r>
      <w:r>
        <w:rPr>
          <w:rStyle w:val="35"/>
          <w:bCs/>
          <w:sz w:val="24"/>
        </w:rPr>
        <w:footnoteReference w:id="3"/>
      </w:r>
      <w:r>
        <w:rPr>
          <w:bCs/>
          <w:sz w:val="24"/>
        </w:rPr>
        <w:t>一书中提到英语阅读习惯的培养，首先是要让学生感兴趣，孩子喜欢了才能更好地坚持下去。然后要让学生浸润到语言的环境中，大量使用语言；接着是让学生进行阅读任务单的设计与记录。这些做法都能帮助学生将阅读内容内化成自己的养分，是值得提倡的。但是要让小学生自己独立完成还是有很大难度的，需要教学的指导和引领。王志超老师则认为良好的阅读习惯应该包含积累的习惯、思维的习惯、多样化的阅读形式以及读写结合的习惯。</w:t>
      </w:r>
      <w:r>
        <w:rPr>
          <w:rStyle w:val="35"/>
          <w:bCs/>
          <w:sz w:val="24"/>
        </w:rPr>
        <w:footnoteReference w:id="4"/>
      </w:r>
      <w:r>
        <w:rPr>
          <w:bCs/>
          <w:sz w:val="24"/>
        </w:rPr>
        <w:t>帮助学生形成良好的阅读习惯虽然很难，但是可以通过学科教学进行细化、执行和评价，最终实现内化。</w:t>
      </w:r>
    </w:p>
    <w:p>
      <w:pPr>
        <w:spacing w:line="360" w:lineRule="auto"/>
        <w:ind w:firstLine="480" w:firstLineChars="200"/>
        <w:rPr>
          <w:bCs/>
          <w:sz w:val="24"/>
        </w:rPr>
      </w:pPr>
      <w:r>
        <w:rPr>
          <w:bCs/>
          <w:sz w:val="24"/>
        </w:rPr>
        <w:t>小学英语教学中应用童话有助于学生养成积极的阅读态度。有意义的学习能够帮助学生养成积极的阅读态度。童话阅读符合学生的学习兴趣，能够激发其主动学习的积极性。著名的美国认知心理教育学家奥苏泊尔认为有意义学习与机械学习两者在心理机制和条件上有本质的不同。教师要重视激发学生学习的主动性，引导学生进行有意义的学习。 其所谓的先行组织者的概念更是强调学生在学习大量陌生概念的学习前，应该先用孩子自己熟悉的语言组织呈现上位的概念。该理论给童话阅读教学的参考是一定要认真阅读文本，从挖掘学生现有认知基础起步，进行有意义地教学。整体的输入和输出有助于帮助学生养成积极的阅读态度。整体式语言教学理论是1986年语言学家凯古德曼倡导的一种集语言、语言学习、语言教学、课程内容和社团学习于一体的教育哲理，它强调的是整体式这一方法，强调教学中语言的学习与教学应该是一个整体，可以采取学生为中心的学习方式，倡导合作学习的方式。文学作品的阅读为学生的语言学习整体性提供了可能。在阅读教学的过程中，通过反复诵读关键句、表演童话、创编改编童话等活动，学生能战胜自己的羞怯心理和怕出错心理，充分发挥童话的游戏性。深度的思考有助于学生养成积极的阅读态度。阿德丽安</w:t>
      </w:r>
      <w:r>
        <w:t>•</w:t>
      </w:r>
      <w:r>
        <w:rPr>
          <w:bCs/>
          <w:sz w:val="24"/>
        </w:rPr>
        <w:t>吉尔（2017）在《阅读力——知识读物的阅读策略》一书中强调：在阅读者已知信息和新信息之间建立联结是学习和理解的核心。</w:t>
      </w:r>
      <w:r>
        <w:rPr>
          <w:rStyle w:val="35"/>
          <w:bCs/>
          <w:sz w:val="24"/>
        </w:rPr>
        <w:footnoteReference w:id="5"/>
      </w:r>
      <w:r>
        <w:rPr>
          <w:bCs/>
          <w:sz w:val="24"/>
        </w:rPr>
        <w:t>学生可以在教师的引导下，采用联结的策略走进文本，进行深入的阅读思考和真实的情感体验，进而形成正向的自我评估。</w:t>
      </w:r>
    </w:p>
    <w:p>
      <w:pPr>
        <w:spacing w:line="360" w:lineRule="auto"/>
        <w:ind w:firstLine="480" w:firstLineChars="200"/>
        <w:rPr>
          <w:bCs/>
          <w:sz w:val="24"/>
        </w:rPr>
      </w:pPr>
      <w:r>
        <w:rPr>
          <w:bCs/>
          <w:sz w:val="24"/>
        </w:rPr>
        <w:t>小学英语课堂中应用童话符合国际素养测评的要求。</w:t>
      </w:r>
      <w:r>
        <w:rPr>
          <w:sz w:val="24"/>
        </w:rPr>
        <w:t>国际上比较较权威的有关学生发展的项目是——PISA（国际学生评估项目）。在这个项目中列举了三大领域素养的评估。阅读素养是其中一大领域，且位列第一。该项目提出：阅读素养就是阅读者为了达成个人目标、积累知识、开发个人潜力、参与社会等目的，理解、利用、反思和使用书面文本的能力。它强调阅读素养的整体性能力，主要以测试的手段，从评价的维度，给中小学阅读教育提供权威性的引领和指导。在童话教学的应用中，如何将关于阅读素养的评价标准转换成教学的教学目标，来指导教学？这些问题仍然是值得思考和研究的重要问题。</w:t>
      </w:r>
      <w:r>
        <w:rPr>
          <w:bCs/>
          <w:sz w:val="24"/>
        </w:rPr>
        <w:t>PISA2015对阅读素养的界定要点是“阅读是理解、运用、反思并积极参与阅读书面篇章，以增进知识，发挥潜能，参与社会，实现个人的目标。”该界定提供的教学指导建议是阅读教学中应当要设计和组织便于学生理解、运用、反思并积极参与的阅读活动；学生通过阅读教学，不仅能增长知识，发展潜能，更能实现参与社会，实现个人的目标，最终达成“为发展而阅读，为成长而阅读”的目标，即所谓的“读以致用”。</w:t>
      </w:r>
      <w:r>
        <w:rPr>
          <w:rStyle w:val="35"/>
          <w:bCs/>
          <w:sz w:val="24"/>
        </w:rPr>
        <w:footnoteReference w:id="6"/>
      </w:r>
      <w:r>
        <w:rPr>
          <w:bCs/>
          <w:sz w:val="24"/>
        </w:rPr>
        <w:t>PISA2009对阅读素养的定义还有“积极参与”这一元素，从阅读品格方面概括了阅读的特点：包括阅读的兴趣、愉悦感，自控读物，参与社会阅读，进行多样化、经常性的阅读等。学生“积极参与”的阅读具有主动、愉快、多样、持久的特点。 传统意义上对阅读素养的认识更多偏向的是对阅读能力的解释，包括认读了解书面文字的能力；分析、处理信息的能力。而PISA则从阅读能力和阅读态度两方面对阅读素养进行了概括，提倡通过经常性、多样化的阅读培养学生的阅读认知能力和学生非认知因素及教育环境等方面能力的发展，从而扩大了教师对阅读素养的认识。</w:t>
      </w:r>
      <w:r>
        <w:rPr>
          <w:rStyle w:val="35"/>
          <w:bCs/>
          <w:sz w:val="24"/>
        </w:rPr>
        <w:footnoteReference w:id="7"/>
      </w:r>
      <w:r>
        <w:rPr>
          <w:bCs/>
          <w:sz w:val="24"/>
        </w:rPr>
        <w:t>PISA之父“Andreas Schleicher”在2017年华东师范大学的《数据告诉我们，学校可以办得更好》主题演讲</w:t>
      </w:r>
      <w:r>
        <w:rPr>
          <w:rStyle w:val="35"/>
          <w:bCs/>
          <w:sz w:val="24"/>
        </w:rPr>
        <w:footnoteReference w:id="8"/>
      </w:r>
      <w:r>
        <w:rPr>
          <w:bCs/>
          <w:sz w:val="24"/>
        </w:rPr>
        <w:t>中提到：PISA测试的是学生的素养，测试的是学生能否在新的情境下进行推断、创新和运用的能力，以适应未来社会，更好地与社会接轨。同时强调虽然学的越多成绩越好，但是不代表花的时间越长，学习成绩提高的更快。要想提高学习成绩，关键要从教育质量上进行提升，把学生的学习时间用在刀刃上，即教师应该将更多的时间放在指导学生进行思维能力的指导和学习能力的指导，帮助其养成自主学习能力的方面，而非死记硬背的方面。</w:t>
      </w:r>
      <w:r>
        <w:rPr>
          <w:sz w:val="24"/>
        </w:rPr>
        <w:t>国际上比较权威的PIRLS（国际阅读素养进步研究）</w:t>
      </w:r>
      <w:r>
        <w:rPr>
          <w:rStyle w:val="35"/>
          <w:sz w:val="24"/>
        </w:rPr>
        <w:footnoteReference w:id="9"/>
      </w:r>
      <w:r>
        <w:rPr>
          <w:sz w:val="24"/>
        </w:rPr>
        <w:t>对“母语阅读素养”的定义是“小读者通过阅读，获取语言知识，建构文本意义。小读者的阅读是为了学习而阅读。小读者的阅读是为了乐趣而阅读。”这个定义对本文的研究起到一个方向性的指导和引领，也给了笔者研究和思考的巨大空间，包括：童话文本如何促进学生的阅读兴趣；指导童话教学可以采取哪些阅读教学策略；童话教学具体该如何开展和实施？</w:t>
      </w:r>
    </w:p>
    <w:p>
      <w:pPr>
        <w:pStyle w:val="4"/>
      </w:pPr>
      <w:bookmarkStart w:id="27" w:name="_Toc8963"/>
      <w:bookmarkStart w:id="28" w:name="_Toc69635481"/>
      <w:r>
        <w:t>1.</w:t>
      </w:r>
      <w:r>
        <w:rPr>
          <w:rFonts w:hint="eastAsia"/>
          <w:lang w:val="en-US" w:eastAsia="zh-CN"/>
        </w:rPr>
        <w:t>5</w:t>
      </w:r>
      <w:r>
        <w:t>.2  国内相关实证研究</w:t>
      </w:r>
      <w:bookmarkEnd w:id="27"/>
      <w:bookmarkEnd w:id="28"/>
    </w:p>
    <w:p>
      <w:pPr>
        <w:spacing w:line="360" w:lineRule="auto"/>
        <w:ind w:firstLine="480" w:firstLineChars="200"/>
        <w:rPr>
          <w:bCs/>
          <w:sz w:val="24"/>
        </w:rPr>
      </w:pPr>
      <w:r>
        <w:rPr>
          <w:bCs/>
          <w:sz w:val="24"/>
        </w:rPr>
        <w:t>童话教学研究历史概览。作者针对童话教学的三个方面，即童话内容、童话的教学策略以及童话的教学原则进行了2010年起10年内的文献搜索，梳理出如下的统计表。</w:t>
      </w:r>
    </w:p>
    <w:p>
      <w:pPr>
        <w:spacing w:line="360" w:lineRule="auto"/>
        <w:jc w:val="center"/>
        <w:rPr>
          <w:rFonts w:eastAsia="黑体"/>
          <w:bCs/>
          <w:color w:val="000000"/>
          <w:szCs w:val="21"/>
        </w:rPr>
      </w:pPr>
      <w:r>
        <w:rPr>
          <w:rFonts w:eastAsia="黑体"/>
          <w:color w:val="000000"/>
          <w:szCs w:val="21"/>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262255</wp:posOffset>
                </wp:positionV>
                <wp:extent cx="1113155" cy="585470"/>
                <wp:effectExtent l="3175" t="5715" r="13970" b="5715"/>
                <wp:wrapNone/>
                <wp:docPr id="7" name="直接连接符 1"/>
                <wp:cNvGraphicFramePr/>
                <a:graphic xmlns:a="http://schemas.openxmlformats.org/drawingml/2006/main">
                  <a:graphicData uri="http://schemas.microsoft.com/office/word/2010/wordprocessingShape">
                    <wps:wsp>
                      <wps:cNvCnPr/>
                      <wps:spPr>
                        <a:xfrm flipH="1" flipV="1">
                          <a:off x="1103630" y="1563370"/>
                          <a:ext cx="1133475" cy="542925"/>
                        </a:xfrm>
                        <a:prstGeom prst="line">
                          <a:avLst/>
                        </a:prstGeom>
                        <a:noFill/>
                        <a:ln w="12700" cap="flat" cmpd="sng" algn="ctr">
                          <a:solidFill>
                            <a:srgbClr val="000000"/>
                          </a:solidFill>
                          <a:prstDash val="solid"/>
                          <a:miter lim="800000"/>
                        </a:ln>
                        <a:effectLst/>
                      </wps:spPr>
                      <wps:bodyPr/>
                    </wps:wsp>
                  </a:graphicData>
                </a:graphic>
              </wp:anchor>
            </w:drawing>
          </mc:Choice>
          <mc:Fallback>
            <w:pict>
              <v:line id="直接连接符 1" o:spid="_x0000_s1026" o:spt="20" style="position:absolute;left:0pt;flip:x y;margin-left:-4.5pt;margin-top:20.65pt;height:46.1pt;width:87.65pt;z-index:251661312;mso-width-relative:page;mso-height-relative:page;" filled="f" stroked="t" coordsize="21600,21600" o:gfxdata="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&#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7QTJ2gAAAAkBAAAPAAAAAAAAAAEAIAAAACIAAABk&#10;cnMvZG93bnJldi54bWxQSwECFAAUAAAACACHTuJACZ0MDAQCAADlAwAADgAAAAAAAAABACAAAAAp&#10;AQAAZHJzL2Uyb0RvYy54bWxQSwUGAAAAAAYABgBZAQAAnwUAAAAA&#10;">
                <v:fill on="f" focussize="0,0"/>
                <v:stroke weight="1pt" color="#000000" miterlimit="8" joinstyle="miter"/>
                <v:imagedata o:title=""/>
                <o:lock v:ext="edit" aspectratio="f"/>
              </v:line>
            </w:pict>
          </mc:Fallback>
        </mc:AlternateContent>
      </w:r>
      <w:r>
        <w:rPr>
          <w:rFonts w:eastAsia="黑体"/>
          <w:bCs/>
          <w:color w:val="000000"/>
          <w:szCs w:val="21"/>
        </w:rPr>
        <w:t>表1-1关于童话教学的知网文献搜索统计表</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410"/>
        <w:gridCol w:w="2486"/>
        <w:gridCol w:w="2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809" w:type="dxa"/>
            <w:noWrap w:val="0"/>
            <w:vAlign w:val="center"/>
          </w:tcPr>
          <w:p>
            <w:pPr>
              <w:jc w:val="center"/>
              <w:rPr>
                <w:color w:val="000000"/>
                <w:szCs w:val="21"/>
              </w:rPr>
            </w:pPr>
            <w:r>
              <w:rPr>
                <w:color w:val="000000"/>
                <w:szCs w:val="21"/>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173990</wp:posOffset>
                      </wp:positionV>
                      <wp:extent cx="476250" cy="5041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6250" cy="504190"/>
                              </a:xfrm>
                              <a:prstGeom prst="rect">
                                <a:avLst/>
                              </a:prstGeom>
                              <a:noFill/>
                              <a:ln w="6350">
                                <a:noFill/>
                              </a:ln>
                              <a:effectLst/>
                            </wps:spPr>
                            <wps:txbx>
                              <w:txbxContent>
                                <w:p>
                                  <w:r>
                                    <w:rPr>
                                      <w:rFonts w:hint="eastAsia"/>
                                    </w:rPr>
                                    <w:t>研究对象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pt;margin-top:13.7pt;height:39.7pt;width:37.5pt;z-index:251660288;mso-width-relative:page;mso-height-relative:page;" filled="f" stroked="f" coordsize="21600,21600" o:gfxdata="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Iw3sjZAAAACAEAAA8AAAAAAAAAAQAgAAAAIgAA&#10;AGRycy9kb3ducmV2LnhtbFBLAQIUABQAAAAIAIdO4kCcE/5RQAIAAHMEAAAOAAAAAAAAAAEAIAAA&#10;ACgBAABkcnMvZTJvRG9jLnhtbFBLBQYAAAAABgAGAFkBAADaBQAAAAA=&#10;">
                      <v:fill on="f" focussize="0,0"/>
                      <v:stroke on="f" weight="0.5pt"/>
                      <v:imagedata o:title=""/>
                      <o:lock v:ext="edit" aspectratio="f"/>
                      <v:textbox>
                        <w:txbxContent>
                          <w:p>
                            <w:r>
                              <w:rPr>
                                <w:rFonts w:hint="eastAsia"/>
                              </w:rPr>
                              <w:t>研究对象</w:t>
                            </w:r>
                          </w:p>
                        </w:txbxContent>
                      </v:textbox>
                    </v:shape>
                  </w:pict>
                </mc:Fallback>
              </mc:AlternateContent>
            </w:r>
            <w:r>
              <w:rPr>
                <w:color w:val="000000"/>
                <w:szCs w:val="21"/>
              </w:rPr>
              <mc:AlternateContent>
                <mc:Choice Requires="wps">
                  <w:drawing>
                    <wp:anchor distT="0" distB="0" distL="114300" distR="114300" simplePos="0" relativeHeight="251659264" behindDoc="0" locked="0" layoutInCell="1" allowOverlap="1">
                      <wp:simplePos x="0" y="0"/>
                      <wp:positionH relativeFrom="column">
                        <wp:posOffset>484505</wp:posOffset>
                      </wp:positionH>
                      <wp:positionV relativeFrom="paragraph">
                        <wp:posOffset>69215</wp:posOffset>
                      </wp:positionV>
                      <wp:extent cx="571500" cy="314325"/>
                      <wp:effectExtent l="0" t="0" r="0" b="0"/>
                      <wp:wrapNone/>
                      <wp:docPr id="2" name="文本框 2"/>
                      <wp:cNvGraphicFramePr/>
                      <a:graphic xmlns:a="http://schemas.openxmlformats.org/drawingml/2006/main">
                        <a:graphicData uri="http://schemas.microsoft.com/office/word/2010/wordprocessingShape">
                          <wps:wsp>
                            <wps:cNvSpPr txBox="1"/>
                            <wps:spPr>
                              <a:xfrm>
                                <a:off x="1570355" y="1811020"/>
                                <a:ext cx="571500" cy="314325"/>
                              </a:xfrm>
                              <a:prstGeom prst="rect">
                                <a:avLst/>
                              </a:prstGeom>
                              <a:noFill/>
                              <a:ln w="6350">
                                <a:noFill/>
                              </a:ln>
                              <a:effectLst/>
                            </wps:spPr>
                            <wps:txbx>
                              <w:txbxContent>
                                <w:p>
                                  <w:r>
                                    <w:rPr>
                                      <w:rFonts w:hint="eastAsia"/>
                                    </w:rPr>
                                    <w:t>数据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5pt;margin-top:5.45pt;height:24.75pt;width:45pt;z-index:251659264;mso-width-relative:page;mso-height-relative:page;" filled="f" stroked="f" coordsize="21600,21600" o:gfxdata="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EFiedgAAAAIAQAADwAAAAAA&#10;AAABACAAAAAiAAAAZHJzL2Rvd25yZXYueG1sUEsBAhQAFAAAAAgAh07iQFJPZc5MAgAAfwQAAA4A&#10;AAAAAAAAAQAgAAAAJwEAAGRycy9lMm9Eb2MueG1sUEsFBgAAAAAGAAYAWQEAAOUFAAAAAA==&#10;">
                      <v:fill on="f" focussize="0,0"/>
                      <v:stroke on="f" weight="0.5pt"/>
                      <v:imagedata o:title=""/>
                      <o:lock v:ext="edit" aspectratio="f"/>
                      <v:textbox>
                        <w:txbxContent>
                          <w:p>
                            <w:r>
                              <w:rPr>
                                <w:rFonts w:hint="eastAsia"/>
                              </w:rPr>
                              <w:t>数据</w:t>
                            </w:r>
                          </w:p>
                        </w:txbxContent>
                      </v:textbox>
                    </v:shape>
                  </w:pict>
                </mc:Fallback>
              </mc:AlternateContent>
            </w:r>
          </w:p>
        </w:tc>
        <w:tc>
          <w:tcPr>
            <w:tcW w:w="2410" w:type="dxa"/>
            <w:noWrap w:val="0"/>
            <w:vAlign w:val="center"/>
          </w:tcPr>
          <w:p>
            <w:pPr>
              <w:jc w:val="center"/>
              <w:rPr>
                <w:color w:val="000000"/>
                <w:szCs w:val="21"/>
              </w:rPr>
            </w:pPr>
            <w:r>
              <w:rPr>
                <w:color w:val="000000"/>
                <w:szCs w:val="21"/>
              </w:rPr>
              <w:t>总篇数（篇）</w:t>
            </w:r>
          </w:p>
        </w:tc>
        <w:tc>
          <w:tcPr>
            <w:tcW w:w="2486" w:type="dxa"/>
            <w:noWrap w:val="0"/>
            <w:vAlign w:val="center"/>
          </w:tcPr>
          <w:p>
            <w:pPr>
              <w:jc w:val="center"/>
              <w:rPr>
                <w:color w:val="000000"/>
                <w:szCs w:val="21"/>
              </w:rPr>
            </w:pPr>
            <w:r>
              <w:rPr>
                <w:color w:val="000000"/>
                <w:szCs w:val="21"/>
              </w:rPr>
              <w:t>核心期刊（篇）</w:t>
            </w:r>
          </w:p>
        </w:tc>
        <w:tc>
          <w:tcPr>
            <w:tcW w:w="2236" w:type="dxa"/>
            <w:noWrap w:val="0"/>
            <w:vAlign w:val="center"/>
          </w:tcPr>
          <w:p>
            <w:pPr>
              <w:jc w:val="center"/>
              <w:rPr>
                <w:color w:val="000000"/>
                <w:szCs w:val="21"/>
              </w:rPr>
            </w:pPr>
            <w:r>
              <w:rPr>
                <w:color w:val="000000"/>
                <w:szCs w:val="21"/>
              </w:rPr>
              <w:t>学位论文（篇）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809" w:type="dxa"/>
            <w:noWrap w:val="0"/>
            <w:vAlign w:val="center"/>
          </w:tcPr>
          <w:p>
            <w:pPr>
              <w:rPr>
                <w:color w:val="000000"/>
                <w:szCs w:val="21"/>
              </w:rPr>
            </w:pPr>
            <w:r>
              <w:rPr>
                <w:color w:val="000000"/>
                <w:szCs w:val="21"/>
              </w:rPr>
              <w:t>童话内容的选择</w:t>
            </w:r>
          </w:p>
        </w:tc>
        <w:tc>
          <w:tcPr>
            <w:tcW w:w="2410" w:type="dxa"/>
            <w:noWrap w:val="0"/>
            <w:vAlign w:val="center"/>
          </w:tcPr>
          <w:p>
            <w:pPr>
              <w:jc w:val="center"/>
              <w:rPr>
                <w:color w:val="000000"/>
                <w:szCs w:val="21"/>
              </w:rPr>
            </w:pPr>
            <w:r>
              <w:rPr>
                <w:color w:val="000000"/>
                <w:szCs w:val="21"/>
              </w:rPr>
              <w:t>15</w:t>
            </w:r>
          </w:p>
        </w:tc>
        <w:tc>
          <w:tcPr>
            <w:tcW w:w="2486" w:type="dxa"/>
            <w:noWrap w:val="0"/>
            <w:vAlign w:val="center"/>
          </w:tcPr>
          <w:p>
            <w:pPr>
              <w:jc w:val="center"/>
              <w:rPr>
                <w:color w:val="000000"/>
                <w:szCs w:val="21"/>
              </w:rPr>
            </w:pPr>
            <w:r>
              <w:rPr>
                <w:color w:val="000000"/>
                <w:szCs w:val="21"/>
              </w:rPr>
              <w:t>0</w:t>
            </w:r>
          </w:p>
        </w:tc>
        <w:tc>
          <w:tcPr>
            <w:tcW w:w="2236" w:type="dxa"/>
            <w:noWrap w:val="0"/>
            <w:vAlign w:val="center"/>
          </w:tcPr>
          <w:p>
            <w:pPr>
              <w:jc w:val="center"/>
              <w:rPr>
                <w:color w:val="000000"/>
                <w:szCs w:val="21"/>
              </w:rPr>
            </w:pPr>
            <w:r>
              <w:rPr>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809" w:type="dxa"/>
            <w:noWrap w:val="0"/>
            <w:vAlign w:val="center"/>
          </w:tcPr>
          <w:p>
            <w:pPr>
              <w:rPr>
                <w:color w:val="000000"/>
                <w:szCs w:val="21"/>
              </w:rPr>
            </w:pPr>
            <w:r>
              <w:rPr>
                <w:color w:val="000000"/>
                <w:szCs w:val="21"/>
              </w:rPr>
              <w:t>童话教学的策略</w:t>
            </w:r>
          </w:p>
        </w:tc>
        <w:tc>
          <w:tcPr>
            <w:tcW w:w="2410" w:type="dxa"/>
            <w:noWrap w:val="0"/>
            <w:vAlign w:val="center"/>
          </w:tcPr>
          <w:p>
            <w:pPr>
              <w:jc w:val="center"/>
              <w:rPr>
                <w:color w:val="000000"/>
                <w:szCs w:val="21"/>
              </w:rPr>
            </w:pPr>
            <w:r>
              <w:rPr>
                <w:color w:val="000000"/>
                <w:szCs w:val="21"/>
              </w:rPr>
              <w:t>184</w:t>
            </w:r>
          </w:p>
        </w:tc>
        <w:tc>
          <w:tcPr>
            <w:tcW w:w="2486" w:type="dxa"/>
            <w:noWrap w:val="0"/>
            <w:vAlign w:val="center"/>
          </w:tcPr>
          <w:p>
            <w:pPr>
              <w:jc w:val="center"/>
              <w:rPr>
                <w:color w:val="000000"/>
                <w:szCs w:val="21"/>
              </w:rPr>
            </w:pPr>
            <w:r>
              <w:rPr>
                <w:color w:val="000000"/>
                <w:szCs w:val="21"/>
              </w:rPr>
              <w:t>5</w:t>
            </w:r>
          </w:p>
        </w:tc>
        <w:tc>
          <w:tcPr>
            <w:tcW w:w="2236" w:type="dxa"/>
            <w:noWrap w:val="0"/>
            <w:vAlign w:val="center"/>
          </w:tcPr>
          <w:p>
            <w:pPr>
              <w:jc w:val="center"/>
              <w:rPr>
                <w:color w:val="000000"/>
                <w:szCs w:val="21"/>
              </w:rPr>
            </w:pPr>
            <w:r>
              <w:rPr>
                <w:color w:val="000000"/>
                <w:szCs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809" w:type="dxa"/>
            <w:noWrap w:val="0"/>
            <w:vAlign w:val="center"/>
          </w:tcPr>
          <w:p>
            <w:pPr>
              <w:rPr>
                <w:color w:val="000000"/>
                <w:szCs w:val="21"/>
              </w:rPr>
            </w:pPr>
            <w:r>
              <w:rPr>
                <w:color w:val="000000"/>
                <w:szCs w:val="21"/>
              </w:rPr>
              <w:t>童话教学的原则</w:t>
            </w:r>
          </w:p>
        </w:tc>
        <w:tc>
          <w:tcPr>
            <w:tcW w:w="2410" w:type="dxa"/>
            <w:noWrap w:val="0"/>
            <w:vAlign w:val="center"/>
          </w:tcPr>
          <w:p>
            <w:pPr>
              <w:jc w:val="center"/>
              <w:rPr>
                <w:color w:val="000000"/>
                <w:szCs w:val="21"/>
              </w:rPr>
            </w:pPr>
            <w:r>
              <w:rPr>
                <w:color w:val="000000"/>
                <w:szCs w:val="21"/>
              </w:rPr>
              <w:t>7</w:t>
            </w:r>
          </w:p>
        </w:tc>
        <w:tc>
          <w:tcPr>
            <w:tcW w:w="2486" w:type="dxa"/>
            <w:noWrap w:val="0"/>
            <w:vAlign w:val="center"/>
          </w:tcPr>
          <w:p>
            <w:pPr>
              <w:jc w:val="center"/>
              <w:rPr>
                <w:color w:val="000000"/>
                <w:szCs w:val="21"/>
              </w:rPr>
            </w:pPr>
            <w:r>
              <w:rPr>
                <w:color w:val="000000"/>
                <w:szCs w:val="21"/>
              </w:rPr>
              <w:t>1</w:t>
            </w:r>
          </w:p>
        </w:tc>
        <w:tc>
          <w:tcPr>
            <w:tcW w:w="2236" w:type="dxa"/>
            <w:noWrap w:val="0"/>
            <w:vAlign w:val="center"/>
          </w:tcPr>
          <w:p>
            <w:pPr>
              <w:jc w:val="center"/>
              <w:rPr>
                <w:color w:val="000000"/>
                <w:szCs w:val="21"/>
              </w:rPr>
            </w:pPr>
            <w:r>
              <w:rPr>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809" w:type="dxa"/>
            <w:noWrap w:val="0"/>
            <w:vAlign w:val="center"/>
          </w:tcPr>
          <w:p>
            <w:pPr>
              <w:rPr>
                <w:color w:val="000000"/>
                <w:szCs w:val="21"/>
              </w:rPr>
            </w:pPr>
            <w:r>
              <w:rPr>
                <w:color w:val="000000"/>
                <w:szCs w:val="21"/>
              </w:rPr>
              <w:t>英语童话教学</w:t>
            </w:r>
          </w:p>
        </w:tc>
        <w:tc>
          <w:tcPr>
            <w:tcW w:w="2410" w:type="dxa"/>
            <w:noWrap w:val="0"/>
            <w:vAlign w:val="center"/>
          </w:tcPr>
          <w:p>
            <w:pPr>
              <w:jc w:val="center"/>
              <w:rPr>
                <w:color w:val="000000"/>
                <w:szCs w:val="21"/>
              </w:rPr>
            </w:pPr>
            <w:r>
              <w:rPr>
                <w:color w:val="000000"/>
                <w:szCs w:val="21"/>
              </w:rPr>
              <w:t>12</w:t>
            </w:r>
          </w:p>
        </w:tc>
        <w:tc>
          <w:tcPr>
            <w:tcW w:w="2486" w:type="dxa"/>
            <w:noWrap w:val="0"/>
            <w:vAlign w:val="center"/>
          </w:tcPr>
          <w:p>
            <w:pPr>
              <w:jc w:val="center"/>
              <w:rPr>
                <w:color w:val="000000"/>
                <w:szCs w:val="21"/>
              </w:rPr>
            </w:pPr>
            <w:r>
              <w:rPr>
                <w:color w:val="000000"/>
                <w:szCs w:val="21"/>
              </w:rPr>
              <w:t>9</w:t>
            </w:r>
          </w:p>
        </w:tc>
        <w:tc>
          <w:tcPr>
            <w:tcW w:w="2236" w:type="dxa"/>
            <w:noWrap w:val="0"/>
            <w:vAlign w:val="center"/>
          </w:tcPr>
          <w:p>
            <w:pPr>
              <w:jc w:val="center"/>
              <w:rPr>
                <w:color w:val="000000"/>
                <w:szCs w:val="21"/>
              </w:rPr>
            </w:pPr>
            <w:r>
              <w:rPr>
                <w:color w:val="000000"/>
                <w:szCs w:val="21"/>
              </w:rPr>
              <w:t>3</w:t>
            </w:r>
          </w:p>
        </w:tc>
      </w:tr>
    </w:tbl>
    <w:p>
      <w:pPr>
        <w:spacing w:line="400" w:lineRule="exact"/>
        <w:ind w:firstLine="480" w:firstLineChars="200"/>
        <w:rPr>
          <w:bCs/>
          <w:color w:val="000000"/>
          <w:sz w:val="24"/>
        </w:rPr>
      </w:pPr>
    </w:p>
    <w:p>
      <w:pPr>
        <w:spacing w:line="360" w:lineRule="auto"/>
        <w:ind w:firstLine="480" w:firstLineChars="200"/>
        <w:rPr>
          <w:bCs/>
          <w:sz w:val="24"/>
        </w:rPr>
      </w:pPr>
      <w:r>
        <w:rPr>
          <w:bCs/>
          <w:color w:val="000000"/>
          <w:sz w:val="24"/>
        </w:rPr>
        <w:t>如表1-1所示，我们发现，童话教学策略的研究最多，有184篇相关论著，其中32篇为学位论文，5篇为核心期刊论文，童话内容的选择</w:t>
      </w:r>
      <w:r>
        <w:rPr>
          <w:bCs/>
          <w:sz w:val="24"/>
        </w:rPr>
        <w:t>研究位居第二，为15篇。英语童话教学相关研究有12篇，童话教学的原则相关研究有7篇。有关童话的内容选择，存在以下几种观点：湖南师范大学张思颖在《大班幼儿和教师眼中的童话 ——基于三篇安徒生童话的解读》一文中认为在解读童话时，幼儿和教师在童话的价值取向、解读方式、解读内容三个维度上存在一定的差异。在价值取向方面,幼儿侧重获得审美体验,教师侧重发挥童话的教育功能；在解读方式上,幼儿侧重整体认读,教师则更多的是以理性来解读童话；从解读内容上来看,幼儿积极探索童话中蕴含的人生哲理,而教师主要侧重剖析童话中解决现实问题的内容。因此在选择童话内容时，她建议：优选童话作品,充分挖掘童话的内在价值；更新教师观念，倾听幼儿对童话的解读；创新活动形式，丰富幼儿的审美体验；启发引导幼儿，满足幼儿探索的欲望；发挥童话功用，促进幼儿的全面发展。</w:t>
      </w:r>
      <w:r>
        <w:rPr>
          <w:rStyle w:val="35"/>
          <w:bCs/>
          <w:sz w:val="24"/>
        </w:rPr>
        <w:footnoteReference w:id="10"/>
      </w:r>
      <w:r>
        <w:rPr>
          <w:bCs/>
          <w:sz w:val="24"/>
        </w:rPr>
        <w:t>西南大学梁珊在《幼儿园童话教学个案研究 ——以山西省A幼儿园为例》一文中表示教师应加强对童话价值的理解；幼儿园应提供教学资源支持；幼儿园应建立支持型文化氛围；幼儿园应加强家园合作。</w:t>
      </w:r>
      <w:r>
        <w:rPr>
          <w:rStyle w:val="35"/>
          <w:bCs/>
          <w:sz w:val="24"/>
        </w:rPr>
        <w:footnoteReference w:id="11"/>
      </w:r>
      <w:r>
        <w:rPr>
          <w:bCs/>
          <w:sz w:val="24"/>
        </w:rPr>
        <w:t>西南大学徐怡在《小学中段童话整本书阅读课程设计与实施研究》一文中就“读什么”即学生需要阅读的书目如何删选进行了具体的阐述，强调在对课程素材进行筛选时,要从与教科书相关内容、儿童文学的三大母题以及童话的基本类型三个方面为选择依据，然后遵循与学生学习层面的“适应性”以及与教材内容的“适应性”、阅读书目的“经典性”以及“要助于学生吸纳语言”三个方面的原则。</w:t>
      </w:r>
      <w:r>
        <w:rPr>
          <w:rStyle w:val="35"/>
          <w:bCs/>
          <w:sz w:val="24"/>
        </w:rPr>
        <w:footnoteReference w:id="12"/>
      </w:r>
    </w:p>
    <w:p>
      <w:pPr>
        <w:spacing w:line="360" w:lineRule="auto"/>
        <w:ind w:firstLine="480" w:firstLineChars="200"/>
        <w:rPr>
          <w:bCs/>
          <w:sz w:val="24"/>
        </w:rPr>
      </w:pPr>
      <w:r>
        <w:rPr>
          <w:bCs/>
          <w:sz w:val="24"/>
        </w:rPr>
        <w:t>英语阅读素养可以借助童话阅读来实现。西南大学徐怡在《小学中段童话整本书阅读课程设计与实施研究》论文中阐述到童话整本书阅读的三种课型,依次为“内容概览导航课”、“读法指导辅助课”以及“凸显主旨拓展课”,并提出相应课型的教学策略。其中,“导航课”可以使用“朗读法”、“设置悬念法”、“索引导入法”;“辅助课”则要侧重“读法指导”或者巧妙运用“阅读单”来助力教学;“拓展课”可以采用“交流分享”、“拓展阅读”以及“读写互动”三种教学策略。</w:t>
      </w:r>
      <w:r>
        <w:rPr>
          <w:rStyle w:val="35"/>
          <w:bCs/>
          <w:sz w:val="24"/>
        </w:rPr>
        <w:footnoteReference w:id="13"/>
      </w:r>
      <w:r>
        <w:rPr>
          <w:bCs/>
          <w:sz w:val="24"/>
        </w:rPr>
        <w:t>苏州大学朱星星在《尊重儿童主体小学语文童话阅读教学研究》一文中提出:“尊重儿童主体”已经成为小学语文童话阅读教学的重要理念。强调童话阅读教学要尊重儿童主体，以激发儿童的学习动机,激活儿童的想象力,提高儿童的阅读素养,促进儿童自主学习。杭州师范大学的邓莉则从教师的角度阐述了儿童本位意识的重要性，认为教师要立足儿童需要,备课前精读原著,挖掘教育价值；立足儿童发展,设置教学目标,培养学生语文基本素养,发展想象力以及审美能力；立足儿童经验,组织教学活动,连接已有经验,促进文本学习,巧妙引导,促进儿童经验改造。立足儿童兴趣,通过巧读、入境、设问、戏演的方式开展教学活动。</w:t>
      </w:r>
      <w:r>
        <w:rPr>
          <w:rStyle w:val="35"/>
          <w:bCs/>
          <w:sz w:val="24"/>
        </w:rPr>
        <w:footnoteReference w:id="14"/>
      </w:r>
      <w:r>
        <w:rPr>
          <w:bCs/>
          <w:sz w:val="24"/>
        </w:rPr>
        <w:t>华中师范大学刘小痘在《小学语文童话教学思路与实践策略》中从教材选编策略、教师策略、教学实践策略三个层面提出建议。首先是教材选编策略,适量增加中高学段童话选文;选文适应不同学段特征;减少原文删改,保留原作艺术性;强化选文趣味性。其次为教师策略,学习童话理论;明确童话教学目标;掌握不同年龄段、不同年级学生特点与基本教学方法;保留“童心”,善于感性理解童话。最后是教学实践策略,充分利用图画、音乐、视频等多媒体方式创建童话学习氛围;利用童话文本优势训练语言能力;通过朗读、表演、描述对比等方式深化文本理解;挖掘童话文本感性资源,建立情感与审美体验;以童话续写、改编、原创等方式强化语言运用能力;推荐、指导、评价课外童话阅读,组织相关课外活动,教师与家长共同引导。</w:t>
      </w:r>
      <w:r>
        <w:rPr>
          <w:rStyle w:val="35"/>
          <w:bCs/>
          <w:sz w:val="24"/>
        </w:rPr>
        <w:footnoteReference w:id="15"/>
      </w:r>
      <w:r>
        <w:rPr>
          <w:bCs/>
          <w:sz w:val="24"/>
        </w:rPr>
        <w:t>关于童话教学的策略，任永进提出欧洲童话作为英语教学材料，既符合语言习得的情感过滤假说和可理解性假说,又融语言能力、文化意识、思维品质、学习能力四个层面的培养于一体，认为童话教学作为理想的二语习得素材,是培养学生英语综合应用能力和综合文化素养的有效途径。同时认为整体认读是进行英语童话教学的有效方式之一。</w:t>
      </w:r>
      <w:r>
        <w:rPr>
          <w:rStyle w:val="35"/>
          <w:bCs/>
          <w:sz w:val="24"/>
        </w:rPr>
        <w:footnoteReference w:id="16"/>
      </w:r>
      <w:r>
        <w:rPr>
          <w:bCs/>
          <w:sz w:val="24"/>
        </w:rPr>
        <w:t>兰柳认为绘本导读、歌谣助读、表演化读等教学策略对于激发儿童学习童话的主动性、积极性与创造性非常有用。</w:t>
      </w:r>
      <w:r>
        <w:rPr>
          <w:rStyle w:val="35"/>
          <w:bCs/>
          <w:sz w:val="24"/>
        </w:rPr>
        <w:footnoteReference w:id="17"/>
      </w:r>
      <w:r>
        <w:rPr>
          <w:bCs/>
          <w:sz w:val="24"/>
        </w:rPr>
        <w:t>胡春洞教授在《语言学习论》中谈到学生要具备一定的语言运用能力，得让他们接触足够量的语言材料，并帮助他们在实践中提高语言运用能力。马承老师的三位一体理论强调通过“结构——会话——阅读”三位一体的方式指导小学生进行精读和泛读，扩大阅读量。纪玉华的“三文治故事教学法”通过中英文夹杂的方式缓解了原版作品的语言难度与学习者接受能力的矛盾，使得学生以母语为桥梁，理解英文含义与趣味。</w:t>
      </w:r>
    </w:p>
    <w:p>
      <w:pPr>
        <w:spacing w:line="360" w:lineRule="auto"/>
        <w:ind w:firstLine="480" w:firstLineChars="200"/>
        <w:rPr>
          <w:bCs/>
          <w:sz w:val="24"/>
        </w:rPr>
      </w:pPr>
      <w:r>
        <w:rPr>
          <w:bCs/>
          <w:sz w:val="24"/>
        </w:rPr>
        <w:t>阅读素养的提升要采用适当的教学策略。</w:t>
      </w:r>
      <w:r>
        <w:rPr>
          <w:sz w:val="24"/>
        </w:rPr>
        <w:t>张伊娜教授指出:小学英语课堂上听说活动成了绝对的主流，而读写教学则成了小学英语教学中的“灰姑娘”。</w:t>
      </w:r>
      <w:r>
        <w:rPr>
          <w:rStyle w:val="35"/>
          <w:sz w:val="24"/>
        </w:rPr>
        <w:footnoteReference w:id="18"/>
      </w:r>
      <w:r>
        <w:rPr>
          <w:sz w:val="24"/>
        </w:rPr>
        <w:t>重视学生的输入，让“灰姑娘”成为“田螺姑娘”，是学生语言综合能力养成的</w:t>
      </w:r>
      <w:r>
        <w:rPr>
          <w:rFonts w:hint="eastAsia"/>
          <w:sz w:val="24"/>
        </w:rPr>
        <w:t>最终诉</w:t>
      </w:r>
      <w:r>
        <w:rPr>
          <w:sz w:val="24"/>
        </w:rPr>
        <w:t>求。鲁子问</w:t>
      </w:r>
      <w:r>
        <w:rPr>
          <w:rFonts w:hint="eastAsia"/>
          <w:sz w:val="24"/>
        </w:rPr>
        <w:t>教授</w:t>
      </w:r>
      <w:r>
        <w:rPr>
          <w:sz w:val="24"/>
        </w:rPr>
        <w:t>针对阅读能力和综合素养的培养提出了语用活动观：在小学英语教学中，教师应确立适切的教学目标，在阅读教学中</w:t>
      </w:r>
      <w:r>
        <w:rPr>
          <w:rFonts w:hint="eastAsia"/>
          <w:sz w:val="24"/>
        </w:rPr>
        <w:t>采用恰当的</w:t>
      </w:r>
      <w:r>
        <w:rPr>
          <w:sz w:val="24"/>
        </w:rPr>
        <w:t>语用活动</w:t>
      </w:r>
      <w:r>
        <w:rPr>
          <w:rFonts w:hint="eastAsia"/>
          <w:sz w:val="24"/>
        </w:rPr>
        <w:t>任务来</w:t>
      </w:r>
      <w:r>
        <w:rPr>
          <w:sz w:val="24"/>
        </w:rPr>
        <w:t>激活学生的思维，拓宽语用渠道。</w:t>
      </w:r>
      <w:r>
        <w:rPr>
          <w:rStyle w:val="35"/>
          <w:sz w:val="24"/>
        </w:rPr>
        <w:footnoteReference w:id="19"/>
      </w:r>
      <w:r>
        <w:rPr>
          <w:sz w:val="24"/>
        </w:rPr>
        <w:t>江苏省教研室何峰老师在2019年10月举办的写作专题研讨活动中指出：教师应依托文本，指导学生进行有梯度的写作训练，包括抄写，默写，听写，仿写，改写，续写等方式</w:t>
      </w:r>
      <w:r>
        <w:rPr>
          <w:rFonts w:hint="eastAsia"/>
          <w:sz w:val="24"/>
        </w:rPr>
        <w:t>，以此促进学生对文本的思考，培养学生有条理有逻辑有创意地语言输出能力。</w:t>
      </w:r>
      <w:r>
        <w:rPr>
          <w:rStyle w:val="35"/>
          <w:sz w:val="24"/>
        </w:rPr>
        <w:footnoteReference w:id="20"/>
      </w:r>
      <w:r>
        <w:rPr>
          <w:sz w:val="24"/>
        </w:rPr>
        <w:t>冷凌云老师指出：良好的阅读素养的形成是多方面阅读活动综合的结果。要采用灵活的阅读教学方法，把阅读素养的培养贯穿于阅读教学的整个过程之中，即贯穿于听、说、读、写训练的过程之中。</w:t>
      </w:r>
      <w:r>
        <w:rPr>
          <w:rFonts w:hint="eastAsia"/>
          <w:sz w:val="24"/>
        </w:rPr>
        <w:t>阅读素养的形成需要一个连贯的有序的过程，需要教师开展多方面的阅读教学活动，需要听说读写综合的有梯度的任务推进的方式来实现。</w:t>
      </w:r>
      <w:r>
        <w:rPr>
          <w:rStyle w:val="35"/>
          <w:sz w:val="24"/>
        </w:rPr>
        <w:footnoteReference w:id="21"/>
      </w:r>
      <w:r>
        <w:rPr>
          <w:sz w:val="24"/>
        </w:rPr>
        <w:t>《语言的心理学》作者卡洛指出：阅读包含两个层次：第一，是对语言输入中字面意义的理解，包含词、短语、句子的用法及表达；第二，是要了解作者的写作意图。戴盈盈老师强调：阅读的目的不仅是为了掌握语言的表达，也是为了获取篇章信息，培养英语的阅读素养。</w:t>
      </w:r>
      <w:r>
        <w:rPr>
          <w:rStyle w:val="35"/>
          <w:sz w:val="24"/>
        </w:rPr>
        <w:footnoteReference w:id="22"/>
      </w:r>
      <w:r>
        <w:rPr>
          <w:sz w:val="24"/>
        </w:rPr>
        <w:t>小学英语教学中进行童话教学时，可以从阅读素养目标着手，通过拓展阅读资源、激发阅读兴趣、培养阅读习惯、训练综合语言运用能力以及设计具有层次性的阅读</w:t>
      </w:r>
      <w:r>
        <w:rPr>
          <w:rFonts w:hint="eastAsia"/>
          <w:sz w:val="24"/>
        </w:rPr>
        <w:t>活动任务</w:t>
      </w:r>
      <w:r>
        <w:rPr>
          <w:sz w:val="24"/>
        </w:rPr>
        <w:t>等方面,培养小学生的英语阅读素养。</w:t>
      </w:r>
      <w:r>
        <w:rPr>
          <w:rStyle w:val="35"/>
          <w:sz w:val="24"/>
        </w:rPr>
        <w:footnoteReference w:id="23"/>
      </w:r>
      <w:r>
        <w:rPr>
          <w:bCs/>
          <w:sz w:val="24"/>
        </w:rPr>
        <w:t>陈云老师从自己的教学实践出发 ，重点强调了小学的英语童话教学可以采用复述文本培养语感，角色扮演深度感知，课外拓展提升技能的方式，让学生成为学习的助教，充分理解童话故事的内容，提高自身阅读能力、表演能力和语言运用能力。在实际教学过程中，学生应能够采用并掌握这些教学策略。绘本图文之间存在较大信息差时，教师可以引导学生观察图片，挖掘文本意外的意趣，同时启发学生感受故事所传达的内容，为学生营造想象的视觉空间。绘本故事存在惊喜感时，教师应当抓住关键事件，引导学生思考故事发展的不同可能性，为学生营造想象的心理空间。</w:t>
      </w:r>
      <w:r>
        <w:rPr>
          <w:rStyle w:val="35"/>
          <w:bCs/>
          <w:sz w:val="24"/>
        </w:rPr>
        <w:footnoteReference w:id="24"/>
      </w:r>
      <w:r>
        <w:rPr>
          <w:bCs/>
          <w:sz w:val="24"/>
        </w:rPr>
        <w:t>林小芳还说到，为了培养学生的创新精神，绘本阅读可以采用教学初，利用插图，激发学生想象与表达；教学中，暂停阅读，引导学生基于经验进行合理推测；教学后，提出关键问题，制造合理空白，激发学生发散思维；课外，设计丰富的作业活动，营造创作分享和阅读共享的空间和平台。</w:t>
      </w:r>
      <w:r>
        <w:rPr>
          <w:rStyle w:val="35"/>
          <w:bCs/>
          <w:sz w:val="24"/>
        </w:rPr>
        <w:footnoteReference w:id="25"/>
      </w:r>
      <w:r>
        <w:rPr>
          <w:bCs/>
          <w:sz w:val="24"/>
        </w:rPr>
        <w:t>通过采用适当的教学策略，学生能够更好的提高阅读能力，内化阅读品格。</w:t>
      </w:r>
    </w:p>
    <w:p>
      <w:pPr>
        <w:spacing w:line="360" w:lineRule="auto"/>
        <w:ind w:firstLine="480" w:firstLineChars="200"/>
        <w:rPr>
          <w:bCs/>
          <w:sz w:val="24"/>
        </w:rPr>
      </w:pPr>
      <w:r>
        <w:rPr>
          <w:bCs/>
          <w:sz w:val="24"/>
        </w:rPr>
        <w:t>阅读素养的提升需要遵循一定的阅读教学原则。王蔷在《核心素养背景下的英语阅读教学》一文中指出英语阅读要遵循三个原则，第一是足够量的适当的多种文体的阅读素材；第二是创设计及的阅读动机和环境提供积极的阅读体验；第三是力求课内外阅读相结合培养学生主动学习的习惯，；第四是“为理解而培养”策略，关注文本背后的意义和价值；第五是引导读者在文本意义、作者态度、语篇结构、语言特点与修辞方面进行探究；第六是修辞手法的鉴赏；第七是铺垫语言知识，促进新知增长，优化认知结构；第八是围绕阅读语篇来设计听说读写看相结合的活动；第九是持续观察和反馈学生的阅读行为重视其努力的程度；第十是实践体现个体差异的阅读教学方式。在进行精读、泛读和剧本表演的过程中，教师可以遵循以上原则实施具体的教学。张国辉，金然提出绘本的选择要依据内容的切合度、语言的难易度和情节的趣味性进行选择。</w:t>
      </w:r>
      <w:r>
        <w:rPr>
          <w:rStyle w:val="35"/>
          <w:bCs/>
          <w:sz w:val="24"/>
        </w:rPr>
        <w:footnoteReference w:id="26"/>
      </w:r>
      <w:r>
        <w:rPr>
          <w:bCs/>
          <w:sz w:val="24"/>
        </w:rPr>
        <w:t>教学目标作为一切教学货多功能的方向标，不仅对教师教学和学生学习起到引导和促进作用，还可以为课堂教学评价提供标准。</w:t>
      </w:r>
      <w:r>
        <w:rPr>
          <w:rStyle w:val="35"/>
          <w:bCs/>
          <w:sz w:val="24"/>
        </w:rPr>
        <w:footnoteReference w:id="27"/>
      </w:r>
      <w:r>
        <w:rPr>
          <w:bCs/>
          <w:sz w:val="24"/>
        </w:rPr>
        <w:t>教学目标的表述应力求精准具体，尽量做到可观察、可操作、可测量。</w:t>
      </w:r>
      <w:r>
        <w:rPr>
          <w:rStyle w:val="35"/>
          <w:bCs/>
          <w:sz w:val="24"/>
        </w:rPr>
        <w:footnoteReference w:id="28"/>
      </w:r>
      <w:r>
        <w:rPr>
          <w:bCs/>
          <w:sz w:val="24"/>
        </w:rPr>
        <w:t>在进行童话教学过程中，教师应该重视目标设计在教学中的重要作用，并能够采用具体可操作性的目标指导教学。再选择虚构类绘本时，教师首先应该考虑绘本图文之间是否有信息差，以插图充满想象力、所传达的内涵超越文字寓意之上。</w:t>
      </w:r>
      <w:r>
        <w:rPr>
          <w:rStyle w:val="35"/>
          <w:bCs/>
          <w:sz w:val="24"/>
        </w:rPr>
        <w:footnoteReference w:id="29"/>
      </w:r>
      <w:r>
        <w:rPr>
          <w:bCs/>
          <w:sz w:val="24"/>
        </w:rPr>
        <w:t>在外语教学中巧妙运用外语文学作品，既是一种高质量的语言输入，又能为语言输出提供有价值的内容。受儿童自身的年龄认知特点的影响，童话作品中形象地描述更能吸引儿童的兴趣，但是对作品中所反映的人与人、人与物、物与物之间的关系以及其深层次内涵的感知和理解有一定的难度；对文学作品所蕴含的语法、语体、内容、主题和历史等层面认知有一定难度。教师应当重视童话文本内容的删选。教师在教学过程中可以对孩子进行适当的点拨，在文学作品学习的不同层面,教师可以分别采取求知心态和审美心态，开展猜测、填词、概括大意、辩论、改写等不同的教学方法，并根据实际情况加以组合运用,以优化语言输入的效果，激发学生的口头和书面语言输出。</w:t>
      </w:r>
      <w:r>
        <w:rPr>
          <w:rStyle w:val="35"/>
          <w:bCs/>
          <w:sz w:val="24"/>
        </w:rPr>
        <w:footnoteReference w:id="30"/>
      </w:r>
      <w:r>
        <w:rPr>
          <w:bCs/>
          <w:sz w:val="24"/>
        </w:rPr>
        <w:t>重视以听说输入，读写输出为主的互动教学方式，激发学生的学习主观能动性。童话学习是以交流为目的开展，是语言教学中的重要组成部分。美国的《英语语言艺术标准》第四项提出这样的要求：“培养学生为不同的交流目的，为不同的读者进行有效交流，选择合适的口语、书面语以及视像语言（如语言惯例、风格、词汇）的能力”。《全日制义务教育中小学英语课程标准》（2011版）提出学生要能够阅读简单的英语故事，能够体会语言表达的情感，能够理解语言知识，交流阅读感受。对比双方的要求，不难看出在小学英语阶段设计对虚构类的文学作品童话体裁的阅读学习目的：为了让学生了解世界，掌握语言知识，发展学生的理解能力。通过不同的阅读内容，学生能够进行有兴趣的语言交流，拥有一定量的阅读面。教学“有效”的唯一证据在于目标的达成，在于用评价任务来检测和证明学生学会了什么。</w:t>
      </w:r>
      <w:r>
        <w:rPr>
          <w:rStyle w:val="35"/>
          <w:bCs/>
          <w:sz w:val="24"/>
        </w:rPr>
        <w:footnoteReference w:id="31"/>
      </w:r>
      <w:r>
        <w:rPr>
          <w:bCs/>
          <w:sz w:val="24"/>
        </w:rPr>
        <w:t>Wiggins和McTighe提出逆向设计（backward design）模式，将教学的逆向设计过程分为三步，分别为：“确定预期的学习目标，制定如何证明学生实现了学习目标的手段与措施，安排并指导各种学习活动以达成学习目标。”</w:t>
      </w:r>
      <w:r>
        <w:rPr>
          <w:rStyle w:val="35"/>
          <w:bCs/>
          <w:sz w:val="24"/>
        </w:rPr>
        <w:footnoteReference w:id="32"/>
      </w:r>
      <w:r>
        <w:rPr>
          <w:bCs/>
          <w:sz w:val="24"/>
        </w:rPr>
        <w:t>小学英语的学习对象是8-12岁的未成年儿童，他们对童话充满热爱，对幻想性的世界充满好奇。他们的生活需要童话的点缀，他们的世界充满了童话。对大多数儿童来说，追求刺激、求新求变是他们突出的心理特征之一。表现在文学阅读方面，他们希望从作品中读到新鲜的，在现实中未曾经历又很想经历的、带有强烈运动感的种种事件，他们强烈的渴望参与和体验。</w:t>
      </w:r>
      <w:r>
        <w:rPr>
          <w:rStyle w:val="35"/>
          <w:bCs/>
          <w:sz w:val="24"/>
        </w:rPr>
        <w:footnoteReference w:id="33"/>
      </w:r>
      <w:r>
        <w:rPr>
          <w:bCs/>
          <w:sz w:val="24"/>
        </w:rPr>
        <w:t>童话的学习，为学生提供了丰富的想象世界，给了学生全新的体验和参与。</w:t>
      </w:r>
    </w:p>
    <w:p>
      <w:pPr>
        <w:spacing w:line="360" w:lineRule="auto"/>
        <w:ind w:firstLine="480" w:firstLineChars="200"/>
        <w:rPr>
          <w:bCs/>
          <w:sz w:val="24"/>
        </w:rPr>
      </w:pPr>
      <w:r>
        <w:rPr>
          <w:rFonts w:hint="eastAsia"/>
          <w:bCs/>
          <w:sz w:val="24"/>
          <w:lang w:val="en-US" w:eastAsia="zh-CN"/>
        </w:rPr>
        <w:t>综上所述，本节</w:t>
      </w:r>
      <w:r>
        <w:rPr>
          <w:bCs/>
          <w:sz w:val="24"/>
        </w:rPr>
        <w:t>主要阐述了国内外教育界对于小学英语教学中引入童话的相关理论的实证研究，借鉴和学习了一些提升阅读素养的相关理论、教学策略和原则。但是具体到小学英语学科的使用和童话的应用还缺乏详尽的案例和数据支撑。本文将立足于一线教学实践，选择难易度合适的阅读内容，实施行动教学，以提升学生阅读素养。</w:t>
      </w:r>
    </w:p>
    <w:bookmarkEnd w:id="22"/>
    <w:p>
      <w:pPr>
        <w:pStyle w:val="3"/>
        <w:rPr>
          <w:color w:val="FF0000"/>
        </w:rPr>
      </w:pPr>
      <w:bookmarkStart w:id="29" w:name="_Toc69635487"/>
      <w:bookmarkStart w:id="30" w:name="_Toc808"/>
      <w:r>
        <w:t>1.6  研究方法</w:t>
      </w:r>
      <w:bookmarkEnd w:id="29"/>
      <w:bookmarkEnd w:id="30"/>
    </w:p>
    <w:p>
      <w:pPr>
        <w:spacing w:line="360" w:lineRule="auto"/>
        <w:ind w:firstLine="480" w:firstLineChars="200"/>
        <w:rPr>
          <w:color w:val="000000"/>
          <w:sz w:val="24"/>
        </w:rPr>
      </w:pPr>
      <w:r>
        <w:rPr>
          <w:color w:val="000000"/>
          <w:sz w:val="24"/>
        </w:rPr>
        <w:t>本文采用了文献研究法、问卷调查法、行动研究法和案例分析法进行具体的研究活动。</w:t>
      </w:r>
    </w:p>
    <w:p>
      <w:pPr>
        <w:pStyle w:val="4"/>
        <w:rPr>
          <w:rFonts w:hint="eastAsia"/>
          <w:b/>
          <w:lang w:val="en-US" w:eastAsia="zh-CN"/>
        </w:rPr>
      </w:pPr>
      <w:r>
        <w:rPr>
          <w:rFonts w:hint="eastAsia"/>
          <w:b/>
          <w:lang w:val="en-US" w:eastAsia="zh-CN"/>
        </w:rPr>
        <w:t>1.6.1文献研究法</w:t>
      </w:r>
    </w:p>
    <w:p>
      <w:pPr>
        <w:spacing w:line="360" w:lineRule="auto"/>
        <w:ind w:firstLine="480" w:firstLineChars="200"/>
        <w:rPr>
          <w:rFonts w:hint="eastAsia"/>
          <w:color w:val="000000"/>
          <w:sz w:val="24"/>
          <w:lang w:val="en-US" w:eastAsia="zh-CN"/>
        </w:rPr>
      </w:pPr>
      <w:r>
        <w:rPr>
          <w:color w:val="000000"/>
          <w:sz w:val="24"/>
        </w:rPr>
        <w:t>通过研读“童话在小学英语教学中的应用”、“阅读品格”、“阅读能力”、“中小学英语阅读素养的培养与实践”等文献资料，笔者对国内外关于童话教学和阅读素养的理论与经验有个大致的了解，并通过归纳分类，总结</w:t>
      </w:r>
      <w:r>
        <w:rPr>
          <w:rFonts w:hint="eastAsia"/>
          <w:color w:val="000000"/>
          <w:sz w:val="24"/>
          <w:lang w:val="en-US" w:eastAsia="zh-CN"/>
        </w:rPr>
        <w:t>梳理</w:t>
      </w:r>
      <w:r>
        <w:rPr>
          <w:color w:val="000000"/>
          <w:sz w:val="24"/>
        </w:rPr>
        <w:t>出以往有关童话教学的优势与不足，确定研究在小学英语教学中应用童话来提升学生英语阅读素养的必要性，在此基础上确定研究内容和研究方法</w:t>
      </w:r>
      <w:r>
        <w:rPr>
          <w:rFonts w:hint="eastAsia"/>
          <w:color w:val="000000"/>
          <w:sz w:val="24"/>
          <w:lang w:eastAsia="zh-CN"/>
        </w:rPr>
        <w:t>，</w:t>
      </w:r>
      <w:r>
        <w:rPr>
          <w:rFonts w:hint="eastAsia"/>
          <w:color w:val="000000"/>
          <w:sz w:val="24"/>
          <w:lang w:val="en-US" w:eastAsia="zh-CN"/>
        </w:rPr>
        <w:t>明确研究开展的前提。</w:t>
      </w:r>
    </w:p>
    <w:p>
      <w:pPr>
        <w:pStyle w:val="4"/>
        <w:rPr>
          <w:rFonts w:hint="eastAsia"/>
          <w:b/>
          <w:lang w:val="en-US" w:eastAsia="zh-CN"/>
        </w:rPr>
      </w:pPr>
      <w:r>
        <w:rPr>
          <w:rFonts w:hint="eastAsia"/>
          <w:b/>
          <w:lang w:val="en-US" w:eastAsia="zh-CN"/>
        </w:rPr>
        <w:t>1.6.2问卷调查法。</w:t>
      </w:r>
    </w:p>
    <w:p>
      <w:pPr>
        <w:pStyle w:val="4"/>
        <w:ind w:firstLine="480" w:firstLineChars="200"/>
        <w:rPr>
          <w:rFonts w:hint="default" w:eastAsia="宋体"/>
          <w:b w:val="0"/>
          <w:color w:val="000000"/>
          <w:kern w:val="2"/>
          <w:sz w:val="24"/>
          <w:szCs w:val="24"/>
          <w:lang w:val="en-US" w:eastAsia="zh-CN" w:bidi="ar-SA"/>
        </w:rPr>
      </w:pPr>
      <w:r>
        <w:rPr>
          <w:rFonts w:eastAsia="宋体"/>
          <w:b w:val="0"/>
          <w:color w:val="000000"/>
          <w:kern w:val="2"/>
          <w:sz w:val="24"/>
          <w:szCs w:val="24"/>
          <w:lang w:val="en-US" w:eastAsia="zh-CN" w:bidi="ar-SA"/>
        </w:rPr>
        <w:t>本文采用送发式问卷，分别就学生对英语阅读兴趣、阅读方式、阅读习惯和童话阅读书籍数量进行前测调查问卷和后测调查问卷统计与分析，通过前测调查问卷数据统计与分析，探寻学生在研究前存在的阅读品格方面存在的问题和可以落实的研究方向；通过后测调查问卷数据统计与分析，反思学生在行动研究后阅读品格方面的问题是否有所改善。</w:t>
      </w:r>
      <w:r>
        <w:rPr>
          <w:rFonts w:hint="eastAsia" w:eastAsia="宋体"/>
          <w:b w:val="0"/>
          <w:color w:val="000000"/>
          <w:kern w:val="2"/>
          <w:sz w:val="24"/>
          <w:szCs w:val="24"/>
          <w:lang w:val="en-US" w:eastAsia="zh-CN" w:bidi="ar-SA"/>
        </w:rPr>
        <w:t>笔者将重点进行问卷的数据收集。</w:t>
      </w:r>
    </w:p>
    <w:p>
      <w:pPr>
        <w:spacing w:line="360" w:lineRule="auto"/>
        <w:rPr>
          <w:rFonts w:hint="eastAsia" w:eastAsia="黑体"/>
          <w:b/>
          <w:color w:val="000000"/>
          <w:kern w:val="2"/>
          <w:sz w:val="24"/>
          <w:szCs w:val="24"/>
          <w:lang w:val="en-US" w:eastAsia="zh-CN" w:bidi="ar-SA"/>
        </w:rPr>
      </w:pPr>
      <w:r>
        <w:rPr>
          <w:rFonts w:hint="eastAsia" w:eastAsia="黑体"/>
          <w:b/>
          <w:color w:val="000000"/>
          <w:kern w:val="2"/>
          <w:sz w:val="24"/>
          <w:szCs w:val="24"/>
          <w:lang w:val="en-US" w:eastAsia="zh-CN" w:bidi="ar-SA"/>
        </w:rPr>
        <w:t>1.6.3行动研究法</w:t>
      </w:r>
    </w:p>
    <w:p>
      <w:pPr>
        <w:spacing w:line="360" w:lineRule="auto"/>
        <w:ind w:firstLine="480" w:firstLineChars="200"/>
        <w:rPr>
          <w:rFonts w:hint="default" w:eastAsia="宋体"/>
          <w:color w:val="000000"/>
          <w:sz w:val="24"/>
          <w:lang w:val="en-US" w:eastAsia="zh-CN"/>
        </w:rPr>
      </w:pPr>
      <w:r>
        <w:rPr>
          <w:color w:val="000000"/>
          <w:sz w:val="24"/>
        </w:rPr>
        <w:t>行动研究主要是一种通过实际行动解决问题的一种研究方式，起源于美国。Stenhouse认为行动研究是对教学理论的进一步发展，通过不断的行动和素材积累，在综合分析的基础上，研究的结论是可以推广的。</w:t>
      </w:r>
      <w:r>
        <w:rPr>
          <w:rStyle w:val="35"/>
          <w:color w:val="000000"/>
          <w:sz w:val="24"/>
        </w:rPr>
        <w:footnoteReference w:id="34"/>
      </w:r>
      <w:r>
        <w:rPr>
          <w:color w:val="000000"/>
          <w:sz w:val="24"/>
        </w:rPr>
        <w:t>自上世纪90年代以来，教师认知研究的成果以及二语教学“后方法时代”的观念的出现，极大推动了行动研究在外语教学领域的发展。至此，行动研究与语言教师地方发展就紧紧联系了起来，成为教师解决专业问题以及通过对教学行动的反思来促进吱声发展的一条重要的途径。</w:t>
      </w:r>
      <w:r>
        <w:rPr>
          <w:rStyle w:val="35"/>
          <w:color w:val="000000"/>
          <w:sz w:val="24"/>
        </w:rPr>
        <w:footnoteReference w:id="35"/>
      </w:r>
      <w:r>
        <w:rPr>
          <w:color w:val="000000"/>
          <w:sz w:val="24"/>
        </w:rPr>
        <w:t>王蔷在《英语教师行动研究》一书中提到了行动研究的基本理论、研究方法和操作意见，并提供了真实的案例分析，旨在通过案例具体地指导一线教师通过访谈、问卷调查、观察等方式，实践行动研究。</w:t>
      </w:r>
      <w:r>
        <w:rPr>
          <w:rStyle w:val="35"/>
          <w:color w:val="000000"/>
          <w:sz w:val="24"/>
        </w:rPr>
        <w:footnoteReference w:id="36"/>
      </w:r>
      <w:r>
        <w:rPr>
          <w:color w:val="000000"/>
          <w:sz w:val="24"/>
        </w:rPr>
        <w:t>本研究将以课堂教学为切入点，采用：问题、计划、行动、反思、再发现问题、再计划、再行动、再反思的行动模式。</w:t>
      </w:r>
      <w:r>
        <w:rPr>
          <w:rFonts w:hint="eastAsia"/>
          <w:color w:val="000000"/>
          <w:sz w:val="24"/>
          <w:lang w:val="en-US" w:eastAsia="zh-CN"/>
        </w:rPr>
        <w:t>笔者将有步骤地开展行动，及时反思总结可行的策略和存在的问题，有层次地突破问题。</w:t>
      </w:r>
    </w:p>
    <w:p>
      <w:pPr>
        <w:spacing w:line="360" w:lineRule="auto"/>
        <w:rPr>
          <w:rFonts w:hint="eastAsia" w:eastAsia="黑体"/>
          <w:b/>
          <w:color w:val="000000"/>
          <w:kern w:val="2"/>
          <w:sz w:val="24"/>
          <w:szCs w:val="24"/>
          <w:lang w:val="en-US" w:eastAsia="zh-CN" w:bidi="ar-SA"/>
        </w:rPr>
      </w:pPr>
      <w:r>
        <w:rPr>
          <w:rFonts w:hint="eastAsia" w:eastAsia="黑体"/>
          <w:b/>
          <w:color w:val="000000"/>
          <w:kern w:val="2"/>
          <w:sz w:val="24"/>
          <w:szCs w:val="24"/>
          <w:lang w:val="en-US" w:eastAsia="zh-CN" w:bidi="ar-SA"/>
        </w:rPr>
        <w:t>1.6.4案例分析法</w:t>
      </w:r>
    </w:p>
    <w:p>
      <w:pPr>
        <w:spacing w:line="360" w:lineRule="auto"/>
        <w:ind w:firstLine="480" w:firstLineChars="200"/>
        <w:rPr>
          <w:rFonts w:hint="default" w:eastAsia="宋体"/>
          <w:color w:val="000000"/>
          <w:sz w:val="24"/>
          <w:lang w:val="en-US" w:eastAsia="zh-CN"/>
        </w:rPr>
      </w:pPr>
      <w:r>
        <w:rPr>
          <w:color w:val="000000"/>
          <w:sz w:val="24"/>
        </w:rPr>
        <w:t>在实践和研究的基础上，根据研究重点，</w:t>
      </w:r>
      <w:r>
        <w:rPr>
          <w:rFonts w:hint="eastAsia"/>
          <w:color w:val="000000"/>
          <w:sz w:val="24"/>
          <w:lang w:val="en-US" w:eastAsia="zh-CN"/>
        </w:rPr>
        <w:t>笔者</w:t>
      </w:r>
      <w:r>
        <w:rPr>
          <w:color w:val="000000"/>
          <w:sz w:val="24"/>
        </w:rPr>
        <w:t>不断收集典型教育案例和课例，从中发掘和提炼科学有效的实施举措，总结得失，寻找教育规律，进而得出具有普遍指导意义的研究成果</w:t>
      </w:r>
      <w:r>
        <w:rPr>
          <w:rFonts w:hint="eastAsia"/>
          <w:color w:val="000000"/>
          <w:sz w:val="24"/>
          <w:lang w:eastAsia="zh-CN"/>
        </w:rPr>
        <w:t>，</w:t>
      </w:r>
      <w:r>
        <w:rPr>
          <w:rFonts w:hint="eastAsia"/>
          <w:color w:val="000000"/>
          <w:sz w:val="24"/>
          <w:lang w:val="en-US" w:eastAsia="zh-CN"/>
        </w:rPr>
        <w:t>确保研究的真实性。</w:t>
      </w:r>
    </w:p>
    <w:p>
      <w:pPr>
        <w:spacing w:line="360" w:lineRule="auto"/>
        <w:ind w:firstLine="480" w:firstLineChars="200"/>
        <w:rPr>
          <w:color w:val="000000"/>
          <w:sz w:val="24"/>
        </w:rPr>
      </w:pPr>
      <w:r>
        <w:rPr>
          <w:color w:val="000000"/>
          <w:sz w:val="24"/>
        </w:rPr>
        <w:t>综上，本文将在文献研究的基础上，利用调查问卷进行阅读品格的现状调查和对比分析，然后实施行动计划，开展行动研究，并通过试卷进行阅读能力的数据统计与分析，通过行动前后实验班和对照班数据结果对比，边梳理个案，边进行批判性反思和总结</w:t>
      </w:r>
      <w:r>
        <w:rPr>
          <w:rFonts w:hint="eastAsia"/>
          <w:color w:val="000000"/>
          <w:sz w:val="24"/>
        </w:rPr>
        <w:t>。</w:t>
      </w:r>
    </w:p>
    <w:p>
      <w:pPr>
        <w:pStyle w:val="3"/>
        <w:jc w:val="center"/>
        <w:rPr>
          <w:rFonts w:hint="default" w:eastAsia="黑体"/>
          <w:lang w:val="en-US" w:eastAsia="zh-CN"/>
        </w:rPr>
      </w:pPr>
      <w:r>
        <w:rPr>
          <w:sz w:val="24"/>
        </w:rPr>
        <w:br w:type="page"/>
      </w:r>
      <w:bookmarkStart w:id="31" w:name="_Toc19674"/>
      <w:bookmarkStart w:id="32" w:name="_Toc69635490"/>
      <w:bookmarkStart w:id="33" w:name="_Toc67044007"/>
      <w:r>
        <w:t xml:space="preserve">2  </w:t>
      </w:r>
      <w:r>
        <w:rPr>
          <w:rFonts w:hint="eastAsia"/>
          <w:lang w:val="en-US" w:eastAsia="zh-CN"/>
        </w:rPr>
        <w:t>研究设计</w:t>
      </w:r>
      <w:bookmarkEnd w:id="31"/>
    </w:p>
    <w:p>
      <w:pPr>
        <w:pStyle w:val="4"/>
        <w:rPr>
          <w:rFonts w:hint="eastAsia"/>
        </w:rPr>
      </w:pPr>
      <w:bookmarkStart w:id="34" w:name="_Toc11287"/>
      <w:r>
        <w:rPr>
          <w:rFonts w:hint="eastAsia"/>
          <w:lang w:val="en-US" w:eastAsia="zh-CN"/>
        </w:rPr>
        <w:t>2</w:t>
      </w:r>
      <w:r>
        <w:t xml:space="preserve">.1  </w:t>
      </w:r>
      <w:r>
        <w:rPr>
          <w:rFonts w:hint="eastAsia"/>
        </w:rPr>
        <w:t>研究目的</w:t>
      </w:r>
      <w:bookmarkEnd w:id="34"/>
    </w:p>
    <w:p>
      <w:pPr>
        <w:spacing w:line="360" w:lineRule="auto"/>
        <w:ind w:firstLine="480" w:firstLineChars="200"/>
        <w:rPr>
          <w:rFonts w:hint="eastAsia"/>
          <w:color w:val="000000"/>
          <w:sz w:val="24"/>
        </w:rPr>
      </w:pPr>
      <w:r>
        <w:rPr>
          <w:rFonts w:hint="eastAsia"/>
          <w:color w:val="000000"/>
          <w:sz w:val="24"/>
        </w:rPr>
        <w:t>通过行动研究，探索译林版小学英语教材中story time板块和cartoon time板块的教学设计，实施案例研究，革新教师教学观念。通过行动研究，补充学生童话阅读文本，通过挖掘童话的语言、人物性格和精神等，探索童话教学的方法和途径，形成童话教学改革方案。通过行动研究，探索社团活动的开展形式，探索童话的育人价值，综合提高学生的阅读素养。</w:t>
      </w:r>
    </w:p>
    <w:p>
      <w:pPr>
        <w:pStyle w:val="4"/>
        <w:rPr>
          <w:rFonts w:hint="eastAsia"/>
          <w:bCs/>
        </w:rPr>
      </w:pPr>
      <w:bookmarkStart w:id="35" w:name="_Toc10583"/>
      <w:r>
        <w:rPr>
          <w:rFonts w:hint="eastAsia"/>
          <w:lang w:val="en-US" w:eastAsia="zh-CN"/>
        </w:rPr>
        <w:t>2</w:t>
      </w:r>
      <w:r>
        <w:t xml:space="preserve">.2  </w:t>
      </w:r>
      <w:r>
        <w:rPr>
          <w:rFonts w:hint="eastAsia"/>
        </w:rPr>
        <w:t>研究内容</w:t>
      </w:r>
      <w:bookmarkEnd w:id="35"/>
    </w:p>
    <w:p>
      <w:pPr>
        <w:spacing w:line="360" w:lineRule="auto"/>
        <w:rPr>
          <w:rFonts w:hint="eastAsia"/>
          <w:b/>
          <w:bCs/>
          <w:color w:val="000000"/>
          <w:sz w:val="24"/>
        </w:rPr>
      </w:pPr>
      <w:r>
        <w:rPr>
          <w:rFonts w:hint="eastAsia" w:eastAsia="黑体"/>
          <w:b/>
          <w:kern w:val="2"/>
          <w:sz w:val="24"/>
          <w:szCs w:val="24"/>
          <w:lang w:val="en-US" w:eastAsia="zh-CN" w:bidi="ar-SA"/>
        </w:rPr>
        <w:t>2.2.1关于 “童话在小学英语课堂教学中应用”的理论研究</w:t>
      </w:r>
    </w:p>
    <w:p>
      <w:pPr>
        <w:spacing w:line="360" w:lineRule="auto"/>
        <w:ind w:firstLine="480" w:firstLineChars="200"/>
        <w:rPr>
          <w:rFonts w:hint="eastAsia"/>
          <w:color w:val="000000"/>
          <w:sz w:val="24"/>
        </w:rPr>
      </w:pPr>
      <w:r>
        <w:rPr>
          <w:rFonts w:hint="eastAsia"/>
          <w:color w:val="000000"/>
          <w:sz w:val="24"/>
        </w:rPr>
        <w:t>通过学习有关文献资料，正确理解童话教学在小学英语教学中的基本含义、基本精神、基本理念、基本原则，为研究提供理论指导。</w:t>
      </w:r>
    </w:p>
    <w:p>
      <w:pPr>
        <w:spacing w:line="360" w:lineRule="auto"/>
        <w:rPr>
          <w:rFonts w:hint="eastAsia"/>
          <w:b/>
          <w:bCs/>
          <w:color w:val="000000"/>
          <w:sz w:val="24"/>
        </w:rPr>
      </w:pPr>
      <w:r>
        <w:rPr>
          <w:rFonts w:hint="eastAsia" w:eastAsia="黑体"/>
          <w:b/>
          <w:kern w:val="2"/>
          <w:sz w:val="24"/>
          <w:szCs w:val="24"/>
          <w:lang w:val="en-US" w:eastAsia="zh-CN" w:bidi="ar-SA"/>
        </w:rPr>
        <w:t>2.2.2关于 “童话在小学英语课堂教学中应用”的问卷调查</w:t>
      </w:r>
    </w:p>
    <w:p>
      <w:pPr>
        <w:spacing w:line="360" w:lineRule="auto"/>
        <w:ind w:firstLine="480" w:firstLineChars="200"/>
        <w:rPr>
          <w:rFonts w:hint="eastAsia"/>
          <w:color w:val="000000"/>
          <w:sz w:val="24"/>
        </w:rPr>
      </w:pPr>
      <w:r>
        <w:rPr>
          <w:rFonts w:hint="eastAsia"/>
          <w:color w:val="000000"/>
          <w:sz w:val="24"/>
        </w:rPr>
        <w:t>通过设计关于阅读品格的相关问题进行调查问卷前测和后测，全面了解学生研究前后的转变。</w:t>
      </w:r>
    </w:p>
    <w:p>
      <w:pPr>
        <w:spacing w:line="360" w:lineRule="auto"/>
        <w:rPr>
          <w:rFonts w:hint="eastAsia"/>
          <w:b/>
          <w:bCs/>
          <w:color w:val="000000"/>
          <w:sz w:val="24"/>
        </w:rPr>
      </w:pPr>
      <w:r>
        <w:rPr>
          <w:rFonts w:hint="eastAsia" w:eastAsia="黑体"/>
          <w:b/>
          <w:kern w:val="2"/>
          <w:sz w:val="24"/>
          <w:szCs w:val="24"/>
          <w:lang w:val="en-US" w:eastAsia="zh-CN" w:bidi="ar-SA"/>
        </w:rPr>
        <w:t>2.2.3关于“小学英语课堂中应用童话教学”的策略研究</w:t>
      </w:r>
    </w:p>
    <w:p>
      <w:pPr>
        <w:spacing w:line="360" w:lineRule="auto"/>
        <w:ind w:firstLine="480" w:firstLineChars="200"/>
        <w:rPr>
          <w:rFonts w:hint="eastAsia"/>
          <w:color w:val="000000"/>
          <w:sz w:val="24"/>
        </w:rPr>
      </w:pPr>
      <w:r>
        <w:rPr>
          <w:rFonts w:hint="eastAsia"/>
          <w:color w:val="000000"/>
          <w:sz w:val="24"/>
        </w:rPr>
        <w:t>通过研读经典童话，用童话进行英语教学，师生表演童话、创编童话、讲述童话等形式，整理提升阅读素养的相关案例。</w:t>
      </w:r>
    </w:p>
    <w:p>
      <w:pPr>
        <w:pStyle w:val="4"/>
        <w:rPr>
          <w:rFonts w:hint="eastAsia"/>
          <w:b/>
          <w:lang w:val="en-US" w:eastAsia="zh-CN"/>
        </w:rPr>
      </w:pPr>
      <w:r>
        <w:rPr>
          <w:rFonts w:hint="eastAsia"/>
          <w:b/>
          <w:lang w:val="en-US" w:eastAsia="zh-CN"/>
        </w:rPr>
        <w:t>2.2.4关于“小学英语课堂中应用童话教学”的原则研究</w:t>
      </w:r>
    </w:p>
    <w:p>
      <w:pPr>
        <w:spacing w:line="360" w:lineRule="auto"/>
        <w:ind w:firstLine="480" w:firstLineChars="200"/>
        <w:rPr>
          <w:color w:val="000000"/>
          <w:sz w:val="24"/>
        </w:rPr>
      </w:pPr>
      <w:r>
        <w:rPr>
          <w:rFonts w:hint="eastAsia"/>
          <w:color w:val="000000"/>
          <w:sz w:val="24"/>
        </w:rPr>
        <w:t>通过进行童话阅读指导、童话剧表演的形式，探索出提升阅读素养的原则与评价体系。通过行动实施与反思，提炼应用童话教学的改革方案，推广小学英语课堂中的童话应用。</w:t>
      </w:r>
    </w:p>
    <w:p>
      <w:pPr>
        <w:pStyle w:val="4"/>
        <w:rPr>
          <w:rFonts w:hint="eastAsia" w:eastAsia="黑体"/>
          <w:lang w:eastAsia="zh-CN"/>
        </w:rPr>
      </w:pPr>
      <w:bookmarkStart w:id="36" w:name="_Toc12516"/>
      <w:r>
        <w:rPr>
          <w:rFonts w:hint="eastAsia"/>
          <w:lang w:val="en-US" w:eastAsia="zh-CN"/>
        </w:rPr>
        <w:t>2.3</w:t>
      </w:r>
      <w:r>
        <w:t xml:space="preserve"> </w:t>
      </w:r>
      <w:r>
        <w:rPr>
          <w:rFonts w:hint="eastAsia"/>
        </w:rPr>
        <w:t>研究</w:t>
      </w:r>
      <w:bookmarkEnd w:id="36"/>
      <w:r>
        <w:rPr>
          <w:rFonts w:hint="eastAsia"/>
          <w:lang w:val="en-US" w:eastAsia="zh-CN"/>
        </w:rPr>
        <w:t>方案</w:t>
      </w:r>
    </w:p>
    <w:p>
      <w:pPr>
        <w:spacing w:line="360" w:lineRule="auto"/>
        <w:ind w:firstLine="480" w:firstLineChars="200"/>
        <w:rPr>
          <w:rFonts w:hint="default" w:eastAsia="宋体"/>
          <w:color w:val="000000"/>
          <w:sz w:val="24"/>
          <w:lang w:val="en-US" w:eastAsia="zh-CN"/>
        </w:rPr>
      </w:pPr>
      <w:r>
        <w:rPr>
          <w:rFonts w:hint="eastAsia"/>
          <w:color w:val="000000"/>
          <w:sz w:val="24"/>
        </w:rPr>
        <w:t>本文所采用的的数据分析方法用SPSS20.0版本进行阅读品格问卷调查数据和阅读能力检测卷数据进行分析和对比，辅以案例分析，进行综合反思。</w:t>
      </w:r>
      <w:r>
        <w:rPr>
          <w:color w:val="000000"/>
          <w:sz w:val="24"/>
        </w:rPr>
        <w:t>本文</w:t>
      </w:r>
      <w:r>
        <w:rPr>
          <w:rFonts w:hint="eastAsia"/>
          <w:color w:val="000000"/>
          <w:sz w:val="24"/>
          <w:lang w:val="en-US" w:eastAsia="zh-CN"/>
        </w:rPr>
        <w:t>的数据收集内容包含学生期末卷样本、学生期末检测数据、问卷样本、学生问卷的数据。数据收集过程是在行动中及时总结和整理的。</w:t>
      </w:r>
    </w:p>
    <w:p>
      <w:pPr>
        <w:spacing w:line="360" w:lineRule="auto"/>
        <w:ind w:firstLine="480" w:firstLineChars="200"/>
        <w:rPr>
          <w:color w:val="000000"/>
          <w:sz w:val="24"/>
        </w:rPr>
      </w:pPr>
      <w:r>
        <w:rPr>
          <w:rFonts w:hint="eastAsia"/>
          <w:color w:val="000000"/>
          <w:sz w:val="24"/>
        </w:rPr>
        <w:t>行动研究计划从2</w:t>
      </w:r>
      <w:r>
        <w:rPr>
          <w:color w:val="000000"/>
          <w:sz w:val="24"/>
        </w:rPr>
        <w:t>020</w:t>
      </w:r>
      <w:r>
        <w:rPr>
          <w:rFonts w:hint="eastAsia"/>
          <w:color w:val="000000"/>
          <w:sz w:val="24"/>
        </w:rPr>
        <w:t>年1月到2</w:t>
      </w:r>
      <w:r>
        <w:rPr>
          <w:color w:val="000000"/>
          <w:sz w:val="24"/>
        </w:rPr>
        <w:t>021</w:t>
      </w:r>
      <w:r>
        <w:rPr>
          <w:rFonts w:hint="eastAsia"/>
          <w:color w:val="000000"/>
          <w:sz w:val="24"/>
        </w:rPr>
        <w:t>年1月，共两个学期，分四个阶段进行</w:t>
      </w:r>
      <w:r>
        <w:rPr>
          <w:color w:val="000000"/>
          <w:sz w:val="24"/>
        </w:rPr>
        <w:t>。第一步研究前测，</w:t>
      </w:r>
      <w:r>
        <w:rPr>
          <w:rFonts w:hint="eastAsia"/>
          <w:color w:val="000000"/>
          <w:sz w:val="24"/>
          <w:lang w:val="en-US" w:eastAsia="zh-CN"/>
        </w:rPr>
        <w:t>明确问题。</w:t>
      </w:r>
      <w:r>
        <w:rPr>
          <w:color w:val="000000"/>
          <w:sz w:val="24"/>
        </w:rPr>
        <w:t>通过问卷和检测，对研究班进行现状调查，选定行动研究班和对照班，理清学生童话学习现状和存在问题，明确研究的重点问题；第二步实施行动</w:t>
      </w:r>
      <w:r>
        <w:rPr>
          <w:rFonts w:hint="eastAsia"/>
          <w:color w:val="000000"/>
          <w:sz w:val="24"/>
          <w:lang w:eastAsia="zh-CN"/>
        </w:rPr>
        <w:t>，</w:t>
      </w:r>
      <w:r>
        <w:rPr>
          <w:color w:val="000000"/>
          <w:sz w:val="24"/>
        </w:rPr>
        <w:t>研究</w:t>
      </w:r>
      <w:r>
        <w:rPr>
          <w:rFonts w:hint="eastAsia"/>
          <w:color w:val="000000"/>
          <w:sz w:val="24"/>
          <w:lang w:val="en-US" w:eastAsia="zh-CN"/>
        </w:rPr>
        <w:t>问题</w:t>
      </w:r>
      <w:r>
        <w:rPr>
          <w:color w:val="000000"/>
          <w:sz w:val="24"/>
        </w:rPr>
        <w:t>。根据问题，制定计划 ，实施行动，接着反思行动存在的问题，再制定计划，实施行动，再反思。如此循环往复，具体研究教材上的童话教学、《丽声英语故事屋》系列读本的补充阅读以及童话社团表演，验证童话教学的应用能提高学生阅读素养的假设；第三步</w:t>
      </w:r>
      <w:r>
        <w:rPr>
          <w:rFonts w:hint="eastAsia"/>
          <w:color w:val="000000"/>
          <w:sz w:val="24"/>
          <w:lang w:val="en-US" w:eastAsia="zh-CN"/>
        </w:rPr>
        <w:t>总结</w:t>
      </w:r>
      <w:r>
        <w:rPr>
          <w:color w:val="000000"/>
          <w:sz w:val="24"/>
        </w:rPr>
        <w:t>行动</w:t>
      </w:r>
      <w:r>
        <w:rPr>
          <w:rFonts w:hint="eastAsia"/>
          <w:color w:val="000000"/>
          <w:sz w:val="24"/>
          <w:lang w:eastAsia="zh-CN"/>
        </w:rPr>
        <w:t>，</w:t>
      </w:r>
      <w:r>
        <w:rPr>
          <w:rFonts w:hint="eastAsia"/>
          <w:color w:val="000000"/>
          <w:sz w:val="24"/>
          <w:lang w:val="en-US" w:eastAsia="zh-CN"/>
        </w:rPr>
        <w:t>效果分析。</w:t>
      </w:r>
    </w:p>
    <w:p>
      <w:pPr>
        <w:spacing w:line="360" w:lineRule="auto"/>
        <w:ind w:firstLine="480" w:firstLineChars="200"/>
        <w:rPr>
          <w:color w:val="000000"/>
          <w:sz w:val="24"/>
        </w:rPr>
      </w:pPr>
      <w:r>
        <w:rPr>
          <w:rFonts w:hint="eastAsia"/>
          <w:color w:val="000000"/>
          <w:sz w:val="24"/>
        </w:rPr>
        <w:t>第一阶段：</w:t>
      </w:r>
      <w:r>
        <w:rPr>
          <w:rFonts w:hint="eastAsia"/>
          <w:color w:val="000000"/>
          <w:sz w:val="24"/>
          <w:lang w:val="en-US" w:eastAsia="zh-CN"/>
        </w:rPr>
        <w:t>研究前测，明确问题</w:t>
      </w:r>
      <w:r>
        <w:rPr>
          <w:rFonts w:hint="eastAsia"/>
          <w:color w:val="000000"/>
          <w:sz w:val="24"/>
        </w:rPr>
        <w:t>（2</w:t>
      </w:r>
      <w:r>
        <w:rPr>
          <w:color w:val="000000"/>
          <w:sz w:val="24"/>
        </w:rPr>
        <w:t>020</w:t>
      </w:r>
      <w:r>
        <w:rPr>
          <w:rFonts w:hint="eastAsia"/>
          <w:color w:val="000000"/>
          <w:sz w:val="24"/>
        </w:rPr>
        <w:t>年1月）</w:t>
      </w:r>
    </w:p>
    <w:p>
      <w:pPr>
        <w:spacing w:line="360" w:lineRule="auto"/>
        <w:ind w:firstLine="480" w:firstLineChars="200"/>
        <w:rPr>
          <w:color w:val="000000"/>
          <w:sz w:val="24"/>
        </w:rPr>
      </w:pPr>
      <w:r>
        <w:rPr>
          <w:rFonts w:hint="eastAsia"/>
          <w:color w:val="000000"/>
          <w:sz w:val="24"/>
        </w:rPr>
        <w:t>对学生进行《童话在小学英语教学中的应用》的问卷调查；整理行动研究班和对照班的期末综合卷数据，了解学生当前的阅读素养情况，以便在行动研究结束后进行对比分析。</w:t>
      </w:r>
    </w:p>
    <w:p>
      <w:pPr>
        <w:spacing w:line="360" w:lineRule="auto"/>
        <w:ind w:firstLine="480" w:firstLineChars="200"/>
        <w:rPr>
          <w:color w:val="000000"/>
          <w:sz w:val="24"/>
        </w:rPr>
      </w:pPr>
      <w:r>
        <w:rPr>
          <w:rFonts w:hint="eastAsia"/>
          <w:color w:val="000000"/>
          <w:sz w:val="24"/>
        </w:rPr>
        <w:t>第二阶段</w:t>
      </w:r>
      <w:r>
        <w:rPr>
          <w:rFonts w:hint="eastAsia"/>
          <w:color w:val="000000"/>
          <w:sz w:val="24"/>
          <w:lang w:eastAsia="zh-CN"/>
        </w:rPr>
        <w:t>：</w:t>
      </w:r>
      <w:r>
        <w:rPr>
          <w:rFonts w:hint="eastAsia"/>
          <w:color w:val="000000"/>
          <w:sz w:val="24"/>
        </w:rPr>
        <w:t>行动</w:t>
      </w:r>
      <w:r>
        <w:rPr>
          <w:rFonts w:hint="eastAsia"/>
          <w:color w:val="000000"/>
          <w:sz w:val="24"/>
          <w:lang w:val="en-US" w:eastAsia="zh-CN"/>
        </w:rPr>
        <w:t>实施，突破问题</w:t>
      </w:r>
      <w:r>
        <w:rPr>
          <w:rFonts w:hint="eastAsia"/>
          <w:color w:val="000000"/>
          <w:sz w:val="24"/>
        </w:rPr>
        <w:t>（2</w:t>
      </w:r>
      <w:r>
        <w:rPr>
          <w:color w:val="000000"/>
          <w:sz w:val="24"/>
        </w:rPr>
        <w:t>020</w:t>
      </w:r>
      <w:r>
        <w:rPr>
          <w:rFonts w:hint="eastAsia"/>
          <w:color w:val="000000"/>
          <w:sz w:val="24"/>
        </w:rPr>
        <w:t>年2月-</w:t>
      </w:r>
      <w:r>
        <w:rPr>
          <w:color w:val="000000"/>
          <w:sz w:val="24"/>
        </w:rPr>
        <w:t>2020</w:t>
      </w:r>
      <w:r>
        <w:rPr>
          <w:rFonts w:hint="eastAsia"/>
          <w:color w:val="000000"/>
          <w:sz w:val="24"/>
        </w:rPr>
        <w:t>年</w:t>
      </w:r>
      <w:r>
        <w:rPr>
          <w:rFonts w:hint="eastAsia"/>
          <w:color w:val="000000"/>
          <w:sz w:val="24"/>
          <w:lang w:val="en-US" w:eastAsia="zh-CN"/>
        </w:rPr>
        <w:t>12</w:t>
      </w:r>
      <w:r>
        <w:rPr>
          <w:rFonts w:hint="eastAsia"/>
          <w:color w:val="000000"/>
          <w:sz w:val="24"/>
        </w:rPr>
        <w:t>月）</w:t>
      </w:r>
    </w:p>
    <w:p>
      <w:pPr>
        <w:spacing w:line="360" w:lineRule="auto"/>
        <w:ind w:firstLine="480" w:firstLineChars="200"/>
        <w:rPr>
          <w:color w:val="000000"/>
          <w:sz w:val="24"/>
        </w:rPr>
      </w:pPr>
      <w:r>
        <w:rPr>
          <w:rFonts w:hint="eastAsia"/>
          <w:color w:val="000000"/>
          <w:sz w:val="24"/>
          <w:lang w:val="en-US" w:eastAsia="zh-CN"/>
        </w:rPr>
        <w:t>首先开展第一轮行动研究——教材中的童话应用。教师</w:t>
      </w:r>
      <w:r>
        <w:rPr>
          <w:rFonts w:hint="eastAsia"/>
          <w:color w:val="000000"/>
          <w:sz w:val="24"/>
        </w:rPr>
        <w:t>使用教材中的童话文本进行教学研究，</w:t>
      </w:r>
      <w:r>
        <w:rPr>
          <w:color w:val="000000"/>
          <w:sz w:val="24"/>
        </w:rPr>
        <w:t>主要以改革教学方式，精读指导为主，引导学生学会在老师的带领下读童话、演童话和编童话，</w:t>
      </w:r>
      <w:r>
        <w:rPr>
          <w:rFonts w:hint="eastAsia"/>
          <w:color w:val="000000"/>
          <w:sz w:val="24"/>
        </w:rPr>
        <w:t>教师在教学过程中要树立</w:t>
      </w:r>
      <w:r>
        <w:rPr>
          <w:color w:val="000000"/>
          <w:sz w:val="24"/>
        </w:rPr>
        <w:t>学生本位思想，开展以学生为中心的阅读教学课，提高阅读教学能力，提升阅读教学质量。</w:t>
      </w:r>
    </w:p>
    <w:p>
      <w:pPr>
        <w:spacing w:line="360" w:lineRule="auto"/>
        <w:ind w:firstLine="480" w:firstLineChars="200"/>
        <w:rPr>
          <w:color w:val="000000"/>
          <w:sz w:val="24"/>
        </w:rPr>
      </w:pPr>
      <w:r>
        <w:rPr>
          <w:rFonts w:hint="eastAsia"/>
          <w:color w:val="000000"/>
          <w:sz w:val="24"/>
          <w:lang w:val="en-US" w:eastAsia="zh-CN"/>
        </w:rPr>
        <w:t>其次开展</w:t>
      </w:r>
      <w:r>
        <w:rPr>
          <w:rFonts w:hint="eastAsia"/>
          <w:color w:val="000000"/>
          <w:sz w:val="24"/>
        </w:rPr>
        <w:t>第二轮行动研究</w:t>
      </w:r>
      <w:r>
        <w:rPr>
          <w:rFonts w:hint="eastAsia"/>
          <w:color w:val="000000"/>
          <w:sz w:val="24"/>
          <w:lang w:eastAsia="zh-CN"/>
        </w:rPr>
        <w:t>——</w:t>
      </w:r>
      <w:r>
        <w:rPr>
          <w:rFonts w:hint="eastAsia"/>
          <w:color w:val="000000"/>
          <w:sz w:val="24"/>
          <w:lang w:val="en-US" w:eastAsia="zh-CN"/>
        </w:rPr>
        <w:t>丽声经典故事屋的应用。</w:t>
      </w:r>
      <w:r>
        <w:rPr>
          <w:rFonts w:hint="eastAsia"/>
          <w:color w:val="000000"/>
          <w:sz w:val="24"/>
        </w:rPr>
        <w:t>在第一轮行动研究的基础上进行总结、反思，树立学生本位的教学观念，同时继续深入探索和实践童话应用的原则以策略，在不增加学生学习负担的前提下，开展补充阅读教学和童话社团展示，继续开展行动研究。补充阅读教学主要是开展《</w:t>
      </w:r>
      <w:r>
        <w:rPr>
          <w:color w:val="000000"/>
          <w:sz w:val="24"/>
        </w:rPr>
        <w:t>丽声经典故事》系列的读物</w:t>
      </w:r>
      <w:r>
        <w:rPr>
          <w:rFonts w:hint="eastAsia"/>
          <w:color w:val="000000"/>
          <w:sz w:val="24"/>
        </w:rPr>
        <w:t>教学</w:t>
      </w:r>
      <w:r>
        <w:rPr>
          <w:color w:val="000000"/>
          <w:sz w:val="24"/>
        </w:rPr>
        <w:t>，分别由教师、学生小老师为主带动整个班级的读书氛围，全面扩充学生的阅读量，改善阅读体验，提高班级整体的英语阅读素养。</w:t>
      </w:r>
    </w:p>
    <w:p>
      <w:pPr>
        <w:spacing w:line="360" w:lineRule="auto"/>
        <w:ind w:firstLine="480" w:firstLineChars="200"/>
        <w:rPr>
          <w:rFonts w:hint="eastAsia"/>
          <w:color w:val="000000"/>
          <w:sz w:val="24"/>
        </w:rPr>
      </w:pPr>
      <w:r>
        <w:rPr>
          <w:rFonts w:hint="eastAsia"/>
          <w:color w:val="000000"/>
          <w:sz w:val="24"/>
          <w:lang w:val="en-US" w:eastAsia="zh-CN"/>
        </w:rPr>
        <w:t>最后开展第三轮行动研究——童话社团的应用研究。</w:t>
      </w:r>
      <w:r>
        <w:rPr>
          <w:color w:val="000000"/>
          <w:sz w:val="24"/>
        </w:rPr>
        <w:t>童话社团则以小组合作的形式，通过表现型成果展示，充分体验童话的创造性和游戏性特点，激发学生学习主动性，提供平台丰富学生的阅读表达，增进学生对阅读材料的理解。全面提高学生的阅读素养</w:t>
      </w:r>
      <w:r>
        <w:rPr>
          <w:rFonts w:hint="eastAsia"/>
          <w:color w:val="000000"/>
          <w:sz w:val="24"/>
        </w:rPr>
        <w:t>。</w:t>
      </w:r>
    </w:p>
    <w:p>
      <w:pPr>
        <w:spacing w:line="360" w:lineRule="auto"/>
        <w:ind w:firstLine="480" w:firstLineChars="200"/>
        <w:rPr>
          <w:color w:val="000000"/>
          <w:sz w:val="24"/>
        </w:rPr>
      </w:pPr>
      <w:r>
        <w:rPr>
          <w:rFonts w:hint="eastAsia"/>
          <w:color w:val="000000"/>
          <w:sz w:val="24"/>
        </w:rPr>
        <w:t>第</w:t>
      </w:r>
      <w:r>
        <w:rPr>
          <w:rFonts w:hint="eastAsia"/>
          <w:color w:val="000000"/>
          <w:sz w:val="24"/>
          <w:lang w:val="en-US" w:eastAsia="zh-CN"/>
        </w:rPr>
        <w:t>三</w:t>
      </w:r>
      <w:r>
        <w:rPr>
          <w:rFonts w:hint="eastAsia"/>
          <w:color w:val="000000"/>
          <w:sz w:val="24"/>
        </w:rPr>
        <w:t>阶段：</w:t>
      </w:r>
      <w:r>
        <w:rPr>
          <w:rFonts w:hint="eastAsia"/>
          <w:color w:val="000000"/>
          <w:sz w:val="24"/>
          <w:lang w:val="en-US" w:eastAsia="zh-CN"/>
        </w:rPr>
        <w:t>行动后测，成效分析</w:t>
      </w:r>
      <w:r>
        <w:rPr>
          <w:rFonts w:hint="eastAsia"/>
          <w:color w:val="000000"/>
          <w:sz w:val="24"/>
        </w:rPr>
        <w:t>（2</w:t>
      </w:r>
      <w:r>
        <w:rPr>
          <w:color w:val="000000"/>
          <w:sz w:val="24"/>
        </w:rPr>
        <w:t>021</w:t>
      </w:r>
      <w:r>
        <w:rPr>
          <w:rFonts w:hint="eastAsia"/>
          <w:color w:val="000000"/>
          <w:sz w:val="24"/>
        </w:rPr>
        <w:t>年1月）</w:t>
      </w:r>
    </w:p>
    <w:p>
      <w:pPr>
        <w:spacing w:line="360" w:lineRule="auto"/>
        <w:ind w:firstLine="480" w:firstLineChars="200"/>
        <w:rPr>
          <w:color w:val="000000"/>
          <w:sz w:val="24"/>
        </w:rPr>
      </w:pPr>
      <w:r>
        <w:rPr>
          <w:rFonts w:hint="eastAsia"/>
          <w:color w:val="000000"/>
          <w:sz w:val="24"/>
        </w:rPr>
        <w:t>最后</w:t>
      </w:r>
      <w:r>
        <w:rPr>
          <w:color w:val="000000"/>
          <w:sz w:val="24"/>
        </w:rPr>
        <w:t>，笔者将</w:t>
      </w:r>
      <w:r>
        <w:rPr>
          <w:rFonts w:hint="eastAsia"/>
          <w:color w:val="000000"/>
          <w:sz w:val="24"/>
        </w:rPr>
        <w:t>再次对行动研究班</w:t>
      </w:r>
      <w:r>
        <w:rPr>
          <w:color w:val="000000"/>
          <w:sz w:val="24"/>
        </w:rPr>
        <w:t>进行问卷调查</w:t>
      </w:r>
      <w:r>
        <w:rPr>
          <w:rFonts w:hint="eastAsia"/>
          <w:color w:val="000000"/>
          <w:sz w:val="24"/>
        </w:rPr>
        <w:t>，同时对行动研究班和对照班进行阅读</w:t>
      </w:r>
      <w:r>
        <w:rPr>
          <w:color w:val="000000"/>
          <w:sz w:val="24"/>
        </w:rPr>
        <w:t>检测</w:t>
      </w:r>
      <w:r>
        <w:rPr>
          <w:rFonts w:hint="eastAsia"/>
          <w:color w:val="000000"/>
          <w:sz w:val="24"/>
        </w:rPr>
        <w:t>数据整理</w:t>
      </w:r>
      <w:r>
        <w:rPr>
          <w:color w:val="000000"/>
          <w:sz w:val="24"/>
        </w:rPr>
        <w:t>，</w:t>
      </w:r>
      <w:r>
        <w:rPr>
          <w:rFonts w:hint="eastAsia"/>
          <w:color w:val="000000"/>
          <w:sz w:val="24"/>
        </w:rPr>
        <w:t>分别分析问卷调查相关数据和检测数据</w:t>
      </w:r>
      <w:r>
        <w:rPr>
          <w:color w:val="000000"/>
          <w:sz w:val="24"/>
        </w:rPr>
        <w:t>，以验证研究的效果。</w:t>
      </w:r>
    </w:p>
    <w:p>
      <w:pPr>
        <w:pStyle w:val="4"/>
        <w:rPr>
          <w:rFonts w:hint="default" w:eastAsia="黑体"/>
          <w:lang w:val="en-US" w:eastAsia="zh-CN"/>
        </w:rPr>
      </w:pPr>
      <w:bookmarkStart w:id="37" w:name="_Toc27588"/>
      <w:r>
        <w:rPr>
          <w:rFonts w:hint="eastAsia"/>
          <w:lang w:val="en-US" w:eastAsia="zh-CN"/>
        </w:rPr>
        <w:t>2.4 理论基础</w:t>
      </w:r>
    </w:p>
    <w:p>
      <w:pPr>
        <w:pStyle w:val="4"/>
        <w:rPr>
          <w:rFonts w:hint="default" w:eastAsia="黑体"/>
          <w:lang w:val="en-US" w:eastAsia="zh-CN"/>
        </w:rPr>
      </w:pPr>
      <w:bookmarkStart w:id="38" w:name="_Toc71631974"/>
      <w:bookmarkStart w:id="39" w:name="_Toc69635483"/>
      <w:r>
        <w:rPr>
          <w:rFonts w:hint="eastAsia"/>
          <w:lang w:eastAsia="zh-CN"/>
        </w:rPr>
        <w:t>2.4</w:t>
      </w:r>
      <w:r>
        <w:t>.</w:t>
      </w:r>
      <w:r>
        <w:rPr>
          <w:rFonts w:hint="eastAsia"/>
          <w:lang w:val="en-US" w:eastAsia="zh-CN"/>
        </w:rPr>
        <w:t>1</w:t>
      </w:r>
      <w:r>
        <w:t xml:space="preserve">  </w:t>
      </w:r>
      <w:r>
        <w:rPr>
          <w:rFonts w:hint="eastAsia"/>
          <w:lang w:val="en-US" w:eastAsia="zh-CN"/>
        </w:rPr>
        <w:t>情境学习理论</w:t>
      </w:r>
      <w:r>
        <w:rPr>
          <w:rStyle w:val="35"/>
          <w:rFonts w:hint="eastAsia"/>
          <w:lang w:val="en-US" w:eastAsia="zh-CN"/>
        </w:rPr>
        <w:footnoteReference w:id="37"/>
      </w:r>
    </w:p>
    <w:bookmarkEnd w:id="38"/>
    <w:bookmarkEnd w:id="39"/>
    <w:p>
      <w:pPr>
        <w:spacing w:line="360" w:lineRule="auto"/>
        <w:ind w:firstLine="480" w:firstLineChars="200"/>
        <w:rPr>
          <w:sz w:val="24"/>
        </w:rPr>
      </w:pPr>
      <w:r>
        <w:rPr>
          <w:rFonts w:hint="eastAsia"/>
          <w:sz w:val="24"/>
        </w:rPr>
        <w:t>情境学习（Situated learning）</w:t>
      </w:r>
      <w:r>
        <w:rPr>
          <w:rFonts w:hint="eastAsia"/>
          <w:sz w:val="24"/>
          <w:lang w:val="en-US" w:eastAsia="zh-CN"/>
        </w:rPr>
        <w:t>理论</w:t>
      </w:r>
      <w:r>
        <w:rPr>
          <w:rFonts w:hint="eastAsia"/>
          <w:sz w:val="24"/>
        </w:rPr>
        <w:t>是</w:t>
      </w:r>
      <w:r>
        <w:rPr>
          <w:rFonts w:hint="eastAsia"/>
          <w:sz w:val="24"/>
          <w:lang w:val="en-US" w:eastAsia="zh-CN"/>
        </w:rPr>
        <w:t>关于</w:t>
      </w:r>
      <w:r>
        <w:rPr>
          <w:rFonts w:hint="eastAsia"/>
          <w:sz w:val="24"/>
        </w:rPr>
        <w:t>学习方式</w:t>
      </w:r>
      <w:r>
        <w:rPr>
          <w:rFonts w:hint="eastAsia"/>
          <w:sz w:val="24"/>
          <w:lang w:val="en-US" w:eastAsia="zh-CN"/>
        </w:rPr>
        <w:t>的研究理论</w:t>
      </w:r>
      <w:r>
        <w:rPr>
          <w:rFonts w:hint="eastAsia"/>
          <w:sz w:val="24"/>
        </w:rPr>
        <w:t>，</w:t>
      </w:r>
      <w:r>
        <w:rPr>
          <w:rFonts w:hint="eastAsia"/>
          <w:sz w:val="24"/>
          <w:lang w:val="en-US" w:eastAsia="zh-CN"/>
        </w:rPr>
        <w:t>提出者是</w:t>
      </w:r>
      <w:r>
        <w:rPr>
          <w:rFonts w:hint="eastAsia"/>
          <w:sz w:val="24"/>
        </w:rPr>
        <w:t>美国加利福尼亚大学伯克利分校的教授让·莱夫（Jean Lave）和独立研究者爱丁纳·温格（Etienne Wenger）。</w:t>
      </w:r>
      <w:r>
        <w:rPr>
          <w:rFonts w:hint="eastAsia"/>
          <w:sz w:val="24"/>
          <w:lang w:val="en-US" w:eastAsia="zh-CN"/>
        </w:rPr>
        <w:t>该理论</w:t>
      </w:r>
      <w:r>
        <w:rPr>
          <w:rFonts w:hint="eastAsia"/>
          <w:sz w:val="24"/>
        </w:rPr>
        <w:t>主张，学习不仅是意义建构的心理过程，也是主动参与的过程。强调知识的意义的互动和生成。情境学习理论告诉我们：学习的本质就是对话，在学习的过程中所经历的就是广泛的社会协商。而“学习的快乐就是走向对话”。情境学习强调</w:t>
      </w:r>
      <w:r>
        <w:rPr>
          <w:rFonts w:hint="eastAsia"/>
          <w:sz w:val="24"/>
          <w:lang w:val="en-US" w:eastAsia="zh-CN"/>
        </w:rPr>
        <w:t>的</w:t>
      </w:r>
      <w:r>
        <w:rPr>
          <w:rFonts w:hint="eastAsia"/>
          <w:sz w:val="24"/>
        </w:rPr>
        <w:t>学习原理</w:t>
      </w:r>
      <w:r>
        <w:rPr>
          <w:rFonts w:hint="eastAsia"/>
          <w:sz w:val="24"/>
          <w:lang w:val="en-US" w:eastAsia="zh-CN"/>
        </w:rPr>
        <w:t>有以下两点</w:t>
      </w:r>
      <w:r>
        <w:rPr>
          <w:rFonts w:hint="eastAsia"/>
          <w:sz w:val="24"/>
        </w:rPr>
        <w:t>：第一</w:t>
      </w:r>
      <w:r>
        <w:rPr>
          <w:rFonts w:hint="eastAsia"/>
          <w:sz w:val="24"/>
          <w:lang w:val="en-US" w:eastAsia="zh-CN"/>
        </w:rPr>
        <w:t>点是</w:t>
      </w:r>
      <w:r>
        <w:rPr>
          <w:rFonts w:hint="eastAsia"/>
          <w:sz w:val="24"/>
        </w:rPr>
        <w:t>在知识实际应用的真实情境中呈现知识，</w:t>
      </w:r>
      <w:r>
        <w:rPr>
          <w:rFonts w:hint="eastAsia"/>
          <w:sz w:val="24"/>
          <w:lang w:val="en-US" w:eastAsia="zh-CN"/>
        </w:rPr>
        <w:t>强调</w:t>
      </w:r>
      <w:r>
        <w:rPr>
          <w:rFonts w:hint="eastAsia"/>
          <w:sz w:val="24"/>
        </w:rPr>
        <w:t>学与用</w:t>
      </w:r>
      <w:r>
        <w:rPr>
          <w:rFonts w:hint="eastAsia"/>
          <w:sz w:val="24"/>
          <w:lang w:val="en-US" w:eastAsia="zh-CN"/>
        </w:rPr>
        <w:t>的</w:t>
      </w:r>
      <w:r>
        <w:rPr>
          <w:rFonts w:hint="eastAsia"/>
          <w:sz w:val="24"/>
        </w:rPr>
        <w:t>结合，让学习者像专家、“师傅”一样</w:t>
      </w:r>
      <w:r>
        <w:rPr>
          <w:rFonts w:hint="eastAsia"/>
          <w:sz w:val="24"/>
          <w:lang w:eastAsia="zh-CN"/>
        </w:rPr>
        <w:t>，</w:t>
      </w:r>
      <w:r>
        <w:rPr>
          <w:rFonts w:hint="eastAsia"/>
          <w:sz w:val="24"/>
        </w:rPr>
        <w:t>进行思考和实践；第二</w:t>
      </w:r>
      <w:r>
        <w:rPr>
          <w:rFonts w:hint="eastAsia"/>
          <w:sz w:val="24"/>
          <w:lang w:val="en-US" w:eastAsia="zh-CN"/>
        </w:rPr>
        <w:t>点是</w:t>
      </w:r>
      <w:r>
        <w:rPr>
          <w:rFonts w:hint="eastAsia"/>
          <w:sz w:val="24"/>
        </w:rPr>
        <w:t>通过社会性互动和协作来进行学习</w:t>
      </w:r>
      <w:r>
        <w:rPr>
          <w:rFonts w:hint="eastAsia"/>
          <w:sz w:val="24"/>
          <w:lang w:eastAsia="zh-CN"/>
        </w:rPr>
        <w:t>，</w:t>
      </w:r>
      <w:r>
        <w:rPr>
          <w:rFonts w:hint="eastAsia"/>
          <w:sz w:val="24"/>
          <w:lang w:val="en-US" w:eastAsia="zh-CN"/>
        </w:rPr>
        <w:t>强调学习的互助和合作性</w:t>
      </w:r>
      <w:r>
        <w:rPr>
          <w:rFonts w:hint="eastAsia"/>
          <w:sz w:val="24"/>
        </w:rPr>
        <w:t>。</w:t>
      </w:r>
      <w:r>
        <w:rPr>
          <w:rFonts w:hint="eastAsia"/>
          <w:sz w:val="24"/>
          <w:lang w:val="en-US" w:eastAsia="zh-CN"/>
        </w:rPr>
        <w:t>情境学习的学习</w:t>
      </w:r>
      <w:r>
        <w:rPr>
          <w:rFonts w:hint="eastAsia"/>
          <w:sz w:val="24"/>
        </w:rPr>
        <w:t>动机</w:t>
      </w:r>
      <w:r>
        <w:rPr>
          <w:rFonts w:hint="eastAsia"/>
          <w:sz w:val="24"/>
          <w:lang w:val="en-US" w:eastAsia="zh-CN"/>
        </w:rPr>
        <w:t>强调</w:t>
      </w:r>
      <w:r>
        <w:rPr>
          <w:rFonts w:hint="eastAsia"/>
          <w:sz w:val="24"/>
        </w:rPr>
        <w:t>现实情境</w:t>
      </w:r>
      <w:r>
        <w:rPr>
          <w:rFonts w:hint="eastAsia"/>
          <w:sz w:val="24"/>
          <w:lang w:val="en-US" w:eastAsia="zh-CN"/>
        </w:rPr>
        <w:t>的应用</w:t>
      </w:r>
      <w:r>
        <w:rPr>
          <w:rFonts w:hint="eastAsia"/>
          <w:sz w:val="24"/>
        </w:rPr>
        <w:t>；学习本质</w:t>
      </w:r>
      <w:r>
        <w:rPr>
          <w:rFonts w:hint="eastAsia"/>
          <w:sz w:val="24"/>
          <w:lang w:val="en-US" w:eastAsia="zh-CN"/>
        </w:rPr>
        <w:t>主张</w:t>
      </w:r>
      <w:r>
        <w:rPr>
          <w:rFonts w:hint="eastAsia"/>
          <w:sz w:val="24"/>
        </w:rPr>
        <w:t>参与真实的实践；学习内容具有鲜明的</w:t>
      </w:r>
      <w:r>
        <w:rPr>
          <w:rFonts w:hint="eastAsia"/>
          <w:sz w:val="24"/>
          <w:lang w:val="en-US" w:eastAsia="zh-CN"/>
        </w:rPr>
        <w:t>情境</w:t>
      </w:r>
      <w:r>
        <w:rPr>
          <w:rFonts w:hint="eastAsia"/>
          <w:sz w:val="24"/>
        </w:rPr>
        <w:t>特性；学习过程关注建立实践共同体。</w:t>
      </w:r>
      <w:r>
        <w:rPr>
          <w:rFonts w:hint="eastAsia"/>
          <w:sz w:val="24"/>
          <w:lang w:val="en-US" w:eastAsia="zh-CN"/>
        </w:rPr>
        <w:t>情境学习理论认为教师角色要在传授规则、纠正错误、组织活动、解决困惑、即时强化和反思总结的过程中及时出现和隐退，情调教师的指导和提升作用。情境学习理论和时间探讨还在发展之中，与学校教育相结合的形式还有广阔的天地。</w:t>
      </w:r>
    </w:p>
    <w:p>
      <w:pPr>
        <w:pStyle w:val="4"/>
      </w:pPr>
      <w:bookmarkStart w:id="40" w:name="_Toc71631975"/>
      <w:bookmarkStart w:id="41" w:name="_Toc69635484"/>
      <w:r>
        <w:rPr>
          <w:rFonts w:hint="eastAsia"/>
          <w:lang w:eastAsia="zh-CN"/>
        </w:rPr>
        <w:t>2.4</w:t>
      </w:r>
      <w:r>
        <w:t>.2  人本主义学习理论</w:t>
      </w:r>
      <w:bookmarkEnd w:id="40"/>
      <w:bookmarkEnd w:id="41"/>
      <w:r>
        <w:rPr>
          <w:rStyle w:val="35"/>
        </w:rPr>
        <w:footnoteReference w:id="38"/>
      </w:r>
    </w:p>
    <w:p>
      <w:pPr>
        <w:spacing w:line="360" w:lineRule="auto"/>
        <w:ind w:firstLine="480" w:firstLineChars="200"/>
        <w:rPr>
          <w:sz w:val="24"/>
        </w:rPr>
      </w:pPr>
      <w:r>
        <w:rPr>
          <w:sz w:val="24"/>
        </w:rPr>
        <w:t>人本主义学习理论是建立在人本主义心理学的基础上的。其代表人物马斯洛认为人的需要有五个层次，强调从自己的角度感知世界，形成对世界的理解，并达到自我实现。而罗杰斯则认为教师要通过创设一种具有心理安全感的环境，激发学生的学习愿望和潜能，提供多样化的学习手段，让学生能够更好地学习。人本主义的教学模式是一种以题目为中心的课堂讨论模式，重视开放性问题的设计，重视学生自由学习的教学模式。它是以学生为中心，提倡自我激励和自我调节，重视情感教育和真实性评价，以合作学习为主参与课堂的学习。人本主义学习观代表人物罗杰斯提出学习是有意义的心理过程；学生的学习具有自发性和主动性。笔者假定学生对童话内容的喜好情绪能够迁移成为英语学科学习的兴趣，激发学生的学习主动性，并在此基础上开展有意义的学习过程。在整个教学过程中，笔者不仅要关注学生的语言习得，同时也将关注其思维发展和情感的发展。</w:t>
      </w:r>
      <w:r>
        <w:rPr>
          <w:rStyle w:val="35"/>
          <w:sz w:val="24"/>
        </w:rPr>
        <w:footnoteReference w:id="39"/>
      </w:r>
    </w:p>
    <w:p>
      <w:pPr>
        <w:pStyle w:val="4"/>
        <w:rPr>
          <w:rFonts w:hint="default" w:eastAsia="黑体"/>
          <w:lang w:val="en-US" w:eastAsia="zh-CN"/>
        </w:rPr>
      </w:pPr>
      <w:r>
        <w:rPr>
          <w:rFonts w:hint="eastAsia"/>
          <w:lang w:eastAsia="zh-CN"/>
        </w:rPr>
        <w:t>2.4</w:t>
      </w:r>
      <w:r>
        <w:t xml:space="preserve">.4  </w:t>
      </w:r>
      <w:r>
        <w:rPr>
          <w:rFonts w:hint="eastAsia"/>
          <w:lang w:val="en-US" w:eastAsia="zh-CN"/>
        </w:rPr>
        <w:t>游戏理论</w:t>
      </w:r>
    </w:p>
    <w:p>
      <w:pPr>
        <w:spacing w:line="360" w:lineRule="auto"/>
        <w:ind w:firstLine="420" w:firstLineChars="200"/>
        <w:rPr>
          <w:sz w:val="24"/>
        </w:rPr>
      </w:pPr>
      <w:r>
        <w:rPr>
          <w:rFonts w:hint="eastAsia"/>
        </w:rPr>
        <w:t>游戏理论</w:t>
      </w:r>
      <w:r>
        <w:rPr>
          <w:rFonts w:hint="eastAsia"/>
          <w:lang w:val="en-US" w:eastAsia="zh-CN"/>
        </w:rPr>
        <w:t>的提出者是心理学家威廉</w:t>
      </w:r>
      <w:r>
        <w:rPr>
          <w:rFonts w:hint="eastAsia"/>
          <w:sz w:val="24"/>
        </w:rPr>
        <w:t>·</w:t>
      </w:r>
      <w:r>
        <w:rPr>
          <w:rFonts w:hint="eastAsia"/>
          <w:lang w:val="en-US" w:eastAsia="zh-CN"/>
        </w:rPr>
        <w:t>斯蒂芬森，探讨传播的游戏性质。其定义</w:t>
      </w:r>
      <w:r>
        <w:rPr>
          <w:rFonts w:hint="eastAsia"/>
        </w:rPr>
        <w:t>是</w:t>
      </w:r>
      <w:r>
        <w:rPr>
          <w:rFonts w:hint="eastAsia"/>
          <w:lang w:eastAsia="zh-CN"/>
        </w:rPr>
        <w:t>：</w:t>
      </w:r>
      <w:r>
        <w:rPr>
          <w:rFonts w:hint="eastAsia"/>
          <w:lang w:val="en-US" w:eastAsia="zh-CN"/>
        </w:rPr>
        <w:t>与其</w:t>
      </w:r>
      <w:r>
        <w:rPr>
          <w:rFonts w:hint="eastAsia"/>
        </w:rPr>
        <w:t>把媒介当成工具，不如视</w:t>
      </w:r>
      <w:r>
        <w:rPr>
          <w:rFonts w:hint="eastAsia"/>
          <w:lang w:val="en-US" w:eastAsia="zh-CN"/>
        </w:rPr>
        <w:t>其</w:t>
      </w:r>
      <w:r>
        <w:rPr>
          <w:rFonts w:hint="eastAsia"/>
        </w:rPr>
        <w:t>为玩具</w:t>
      </w:r>
      <w:r>
        <w:rPr>
          <w:rFonts w:hint="eastAsia"/>
          <w:lang w:eastAsia="zh-CN"/>
        </w:rPr>
        <w:t>。</w:t>
      </w:r>
      <w:r>
        <w:rPr>
          <w:rFonts w:hint="eastAsia"/>
        </w:rPr>
        <w:t>人们摆弄媒介</w:t>
      </w:r>
      <w:r>
        <w:rPr>
          <w:rFonts w:hint="eastAsia"/>
          <w:lang w:eastAsia="zh-CN"/>
        </w:rPr>
        <w:t>，</w:t>
      </w:r>
      <w:r>
        <w:rPr>
          <w:rFonts w:hint="eastAsia"/>
        </w:rPr>
        <w:t>与其说是出于功利</w:t>
      </w:r>
      <w:r>
        <w:rPr>
          <w:rFonts w:hint="eastAsia"/>
          <w:lang w:val="en-US" w:eastAsia="zh-CN"/>
        </w:rPr>
        <w:t>的目的</w:t>
      </w:r>
      <w:r>
        <w:rPr>
          <w:rFonts w:hint="eastAsia"/>
        </w:rPr>
        <w:t>，不如说是</w:t>
      </w:r>
      <w:r>
        <w:rPr>
          <w:rFonts w:hint="eastAsia"/>
          <w:lang w:val="en-US" w:eastAsia="zh-CN"/>
        </w:rPr>
        <w:t>出于</w:t>
      </w:r>
      <w:r>
        <w:rPr>
          <w:rFonts w:hint="eastAsia"/>
        </w:rPr>
        <w:t>游戏的目的。在《传播的游戏论》一书中，斯蒂芬森集中探讨了传播的游戏性质</w:t>
      </w:r>
      <w:r>
        <w:rPr>
          <w:rFonts w:hint="eastAsia"/>
          <w:lang w:val="en-US" w:eastAsia="zh-CN"/>
        </w:rPr>
        <w:t>这一问题</w:t>
      </w:r>
      <w:r>
        <w:rPr>
          <w:rFonts w:hint="eastAsia"/>
        </w:rPr>
        <w:t>。</w:t>
      </w:r>
      <w:r>
        <w:rPr>
          <w:rFonts w:hint="eastAsia"/>
          <w:lang w:val="en-US" w:eastAsia="zh-CN"/>
        </w:rPr>
        <w:t>他认为</w:t>
      </w:r>
      <w:r>
        <w:rPr>
          <w:rFonts w:hint="eastAsia"/>
        </w:rPr>
        <w:t>游戏性传播仅仅是寻开心。斯蒂芬森把大众传播视为游戏性的传播，即人们读报纸，听广播，看电视就像儿童玩过家家一样，主要在于消遣娱乐，以便把自身从成人化的工作环境中解放出来。</w:t>
      </w:r>
      <w:r>
        <w:rPr>
          <w:rStyle w:val="35"/>
          <w:rFonts w:hint="eastAsia"/>
        </w:rPr>
        <w:footnoteReference w:id="40"/>
      </w:r>
    </w:p>
    <w:p>
      <w:pPr>
        <w:pStyle w:val="4"/>
      </w:pPr>
      <w:bookmarkStart w:id="42" w:name="_Toc69635486"/>
      <w:bookmarkStart w:id="43" w:name="_Toc71631977"/>
      <w:r>
        <w:rPr>
          <w:rFonts w:hint="eastAsia"/>
          <w:lang w:eastAsia="zh-CN"/>
        </w:rPr>
        <w:t>2.4</w:t>
      </w:r>
      <w:r>
        <w:t>.4  故事教学</w:t>
      </w:r>
      <w:r>
        <w:rPr>
          <w:rFonts w:hint="eastAsia"/>
          <w:lang w:val="en-US" w:eastAsia="zh-CN"/>
        </w:rPr>
        <w:t>法</w:t>
      </w:r>
      <w:r>
        <w:t>理念</w:t>
      </w:r>
      <w:bookmarkEnd w:id="42"/>
      <w:bookmarkEnd w:id="43"/>
      <w:r>
        <w:rPr>
          <w:rStyle w:val="35"/>
        </w:rPr>
        <w:footnoteReference w:id="41"/>
      </w:r>
    </w:p>
    <w:p>
      <w:pPr>
        <w:spacing w:line="360" w:lineRule="auto"/>
        <w:ind w:firstLine="480" w:firstLineChars="200"/>
        <w:rPr>
          <w:sz w:val="24"/>
        </w:rPr>
      </w:pPr>
      <w:r>
        <w:rPr>
          <w:rFonts w:hint="eastAsia"/>
          <w:sz w:val="24"/>
          <w:lang w:val="en-US" w:eastAsia="zh-CN"/>
        </w:rPr>
        <w:t>故事教学法最早提出的是英国的威廉</w:t>
      </w:r>
      <w:r>
        <w:rPr>
          <w:rFonts w:hint="eastAsia"/>
          <w:sz w:val="24"/>
        </w:rPr>
        <w:t>·</w:t>
      </w:r>
      <w:r>
        <w:rPr>
          <w:rFonts w:hint="eastAsia"/>
          <w:sz w:val="24"/>
          <w:lang w:val="en-US" w:eastAsia="zh-CN"/>
        </w:rPr>
        <w:t>史密斯。他根据英语教学时间提出故事教学法的基本原则是寓教于乐。教学步骤分为准备故事、讲故事、复述故事和讨论故事。</w:t>
      </w:r>
      <w:r>
        <w:rPr>
          <w:rStyle w:val="35"/>
          <w:rFonts w:hint="eastAsia"/>
          <w:sz w:val="24"/>
          <w:lang w:val="en-US" w:eastAsia="zh-CN"/>
        </w:rPr>
        <w:footnoteReference w:id="42"/>
      </w:r>
      <w:r>
        <w:rPr>
          <w:sz w:val="24"/>
        </w:rPr>
        <w:t>故事教学首要功能是语言输入和知识习得；故事内涵丰富，但都具有主题、情境、角色和情节几要素；外语教学中的故事教学不仅是简单的讲故事，而是以故事为素材，利用故事丰富的情景和趣味性，开展与故事相关的多种教学活动，促进学生外语语言呢你、思维能力、想象力等多种素养协同发展的教学策略。这些教学活动可以包括听故事、看故事、读故事、讲故事、写故事、演故事及相关活动。</w:t>
      </w:r>
      <w:r>
        <w:rPr>
          <w:rStyle w:val="35"/>
          <w:sz w:val="24"/>
        </w:rPr>
        <w:footnoteReference w:id="43"/>
      </w:r>
      <w:r>
        <w:rPr>
          <w:sz w:val="24"/>
        </w:rPr>
        <w:t>故事教学理念从阅读教学的实施策略方面为本文提供了指导意见。</w:t>
      </w:r>
    </w:p>
    <w:p>
      <w:pPr>
        <w:spacing w:line="360" w:lineRule="auto"/>
        <w:ind w:firstLine="480" w:firstLineChars="200"/>
        <w:rPr>
          <w:sz w:val="24"/>
        </w:rPr>
      </w:pPr>
    </w:p>
    <w:p>
      <w:pPr>
        <w:pStyle w:val="2"/>
        <w:rPr>
          <w:rFonts w:hint="eastAsia"/>
          <w:lang w:val="en-US" w:eastAsia="zh-CN"/>
        </w:rPr>
      </w:pPr>
    </w:p>
    <w:p>
      <w:pPr>
        <w:pStyle w:val="2"/>
      </w:pPr>
      <w:r>
        <w:rPr>
          <w:rFonts w:hint="eastAsia"/>
          <w:lang w:val="en-US" w:eastAsia="zh-CN"/>
        </w:rPr>
        <w:t>3</w:t>
      </w:r>
      <w:r>
        <w:t>研究前测</w:t>
      </w:r>
      <w:bookmarkEnd w:id="32"/>
      <w:bookmarkEnd w:id="37"/>
    </w:p>
    <w:bookmarkEnd w:id="33"/>
    <w:p>
      <w:pPr>
        <w:pStyle w:val="3"/>
        <w:rPr>
          <w:rFonts w:cs="Times New Roman"/>
        </w:rPr>
      </w:pPr>
      <w:bookmarkStart w:id="44" w:name="_Toc69635491"/>
      <w:bookmarkStart w:id="45" w:name="_Toc67044008"/>
      <w:bookmarkStart w:id="46" w:name="_Toc6202"/>
      <w:r>
        <w:rPr>
          <w:rFonts w:hint="eastAsia" w:cs="Times New Roman"/>
          <w:lang w:val="en-US" w:eastAsia="zh-CN"/>
        </w:rPr>
        <w:t>3</w:t>
      </w:r>
      <w:r>
        <w:rPr>
          <w:rFonts w:cs="Times New Roman"/>
        </w:rPr>
        <w:t>.1  研究环境和对象</w:t>
      </w:r>
      <w:bookmarkEnd w:id="44"/>
      <w:bookmarkEnd w:id="45"/>
      <w:bookmarkEnd w:id="46"/>
    </w:p>
    <w:p>
      <w:pPr>
        <w:spacing w:line="336" w:lineRule="auto"/>
        <w:ind w:firstLine="480" w:firstLineChars="200"/>
        <w:rPr>
          <w:color w:val="000000"/>
          <w:sz w:val="24"/>
        </w:rPr>
      </w:pPr>
      <w:r>
        <w:rPr>
          <w:color w:val="000000"/>
          <w:sz w:val="24"/>
        </w:rPr>
        <w:t>研究对象选取的是A校五（1）班和五（3）班，共92位同学。两个班各44人，</w:t>
      </w:r>
      <w:r>
        <w:rPr>
          <w:color w:val="000000"/>
          <w:spacing w:val="-4"/>
          <w:sz w:val="24"/>
        </w:rPr>
        <w:t>其中五（3）班为行动研究班，五（1）班为对照班。两个班的男女生比例如下图所示。</w:t>
      </w:r>
    </w:p>
    <w:p>
      <w:pPr>
        <w:widowControl/>
        <w:spacing w:line="360" w:lineRule="auto"/>
        <w:jc w:val="center"/>
        <w:rPr>
          <w:rFonts w:eastAsia="黑体"/>
        </w:rPr>
      </w:pPr>
      <w:r>
        <w:rPr>
          <w:rFonts w:eastAsia="黑体"/>
        </w:rPr>
        <w:t>表</w:t>
      </w:r>
      <w:r>
        <w:rPr>
          <w:rFonts w:hint="eastAsia" w:eastAsia="黑体"/>
          <w:lang w:val="en-US" w:eastAsia="zh-CN"/>
        </w:rPr>
        <w:t>3</w:t>
      </w:r>
      <w:r>
        <w:rPr>
          <w:rFonts w:eastAsia="黑体"/>
        </w:rPr>
        <w:t>-1  A校五（1）和五（3）班学生分布情况表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893"/>
        <w:gridCol w:w="1192"/>
        <w:gridCol w:w="1340"/>
        <w:gridCol w:w="1637"/>
        <w:gridCol w:w="178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pPr>
              <w:jc w:val="center"/>
              <w:rPr>
                <w:rFonts w:ascii="宋体" w:hAnsi="宋体"/>
              </w:rPr>
            </w:pPr>
            <w:r>
              <w:rPr>
                <w:rFonts w:ascii="宋体" w:hAnsi="宋体"/>
              </w:rPr>
              <w:t>班级</w:t>
            </w:r>
          </w:p>
        </w:tc>
        <w:tc>
          <w:tcPr>
            <w:tcW w:w="893" w:type="dxa"/>
            <w:noWrap w:val="0"/>
            <w:vAlign w:val="center"/>
          </w:tcPr>
          <w:p>
            <w:pPr>
              <w:jc w:val="center"/>
              <w:rPr>
                <w:rFonts w:ascii="宋体" w:hAnsi="宋体"/>
              </w:rPr>
            </w:pPr>
            <w:r>
              <w:rPr>
                <w:rFonts w:ascii="宋体" w:hAnsi="宋体"/>
              </w:rPr>
              <w:t>总人数</w:t>
            </w:r>
          </w:p>
        </w:tc>
        <w:tc>
          <w:tcPr>
            <w:tcW w:w="1192" w:type="dxa"/>
            <w:noWrap w:val="0"/>
            <w:vAlign w:val="center"/>
          </w:tcPr>
          <w:p>
            <w:pPr>
              <w:jc w:val="center"/>
              <w:rPr>
                <w:rFonts w:ascii="宋体" w:hAnsi="宋体"/>
              </w:rPr>
            </w:pPr>
            <w:r>
              <w:rPr>
                <w:rFonts w:ascii="宋体" w:hAnsi="宋体"/>
              </w:rPr>
              <w:t>男生数/比例%</w:t>
            </w:r>
          </w:p>
        </w:tc>
        <w:tc>
          <w:tcPr>
            <w:tcW w:w="1340" w:type="dxa"/>
            <w:noWrap w:val="0"/>
            <w:vAlign w:val="center"/>
          </w:tcPr>
          <w:p>
            <w:pPr>
              <w:jc w:val="center"/>
              <w:rPr>
                <w:rFonts w:ascii="宋体" w:hAnsi="宋体"/>
              </w:rPr>
            </w:pPr>
            <w:r>
              <w:rPr>
                <w:rFonts w:ascii="宋体" w:hAnsi="宋体"/>
              </w:rPr>
              <w:t>女生数/比例%</w:t>
            </w:r>
          </w:p>
        </w:tc>
        <w:tc>
          <w:tcPr>
            <w:tcW w:w="1637" w:type="dxa"/>
            <w:noWrap w:val="0"/>
            <w:vAlign w:val="center"/>
          </w:tcPr>
          <w:p>
            <w:pPr>
              <w:jc w:val="center"/>
              <w:rPr>
                <w:rFonts w:ascii="宋体" w:hAnsi="宋体"/>
              </w:rPr>
            </w:pPr>
            <w:r>
              <w:rPr>
                <w:rFonts w:ascii="宋体" w:hAnsi="宋体"/>
              </w:rPr>
              <w:t>常州本地人数</w:t>
            </w:r>
          </w:p>
        </w:tc>
        <w:tc>
          <w:tcPr>
            <w:tcW w:w="1787" w:type="dxa"/>
            <w:noWrap w:val="0"/>
            <w:vAlign w:val="center"/>
          </w:tcPr>
          <w:p>
            <w:pPr>
              <w:jc w:val="center"/>
              <w:rPr>
                <w:rFonts w:ascii="宋体" w:hAnsi="宋体"/>
              </w:rPr>
            </w:pPr>
            <w:r>
              <w:rPr>
                <w:rFonts w:ascii="宋体" w:hAnsi="宋体"/>
              </w:rPr>
              <w:t>非常州本地</w:t>
            </w:r>
            <w:r>
              <w:rPr>
                <w:rFonts w:ascii="宋体" w:hAnsi="宋体"/>
              </w:rPr>
              <w:br w:type="textWrapping"/>
            </w:r>
            <w:r>
              <w:rPr>
                <w:rFonts w:ascii="宋体" w:hAnsi="宋体"/>
              </w:rPr>
              <w:t>省内人数</w:t>
            </w:r>
          </w:p>
        </w:tc>
        <w:tc>
          <w:tcPr>
            <w:tcW w:w="1167" w:type="dxa"/>
            <w:noWrap w:val="0"/>
            <w:vAlign w:val="center"/>
          </w:tcPr>
          <w:p>
            <w:pPr>
              <w:jc w:val="center"/>
              <w:rPr>
                <w:rFonts w:ascii="宋体" w:hAnsi="宋体"/>
              </w:rPr>
            </w:pPr>
            <w:r>
              <w:rPr>
                <w:rFonts w:ascii="宋体" w:hAnsi="宋体"/>
              </w:rPr>
              <w:t>省外人数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pPr>
              <w:jc w:val="center"/>
              <w:rPr>
                <w:rFonts w:ascii="宋体" w:hAnsi="宋体"/>
              </w:rPr>
            </w:pPr>
            <w:r>
              <w:rPr>
                <w:rFonts w:ascii="宋体" w:hAnsi="宋体"/>
              </w:rPr>
              <w:t>行动研究班</w:t>
            </w:r>
          </w:p>
        </w:tc>
        <w:tc>
          <w:tcPr>
            <w:tcW w:w="893" w:type="dxa"/>
            <w:noWrap w:val="0"/>
            <w:vAlign w:val="center"/>
          </w:tcPr>
          <w:p>
            <w:pPr>
              <w:jc w:val="center"/>
              <w:rPr>
                <w:rFonts w:ascii="宋体" w:hAnsi="宋体"/>
              </w:rPr>
            </w:pPr>
            <w:r>
              <w:rPr>
                <w:rFonts w:ascii="宋体" w:hAnsi="宋体"/>
              </w:rPr>
              <w:t>44</w:t>
            </w:r>
          </w:p>
        </w:tc>
        <w:tc>
          <w:tcPr>
            <w:tcW w:w="1192" w:type="dxa"/>
            <w:noWrap w:val="0"/>
            <w:vAlign w:val="center"/>
          </w:tcPr>
          <w:p>
            <w:pPr>
              <w:jc w:val="center"/>
              <w:rPr>
                <w:rFonts w:ascii="宋体" w:hAnsi="宋体"/>
              </w:rPr>
            </w:pPr>
            <w:r>
              <w:rPr>
                <w:rFonts w:ascii="宋体" w:hAnsi="宋体"/>
              </w:rPr>
              <w:t>23/5</w:t>
            </w:r>
            <w:r>
              <w:rPr>
                <w:rFonts w:hint="eastAsia" w:ascii="宋体" w:hAnsi="宋体"/>
                <w:lang w:val="en-US" w:eastAsia="zh-CN"/>
              </w:rPr>
              <w:t>2.27</w:t>
            </w:r>
            <w:r>
              <w:rPr>
                <w:rFonts w:ascii="宋体" w:hAnsi="宋体"/>
              </w:rPr>
              <w:t>%</w:t>
            </w:r>
          </w:p>
        </w:tc>
        <w:tc>
          <w:tcPr>
            <w:tcW w:w="1340" w:type="dxa"/>
            <w:noWrap w:val="0"/>
            <w:vAlign w:val="center"/>
          </w:tcPr>
          <w:p>
            <w:pPr>
              <w:jc w:val="center"/>
              <w:rPr>
                <w:rFonts w:ascii="宋体" w:hAnsi="宋体"/>
              </w:rPr>
            </w:pPr>
            <w:r>
              <w:rPr>
                <w:rFonts w:ascii="宋体" w:hAnsi="宋体"/>
              </w:rPr>
              <w:t>21/</w:t>
            </w:r>
            <w:r>
              <w:rPr>
                <w:rFonts w:hint="eastAsia" w:ascii="宋体" w:hAnsi="宋体"/>
                <w:lang w:val="en-US" w:eastAsia="zh-CN"/>
              </w:rPr>
              <w:t>47.73</w:t>
            </w:r>
            <w:r>
              <w:rPr>
                <w:rFonts w:ascii="宋体" w:hAnsi="宋体"/>
              </w:rPr>
              <w:t>%</w:t>
            </w:r>
          </w:p>
        </w:tc>
        <w:tc>
          <w:tcPr>
            <w:tcW w:w="1637" w:type="dxa"/>
            <w:noWrap w:val="0"/>
            <w:vAlign w:val="center"/>
          </w:tcPr>
          <w:p>
            <w:pPr>
              <w:jc w:val="center"/>
              <w:rPr>
                <w:rFonts w:ascii="宋体" w:hAnsi="宋体"/>
              </w:rPr>
            </w:pPr>
            <w:r>
              <w:rPr>
                <w:rFonts w:ascii="宋体" w:hAnsi="宋体"/>
              </w:rPr>
              <w:t>14</w:t>
            </w:r>
          </w:p>
        </w:tc>
        <w:tc>
          <w:tcPr>
            <w:tcW w:w="1787" w:type="dxa"/>
            <w:noWrap w:val="0"/>
            <w:vAlign w:val="center"/>
          </w:tcPr>
          <w:p>
            <w:pPr>
              <w:jc w:val="center"/>
              <w:rPr>
                <w:rFonts w:ascii="宋体" w:hAnsi="宋体"/>
              </w:rPr>
            </w:pPr>
            <w:r>
              <w:rPr>
                <w:rFonts w:ascii="宋体" w:hAnsi="宋体"/>
              </w:rPr>
              <w:t>7</w:t>
            </w:r>
          </w:p>
        </w:tc>
        <w:tc>
          <w:tcPr>
            <w:tcW w:w="1167" w:type="dxa"/>
            <w:noWrap w:val="0"/>
            <w:vAlign w:val="center"/>
          </w:tcPr>
          <w:p>
            <w:pPr>
              <w:jc w:val="center"/>
              <w:rPr>
                <w:rFonts w:ascii="宋体" w:hAnsi="宋体"/>
              </w:rPr>
            </w:pPr>
            <w:r>
              <w:rPr>
                <w:rFonts w:ascii="宋体" w:hAnsi="宋体"/>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pPr>
              <w:jc w:val="center"/>
              <w:rPr>
                <w:rFonts w:ascii="宋体" w:hAnsi="宋体"/>
              </w:rPr>
            </w:pPr>
            <w:r>
              <w:rPr>
                <w:rFonts w:ascii="宋体" w:hAnsi="宋体"/>
              </w:rPr>
              <w:t>对照班</w:t>
            </w:r>
          </w:p>
        </w:tc>
        <w:tc>
          <w:tcPr>
            <w:tcW w:w="893" w:type="dxa"/>
            <w:noWrap w:val="0"/>
            <w:vAlign w:val="center"/>
          </w:tcPr>
          <w:p>
            <w:pPr>
              <w:jc w:val="center"/>
              <w:rPr>
                <w:rFonts w:ascii="宋体" w:hAnsi="宋体"/>
              </w:rPr>
            </w:pPr>
            <w:r>
              <w:rPr>
                <w:rFonts w:ascii="宋体" w:hAnsi="宋体"/>
              </w:rPr>
              <w:t>44</w:t>
            </w:r>
          </w:p>
        </w:tc>
        <w:tc>
          <w:tcPr>
            <w:tcW w:w="1192" w:type="dxa"/>
            <w:noWrap w:val="0"/>
            <w:vAlign w:val="center"/>
          </w:tcPr>
          <w:p>
            <w:pPr>
              <w:jc w:val="center"/>
              <w:rPr>
                <w:rFonts w:ascii="宋体" w:hAnsi="宋体"/>
              </w:rPr>
            </w:pPr>
            <w:r>
              <w:rPr>
                <w:rFonts w:ascii="宋体" w:hAnsi="宋体"/>
              </w:rPr>
              <w:t>24/</w:t>
            </w:r>
            <w:r>
              <w:rPr>
                <w:rFonts w:hint="eastAsia" w:ascii="宋体" w:hAnsi="宋体"/>
                <w:lang w:val="en-US" w:eastAsia="zh-CN"/>
              </w:rPr>
              <w:t>54.54</w:t>
            </w:r>
            <w:r>
              <w:rPr>
                <w:rFonts w:ascii="宋体" w:hAnsi="宋体"/>
              </w:rPr>
              <w:t>%</w:t>
            </w:r>
          </w:p>
        </w:tc>
        <w:tc>
          <w:tcPr>
            <w:tcW w:w="1340" w:type="dxa"/>
            <w:noWrap w:val="0"/>
            <w:vAlign w:val="center"/>
          </w:tcPr>
          <w:p>
            <w:pPr>
              <w:jc w:val="center"/>
              <w:rPr>
                <w:rFonts w:ascii="宋体" w:hAnsi="宋体"/>
              </w:rPr>
            </w:pPr>
            <w:r>
              <w:rPr>
                <w:rFonts w:ascii="宋体" w:hAnsi="宋体"/>
              </w:rPr>
              <w:t>20/</w:t>
            </w:r>
            <w:r>
              <w:rPr>
                <w:rFonts w:hint="eastAsia" w:ascii="宋体" w:hAnsi="宋体"/>
                <w:lang w:val="en-US" w:eastAsia="zh-CN"/>
              </w:rPr>
              <w:t>45.45</w:t>
            </w:r>
            <w:r>
              <w:rPr>
                <w:rFonts w:ascii="宋体" w:hAnsi="宋体"/>
              </w:rPr>
              <w:t>%</w:t>
            </w:r>
          </w:p>
        </w:tc>
        <w:tc>
          <w:tcPr>
            <w:tcW w:w="1637" w:type="dxa"/>
            <w:noWrap w:val="0"/>
            <w:vAlign w:val="center"/>
          </w:tcPr>
          <w:p>
            <w:pPr>
              <w:jc w:val="center"/>
              <w:rPr>
                <w:rFonts w:ascii="宋体" w:hAnsi="宋体"/>
              </w:rPr>
            </w:pPr>
            <w:r>
              <w:rPr>
                <w:rFonts w:ascii="宋体" w:hAnsi="宋体"/>
              </w:rPr>
              <w:t>14</w:t>
            </w:r>
          </w:p>
        </w:tc>
        <w:tc>
          <w:tcPr>
            <w:tcW w:w="1787" w:type="dxa"/>
            <w:noWrap w:val="0"/>
            <w:vAlign w:val="center"/>
          </w:tcPr>
          <w:p>
            <w:pPr>
              <w:jc w:val="center"/>
              <w:rPr>
                <w:rFonts w:ascii="宋体" w:hAnsi="宋体"/>
              </w:rPr>
            </w:pPr>
            <w:r>
              <w:rPr>
                <w:rFonts w:ascii="宋体" w:hAnsi="宋体"/>
              </w:rPr>
              <w:t>8</w:t>
            </w:r>
          </w:p>
        </w:tc>
        <w:tc>
          <w:tcPr>
            <w:tcW w:w="1167" w:type="dxa"/>
            <w:noWrap w:val="0"/>
            <w:vAlign w:val="center"/>
          </w:tcPr>
          <w:p>
            <w:pPr>
              <w:jc w:val="center"/>
              <w:rPr>
                <w:rFonts w:ascii="宋体" w:hAnsi="宋体"/>
              </w:rPr>
            </w:pPr>
            <w:r>
              <w:rPr>
                <w:rFonts w:ascii="宋体" w:hAnsi="宋体"/>
              </w:rPr>
              <w:t>22</w:t>
            </w:r>
          </w:p>
        </w:tc>
      </w:tr>
    </w:tbl>
    <w:p>
      <w:pPr>
        <w:spacing w:before="180" w:line="336" w:lineRule="auto"/>
        <w:ind w:firstLine="480" w:firstLineChars="200"/>
        <w:rPr>
          <w:color w:val="000000"/>
          <w:sz w:val="24"/>
        </w:rPr>
      </w:pPr>
      <w:r>
        <w:rPr>
          <w:color w:val="000000"/>
          <w:sz w:val="24"/>
        </w:rPr>
        <w:t>从表</w:t>
      </w:r>
      <w:r>
        <w:rPr>
          <w:rFonts w:hint="eastAsia"/>
          <w:color w:val="000000"/>
          <w:sz w:val="24"/>
          <w:lang w:val="en-US" w:eastAsia="zh-CN"/>
        </w:rPr>
        <w:t>3</w:t>
      </w:r>
      <w:r>
        <w:rPr>
          <w:color w:val="000000"/>
          <w:sz w:val="24"/>
        </w:rPr>
        <w:t>-1可以看出，这两个班级的学生男女生比例差不多，常州本地人数，非本地省内人数和省外人数及比例比较均衡，整体班级环境氛围差不多。另外这两个班都是三年级起点开始学习英语，都使用译林出版社出版的2014年11月第2版五下的牛津英语教材，由笔者统一执教五年级的学习，学习基础差不多。整体而言，两个班的学生构成比例相似，学习成绩整体差异不大，学习能力均衡，是比较合适的行动研究对象和对照对象。</w:t>
      </w:r>
    </w:p>
    <w:p>
      <w:pPr>
        <w:pStyle w:val="3"/>
        <w:rPr>
          <w:rFonts w:cs="Times New Roman"/>
        </w:rPr>
      </w:pPr>
      <w:bookmarkStart w:id="47" w:name="_Toc67044009"/>
      <w:bookmarkStart w:id="48" w:name="_Toc69635492"/>
      <w:bookmarkStart w:id="49" w:name="_Toc18054"/>
      <w:r>
        <w:rPr>
          <w:rFonts w:hint="eastAsia" w:cs="Times New Roman"/>
          <w:lang w:val="en-US" w:eastAsia="zh-CN"/>
        </w:rPr>
        <w:t>3</w:t>
      </w:r>
      <w:r>
        <w:rPr>
          <w:rFonts w:cs="Times New Roman"/>
        </w:rPr>
        <w:t xml:space="preserve">.2  </w:t>
      </w:r>
      <w:bookmarkEnd w:id="47"/>
      <w:r>
        <w:rPr>
          <w:rFonts w:cs="Times New Roman"/>
        </w:rPr>
        <w:t>阅读能力前测数据分析</w:t>
      </w:r>
      <w:bookmarkEnd w:id="48"/>
      <w:bookmarkEnd w:id="49"/>
    </w:p>
    <w:p>
      <w:pPr>
        <w:pStyle w:val="4"/>
      </w:pPr>
      <w:bookmarkStart w:id="50" w:name="_Toc32713"/>
      <w:bookmarkStart w:id="51" w:name="_Toc69635493"/>
      <w:r>
        <w:rPr>
          <w:rFonts w:hint="eastAsia"/>
          <w:lang w:val="en-US" w:eastAsia="zh-CN"/>
        </w:rPr>
        <w:t>3</w:t>
      </w:r>
      <w:r>
        <w:t>.2.1  前测对照班和对照班数据分析</w:t>
      </w:r>
      <w:bookmarkEnd w:id="50"/>
      <w:bookmarkEnd w:id="51"/>
    </w:p>
    <w:p>
      <w:pPr>
        <w:widowControl/>
        <w:spacing w:line="360" w:lineRule="auto"/>
        <w:ind w:firstLine="480" w:firstLineChars="200"/>
        <w:rPr>
          <w:color w:val="000000"/>
          <w:kern w:val="0"/>
          <w:sz w:val="24"/>
          <w:lang w:bidi="ar"/>
        </w:rPr>
      </w:pPr>
      <w:r>
        <w:rPr>
          <w:color w:val="000000"/>
          <w:kern w:val="0"/>
          <w:sz w:val="24"/>
          <w:lang w:bidi="ar"/>
        </w:rPr>
        <w:t>试卷分析：本次测试采用的是区期末检测中截取的第七到第十一题数据，主要考评和检验学生的阅读能力。本阶段研究侧重于研究阅读能力的提升，因此试卷也主要考察第七大题到第十一大题，第七题主要是考察学生对语段中关键信息的搜集和处理能力；第八题考察的是学生细节判断的准确度和书写单词的准确度；第九题A考察的是学生将文本故事边复杂后进行排序，考察学生根据关键信息处理文本的能力。第九题B是考察学生从文本中联系上下文进行推断、分析的能力；第十题阅读判断，考察学生联系上下文进行推理的能力。第十一题书面表达是以话题为中心，考察学生系统有结构地进行8句话左右的书面表达的能力。</w:t>
      </w:r>
    </w:p>
    <w:p>
      <w:pPr>
        <w:widowControl/>
        <w:spacing w:line="360" w:lineRule="auto"/>
        <w:ind w:firstLine="480" w:firstLineChars="200"/>
        <w:rPr>
          <w:color w:val="000000"/>
          <w:kern w:val="0"/>
          <w:sz w:val="24"/>
          <w:lang w:bidi="ar"/>
        </w:rPr>
      </w:pPr>
    </w:p>
    <w:p>
      <w:pPr>
        <w:spacing w:line="360" w:lineRule="auto"/>
        <w:jc w:val="center"/>
        <w:rPr>
          <w:rFonts w:eastAsia="黑体"/>
        </w:rPr>
      </w:pPr>
      <w:r>
        <w:rPr>
          <w:rFonts w:eastAsia="黑体"/>
        </w:rPr>
        <w:t>表</w:t>
      </w:r>
      <w:r>
        <w:rPr>
          <w:rFonts w:hint="eastAsia" w:eastAsia="黑体"/>
          <w:lang w:val="en-US" w:eastAsia="zh-CN"/>
        </w:rPr>
        <w:t>3</w:t>
      </w:r>
      <w:r>
        <w:rPr>
          <w:rFonts w:eastAsia="黑体"/>
        </w:rPr>
        <w:t>-2  区期末检测卷阅读题型及考察内容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43" w:type="dxa"/>
            <w:noWrap w:val="0"/>
            <w:vAlign w:val="center"/>
          </w:tcPr>
          <w:p>
            <w:pPr>
              <w:widowControl/>
              <w:jc w:val="center"/>
              <w:rPr>
                <w:rFonts w:ascii="宋体" w:hAnsi="宋体"/>
                <w:color w:val="000000"/>
                <w:kern w:val="0"/>
                <w:szCs w:val="21"/>
                <w:lang w:bidi="ar"/>
              </w:rPr>
            </w:pPr>
            <w:r>
              <w:rPr>
                <w:rFonts w:ascii="宋体" w:hAnsi="宋体"/>
                <w:color w:val="000000"/>
                <w:kern w:val="0"/>
                <w:szCs w:val="21"/>
                <w:lang w:bidi="ar"/>
              </w:rPr>
              <w:t>题型</w:t>
            </w:r>
          </w:p>
        </w:tc>
        <w:tc>
          <w:tcPr>
            <w:tcW w:w="6003" w:type="dxa"/>
            <w:noWrap w:val="0"/>
            <w:vAlign w:val="center"/>
          </w:tcPr>
          <w:p>
            <w:pPr>
              <w:widowControl/>
              <w:jc w:val="center"/>
              <w:rPr>
                <w:rFonts w:ascii="宋体" w:hAnsi="宋体"/>
                <w:color w:val="000000"/>
                <w:kern w:val="0"/>
                <w:szCs w:val="21"/>
                <w:lang w:bidi="ar"/>
              </w:rPr>
            </w:pPr>
            <w:r>
              <w:rPr>
                <w:rFonts w:ascii="宋体" w:hAnsi="宋体"/>
                <w:color w:val="000000"/>
                <w:kern w:val="0"/>
                <w:szCs w:val="21"/>
                <w:lang w:bidi="ar"/>
              </w:rPr>
              <w:t>考察内容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43" w:type="dxa"/>
            <w:noWrap w:val="0"/>
            <w:vAlign w:val="center"/>
          </w:tcPr>
          <w:p>
            <w:pPr>
              <w:widowControl/>
              <w:jc w:val="center"/>
              <w:rPr>
                <w:rFonts w:ascii="宋体" w:hAnsi="宋体"/>
                <w:color w:val="000000"/>
                <w:kern w:val="0"/>
                <w:szCs w:val="21"/>
                <w:lang w:bidi="ar"/>
              </w:rPr>
            </w:pPr>
            <w:r>
              <w:rPr>
                <w:rFonts w:ascii="宋体" w:hAnsi="宋体"/>
                <w:color w:val="000000"/>
                <w:kern w:val="0"/>
                <w:szCs w:val="21"/>
                <w:lang w:bidi="ar"/>
              </w:rPr>
              <w:t>七（完形填空）</w:t>
            </w:r>
          </w:p>
        </w:tc>
        <w:tc>
          <w:tcPr>
            <w:tcW w:w="6003" w:type="dxa"/>
            <w:noWrap w:val="0"/>
            <w:vAlign w:val="center"/>
          </w:tcPr>
          <w:p>
            <w:pPr>
              <w:widowControl/>
              <w:jc w:val="left"/>
              <w:rPr>
                <w:rFonts w:ascii="宋体" w:hAnsi="宋体"/>
                <w:color w:val="000000"/>
                <w:kern w:val="0"/>
                <w:szCs w:val="21"/>
                <w:lang w:bidi="ar"/>
              </w:rPr>
            </w:pPr>
            <w:r>
              <w:rPr>
                <w:rFonts w:ascii="宋体" w:hAnsi="宋体"/>
                <w:color w:val="000000"/>
                <w:kern w:val="0"/>
                <w:szCs w:val="21"/>
                <w:lang w:bidi="ar"/>
              </w:rPr>
              <w:t>考察学生对语段中关键信息的搜集和处理能力。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43" w:type="dxa"/>
            <w:noWrap w:val="0"/>
            <w:vAlign w:val="center"/>
          </w:tcPr>
          <w:p>
            <w:pPr>
              <w:widowControl/>
              <w:jc w:val="center"/>
              <w:rPr>
                <w:rFonts w:ascii="宋体" w:hAnsi="宋体"/>
                <w:color w:val="000000"/>
                <w:kern w:val="0"/>
                <w:szCs w:val="21"/>
                <w:lang w:bidi="ar"/>
              </w:rPr>
            </w:pPr>
            <w:r>
              <w:rPr>
                <w:rFonts w:ascii="宋体" w:hAnsi="宋体"/>
                <w:color w:val="000000"/>
                <w:kern w:val="0"/>
                <w:szCs w:val="21"/>
                <w:lang w:bidi="ar"/>
              </w:rPr>
              <w:t>八（补全对话）</w:t>
            </w:r>
          </w:p>
        </w:tc>
        <w:tc>
          <w:tcPr>
            <w:tcW w:w="6003" w:type="dxa"/>
            <w:noWrap w:val="0"/>
            <w:vAlign w:val="center"/>
          </w:tcPr>
          <w:p>
            <w:pPr>
              <w:widowControl/>
              <w:jc w:val="left"/>
              <w:rPr>
                <w:rFonts w:ascii="宋体" w:hAnsi="宋体"/>
                <w:color w:val="000000"/>
                <w:kern w:val="0"/>
                <w:szCs w:val="21"/>
                <w:lang w:bidi="ar"/>
              </w:rPr>
            </w:pPr>
            <w:r>
              <w:rPr>
                <w:rFonts w:ascii="宋体" w:hAnsi="宋体"/>
                <w:color w:val="000000"/>
                <w:kern w:val="0"/>
                <w:szCs w:val="21"/>
                <w:lang w:bidi="ar"/>
              </w:rPr>
              <w:t>考察学生细节判断的准确度和书写单词的准确度。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43" w:type="dxa"/>
            <w:noWrap w:val="0"/>
            <w:vAlign w:val="center"/>
          </w:tcPr>
          <w:p>
            <w:pPr>
              <w:widowControl/>
              <w:jc w:val="center"/>
              <w:rPr>
                <w:rFonts w:ascii="宋体" w:hAnsi="宋体"/>
                <w:color w:val="C00000"/>
                <w:kern w:val="0"/>
                <w:szCs w:val="21"/>
                <w:lang w:bidi="ar"/>
              </w:rPr>
            </w:pPr>
            <w:r>
              <w:rPr>
                <w:rFonts w:ascii="宋体" w:hAnsi="宋体"/>
                <w:color w:val="000000"/>
                <w:kern w:val="0"/>
                <w:szCs w:val="21"/>
                <w:lang w:bidi="ar"/>
              </w:rPr>
              <w:t>九A(补全短文)</w:t>
            </w:r>
          </w:p>
        </w:tc>
        <w:tc>
          <w:tcPr>
            <w:tcW w:w="6003" w:type="dxa"/>
            <w:noWrap w:val="0"/>
            <w:vAlign w:val="center"/>
          </w:tcPr>
          <w:p>
            <w:pPr>
              <w:widowControl/>
              <w:jc w:val="left"/>
              <w:rPr>
                <w:rFonts w:ascii="宋体" w:hAnsi="宋体"/>
                <w:color w:val="000000"/>
                <w:kern w:val="0"/>
                <w:szCs w:val="21"/>
                <w:lang w:bidi="ar"/>
              </w:rPr>
            </w:pPr>
            <w:r>
              <w:rPr>
                <w:rFonts w:ascii="宋体" w:hAnsi="宋体"/>
                <w:color w:val="000000"/>
                <w:kern w:val="0"/>
                <w:szCs w:val="21"/>
                <w:lang w:bidi="ar"/>
              </w:rPr>
              <w:t>将文本故事变复杂后进行排序，考察学生根据关键信息</w:t>
            </w:r>
            <w:r>
              <w:rPr>
                <w:rFonts w:ascii="宋体" w:hAnsi="宋体"/>
                <w:color w:val="000000"/>
                <w:kern w:val="0"/>
                <w:szCs w:val="21"/>
                <w:lang w:bidi="ar"/>
              </w:rPr>
              <w:br w:type="textWrapping"/>
            </w:r>
            <w:r>
              <w:rPr>
                <w:rFonts w:ascii="宋体" w:hAnsi="宋体"/>
                <w:color w:val="000000"/>
                <w:kern w:val="0"/>
                <w:szCs w:val="21"/>
                <w:lang w:bidi="ar"/>
              </w:rPr>
              <w:t>处理文本的能力。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43" w:type="dxa"/>
            <w:noWrap w:val="0"/>
            <w:vAlign w:val="center"/>
          </w:tcPr>
          <w:p>
            <w:pPr>
              <w:widowControl/>
              <w:jc w:val="center"/>
              <w:rPr>
                <w:rFonts w:ascii="宋体" w:hAnsi="宋体"/>
                <w:color w:val="C00000"/>
                <w:kern w:val="0"/>
                <w:szCs w:val="21"/>
                <w:lang w:bidi="ar"/>
              </w:rPr>
            </w:pPr>
            <w:r>
              <w:rPr>
                <w:rFonts w:ascii="宋体" w:hAnsi="宋体"/>
                <w:color w:val="000000"/>
                <w:kern w:val="0"/>
                <w:szCs w:val="21"/>
                <w:lang w:bidi="ar"/>
              </w:rPr>
              <w:t>九B (阅读理解/选择)</w:t>
            </w:r>
          </w:p>
        </w:tc>
        <w:tc>
          <w:tcPr>
            <w:tcW w:w="6003" w:type="dxa"/>
            <w:noWrap w:val="0"/>
            <w:vAlign w:val="center"/>
          </w:tcPr>
          <w:p>
            <w:pPr>
              <w:widowControl/>
              <w:jc w:val="left"/>
              <w:rPr>
                <w:rFonts w:ascii="宋体" w:hAnsi="宋体"/>
                <w:color w:val="000000"/>
                <w:kern w:val="0"/>
                <w:szCs w:val="21"/>
                <w:lang w:bidi="ar"/>
              </w:rPr>
            </w:pPr>
            <w:r>
              <w:rPr>
                <w:rFonts w:ascii="宋体" w:hAnsi="宋体"/>
                <w:color w:val="000000"/>
                <w:kern w:val="0"/>
                <w:szCs w:val="21"/>
                <w:lang w:bidi="ar"/>
              </w:rPr>
              <w:t>考察学生联系上下文理解大意的能力。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43" w:type="dxa"/>
            <w:noWrap w:val="0"/>
            <w:vAlign w:val="center"/>
          </w:tcPr>
          <w:p>
            <w:pPr>
              <w:widowControl/>
              <w:jc w:val="center"/>
              <w:rPr>
                <w:rFonts w:ascii="宋体" w:hAnsi="宋体"/>
                <w:kern w:val="0"/>
                <w:szCs w:val="21"/>
                <w:lang w:bidi="ar"/>
              </w:rPr>
            </w:pPr>
            <w:r>
              <w:rPr>
                <w:rFonts w:ascii="宋体" w:hAnsi="宋体"/>
                <w:kern w:val="0"/>
                <w:szCs w:val="21"/>
                <w:lang w:bidi="ar"/>
              </w:rPr>
              <w:t>十（阅读/判断）</w:t>
            </w:r>
          </w:p>
        </w:tc>
        <w:tc>
          <w:tcPr>
            <w:tcW w:w="6003" w:type="dxa"/>
            <w:noWrap w:val="0"/>
            <w:vAlign w:val="center"/>
          </w:tcPr>
          <w:p>
            <w:pPr>
              <w:widowControl/>
              <w:jc w:val="left"/>
              <w:rPr>
                <w:rFonts w:ascii="宋体" w:hAnsi="宋体"/>
                <w:color w:val="000000"/>
                <w:kern w:val="0"/>
                <w:szCs w:val="21"/>
                <w:lang w:bidi="ar"/>
              </w:rPr>
            </w:pPr>
            <w:r>
              <w:rPr>
                <w:rFonts w:ascii="宋体" w:hAnsi="宋体"/>
                <w:color w:val="000000"/>
                <w:kern w:val="0"/>
                <w:szCs w:val="21"/>
                <w:lang w:bidi="ar"/>
              </w:rPr>
              <w:t>考察学生联系上下文进行推理的能力。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43" w:type="dxa"/>
            <w:noWrap w:val="0"/>
            <w:vAlign w:val="center"/>
          </w:tcPr>
          <w:p>
            <w:pPr>
              <w:widowControl/>
              <w:jc w:val="center"/>
              <w:rPr>
                <w:rFonts w:ascii="宋体" w:hAnsi="宋体"/>
                <w:kern w:val="0"/>
                <w:szCs w:val="21"/>
                <w:lang w:bidi="ar"/>
              </w:rPr>
            </w:pPr>
            <w:r>
              <w:rPr>
                <w:rFonts w:ascii="宋体" w:hAnsi="宋体"/>
                <w:kern w:val="0"/>
                <w:szCs w:val="21"/>
                <w:lang w:bidi="ar"/>
              </w:rPr>
              <w:t>十一(书面表达)</w:t>
            </w:r>
          </w:p>
        </w:tc>
        <w:tc>
          <w:tcPr>
            <w:tcW w:w="6003" w:type="dxa"/>
            <w:noWrap w:val="0"/>
            <w:vAlign w:val="center"/>
          </w:tcPr>
          <w:p>
            <w:pPr>
              <w:widowControl/>
              <w:jc w:val="left"/>
              <w:rPr>
                <w:rFonts w:ascii="宋体" w:hAnsi="宋体"/>
                <w:color w:val="000000"/>
                <w:kern w:val="0"/>
                <w:szCs w:val="21"/>
                <w:lang w:bidi="ar"/>
              </w:rPr>
            </w:pPr>
            <w:r>
              <w:rPr>
                <w:rFonts w:ascii="宋体" w:hAnsi="宋体"/>
                <w:color w:val="000000"/>
                <w:kern w:val="0"/>
                <w:szCs w:val="21"/>
                <w:lang w:bidi="ar"/>
              </w:rPr>
              <w:t>考察学生进行系统有结构地书面表达的能力。</w:t>
            </w:r>
          </w:p>
        </w:tc>
      </w:tr>
    </w:tbl>
    <w:p>
      <w:pPr>
        <w:widowControl/>
        <w:spacing w:line="360" w:lineRule="auto"/>
        <w:ind w:firstLine="480" w:firstLineChars="200"/>
        <w:rPr>
          <w:color w:val="000000"/>
          <w:kern w:val="0"/>
          <w:sz w:val="24"/>
          <w:lang w:bidi="ar"/>
        </w:rPr>
      </w:pPr>
      <w:r>
        <w:rPr>
          <w:color w:val="000000"/>
          <w:kern w:val="0"/>
          <w:sz w:val="24"/>
          <w:lang w:bidi="ar"/>
        </w:rPr>
        <w:t>行动研究实验前被测学生试卷成绩对比分析</w:t>
      </w:r>
      <w:r>
        <w:rPr>
          <w:rFonts w:hint="eastAsia"/>
          <w:color w:val="000000"/>
          <w:kern w:val="0"/>
          <w:sz w:val="24"/>
          <w:lang w:eastAsia="zh-CN" w:bidi="ar"/>
        </w:rPr>
        <w:t>。</w:t>
      </w:r>
      <w:r>
        <w:rPr>
          <w:color w:val="000000"/>
          <w:kern w:val="0"/>
          <w:sz w:val="24"/>
          <w:lang w:bidi="ar"/>
        </w:rPr>
        <w:t>前测试卷内容包括七（完形填空）、八（补全对话）、九A(补全短文)</w:t>
      </w:r>
      <w:r>
        <w:rPr>
          <w:color w:val="000000"/>
          <w:kern w:val="0"/>
          <w:sz w:val="24"/>
          <w:lang w:bidi="ar"/>
        </w:rPr>
        <w:tab/>
      </w:r>
      <w:r>
        <w:rPr>
          <w:color w:val="000000"/>
          <w:kern w:val="0"/>
          <w:sz w:val="24"/>
          <w:lang w:bidi="ar"/>
        </w:rPr>
        <w:t>、九B (阅读/选择)</w:t>
      </w:r>
      <w:r>
        <w:rPr>
          <w:color w:val="000000"/>
          <w:kern w:val="0"/>
          <w:sz w:val="24"/>
          <w:lang w:bidi="ar"/>
        </w:rPr>
        <w:tab/>
      </w:r>
      <w:r>
        <w:rPr>
          <w:color w:val="000000"/>
          <w:kern w:val="0"/>
          <w:sz w:val="24"/>
          <w:lang w:bidi="ar"/>
        </w:rPr>
        <w:t>、十（阅读/判断）、十一(书面表达)，其中阅读能力总均分，即卷面总分共34分，试卷见附录。</w:t>
      </w:r>
      <w:r>
        <w:rPr>
          <w:sz w:val="24"/>
        </w:rPr>
        <w:t>根据表2-3所示，行动研究班与对照班的各项的平均分相对于满分较低，尤其是学生的完型填空3-3.4＜6，补全对话3.34＜5，补全短文3.35-3.44＜6，阅读判断为3.13-3.31小于5，书面表达6.19-6.24小于7，其总均分值为3.90-23.55&lt;34更是远远低于总均值。说明了一个事实：学生的阅读综合能力在行动研究实验前是远远不能让人满意的，他们至少今后的学习中要进行全面的学习提升。同时</w:t>
      </w:r>
      <w:r>
        <w:rPr>
          <w:color w:val="000000"/>
          <w:kern w:val="0"/>
          <w:sz w:val="24"/>
          <w:lang w:bidi="ar"/>
        </w:rPr>
        <w:t>从上表五年级两班得分均值与满分值对比可发现，行动研究班和对照班阅读能力都比较差，意味着确实需要进一步针对性的提升其阅读能力。</w:t>
      </w:r>
    </w:p>
    <w:p>
      <w:pPr>
        <w:widowControl/>
        <w:spacing w:line="360" w:lineRule="auto"/>
        <w:ind w:firstLine="480" w:firstLineChars="200"/>
        <w:rPr>
          <w:color w:val="000000"/>
          <w:kern w:val="0"/>
          <w:sz w:val="24"/>
          <w:lang w:bidi="ar"/>
        </w:rPr>
      </w:pPr>
      <w:r>
        <w:rPr>
          <w:color w:val="000000"/>
          <w:kern w:val="0"/>
          <w:sz w:val="24"/>
          <w:lang w:bidi="ar"/>
        </w:rPr>
        <w:t>其次，两个班级在以上试卷大题得分均值差值分别为-0.30、0.00、-0.09、0.52、0.18、0.05，其中总均分为0.42。表明两个班的整体水平差异不大，两个班级都是由笔者进行教学，参加课外辅导的学生没有，学习经历比较类似，是比较合适的行动研究和参照对象。也表明假设后续经过行动研究实验后，行动研究班的阅读素养，即阅读能力和阅读兴趣的提升，确实是本研究的实证效果，排除了两个班级学生本身的干扰因素。</w:t>
      </w:r>
    </w:p>
    <w:p>
      <w:pPr>
        <w:widowControl/>
        <w:spacing w:line="360" w:lineRule="auto"/>
        <w:jc w:val="center"/>
        <w:rPr>
          <w:rFonts w:eastAsia="黑体"/>
        </w:rPr>
      </w:pPr>
      <w:r>
        <w:rPr>
          <w:rFonts w:eastAsia="黑体"/>
        </w:rPr>
        <w:t>表</w:t>
      </w:r>
      <w:r>
        <w:rPr>
          <w:rFonts w:hint="eastAsia" w:eastAsia="黑体"/>
          <w:lang w:val="en-US" w:eastAsia="zh-CN"/>
        </w:rPr>
        <w:t>3</w:t>
      </w:r>
      <w:r>
        <w:rPr>
          <w:rFonts w:eastAsia="黑体"/>
        </w:rPr>
        <w:t>-3</w:t>
      </w:r>
      <w:r>
        <w:rPr>
          <w:rFonts w:eastAsia="黑体"/>
          <w:szCs w:val="21"/>
        </w:rPr>
        <w:t xml:space="preserve"> </w:t>
      </w:r>
      <w:r>
        <w:rPr>
          <w:rFonts w:eastAsia="黑体"/>
        </w:rPr>
        <w:t>前测行动研究班与对照班学生成绩的描述性统计分析（N=44）</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8"/>
        <w:gridCol w:w="1572"/>
        <w:gridCol w:w="914"/>
        <w:gridCol w:w="913"/>
        <w:gridCol w:w="969"/>
        <w:gridCol w:w="1231"/>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noWrap w:val="0"/>
            <w:vAlign w:val="center"/>
          </w:tcPr>
          <w:p>
            <w:pPr>
              <w:rPr>
                <w:rFonts w:ascii="宋体" w:hAnsi="宋体"/>
                <w:szCs w:val="21"/>
              </w:rPr>
            </w:pPr>
          </w:p>
        </w:tc>
        <w:tc>
          <w:tcPr>
            <w:tcW w:w="1572" w:type="dxa"/>
            <w:noWrap w:val="0"/>
            <w:vAlign w:val="center"/>
          </w:tcPr>
          <w:p>
            <w:pPr>
              <w:jc w:val="center"/>
              <w:rPr>
                <w:rFonts w:ascii="宋体" w:hAnsi="宋体"/>
                <w:szCs w:val="21"/>
              </w:rPr>
            </w:pPr>
            <w:r>
              <w:rPr>
                <w:rFonts w:ascii="宋体" w:hAnsi="宋体"/>
                <w:szCs w:val="21"/>
              </w:rPr>
              <w:t>行动研究班</w:t>
            </w:r>
          </w:p>
          <w:p>
            <w:pPr>
              <w:jc w:val="center"/>
              <w:rPr>
                <w:rFonts w:ascii="宋体" w:hAnsi="宋体"/>
                <w:szCs w:val="21"/>
              </w:rPr>
            </w:pPr>
            <w:r>
              <w:rPr>
                <w:rFonts w:ascii="宋体" w:hAnsi="宋体"/>
                <w:szCs w:val="21"/>
              </w:rPr>
              <w:t>对照班</w:t>
            </w:r>
          </w:p>
        </w:tc>
        <w:tc>
          <w:tcPr>
            <w:tcW w:w="914" w:type="dxa"/>
            <w:noWrap w:val="0"/>
            <w:vAlign w:val="center"/>
          </w:tcPr>
          <w:p>
            <w:pPr>
              <w:jc w:val="center"/>
              <w:rPr>
                <w:rFonts w:ascii="宋体" w:hAnsi="宋体"/>
                <w:szCs w:val="21"/>
              </w:rPr>
            </w:pPr>
            <w:r>
              <w:rPr>
                <w:rFonts w:ascii="宋体" w:hAnsi="宋体"/>
                <w:szCs w:val="21"/>
              </w:rPr>
              <w:t>满分值</w:t>
            </w:r>
          </w:p>
        </w:tc>
        <w:tc>
          <w:tcPr>
            <w:tcW w:w="913" w:type="dxa"/>
            <w:noWrap w:val="0"/>
            <w:vAlign w:val="center"/>
          </w:tcPr>
          <w:p>
            <w:pPr>
              <w:jc w:val="center"/>
              <w:rPr>
                <w:rFonts w:ascii="宋体" w:hAnsi="宋体"/>
                <w:szCs w:val="21"/>
              </w:rPr>
            </w:pPr>
            <w:r>
              <w:rPr>
                <w:rFonts w:ascii="宋体" w:hAnsi="宋体"/>
                <w:szCs w:val="21"/>
              </w:rPr>
              <w:t>平均数</w:t>
            </w:r>
          </w:p>
        </w:tc>
        <w:tc>
          <w:tcPr>
            <w:tcW w:w="969" w:type="dxa"/>
            <w:noWrap w:val="0"/>
            <w:vAlign w:val="center"/>
          </w:tcPr>
          <w:p>
            <w:pPr>
              <w:jc w:val="center"/>
              <w:rPr>
                <w:rFonts w:ascii="宋体" w:hAnsi="宋体"/>
                <w:szCs w:val="21"/>
              </w:rPr>
            </w:pPr>
            <w:r>
              <w:rPr>
                <w:rFonts w:ascii="宋体" w:hAnsi="宋体"/>
                <w:szCs w:val="21"/>
              </w:rPr>
              <w:t>标准偏差</w:t>
            </w:r>
          </w:p>
        </w:tc>
        <w:tc>
          <w:tcPr>
            <w:tcW w:w="1231" w:type="dxa"/>
            <w:noWrap w:val="0"/>
            <w:vAlign w:val="center"/>
          </w:tcPr>
          <w:p>
            <w:pPr>
              <w:jc w:val="center"/>
              <w:rPr>
                <w:rFonts w:ascii="宋体" w:hAnsi="宋体"/>
                <w:szCs w:val="21"/>
              </w:rPr>
            </w:pPr>
            <w:r>
              <w:rPr>
                <w:rFonts w:ascii="宋体" w:hAnsi="宋体"/>
                <w:szCs w:val="21"/>
              </w:rPr>
              <w:t>均值的标准误</w:t>
            </w:r>
          </w:p>
        </w:tc>
        <w:tc>
          <w:tcPr>
            <w:tcW w:w="1393" w:type="dxa"/>
            <w:noWrap w:val="0"/>
            <w:vAlign w:val="center"/>
          </w:tcPr>
          <w:p>
            <w:pPr>
              <w:jc w:val="center"/>
              <w:rPr>
                <w:rFonts w:ascii="宋体" w:hAnsi="宋体"/>
                <w:color w:val="000000"/>
                <w:kern w:val="0"/>
                <w:szCs w:val="21"/>
                <w:lang w:bidi="ar"/>
              </w:rPr>
            </w:pPr>
            <w:r>
              <w:rPr>
                <w:rFonts w:ascii="宋体" w:hAnsi="宋体"/>
                <w:color w:val="000000"/>
                <w:kern w:val="0"/>
                <w:szCs w:val="21"/>
                <w:lang w:bidi="ar"/>
              </w:rPr>
              <w:t>两班之间</w:t>
            </w:r>
          </w:p>
          <w:p>
            <w:pPr>
              <w:jc w:val="center"/>
              <w:rPr>
                <w:rFonts w:ascii="宋体" w:hAnsi="宋体"/>
                <w:szCs w:val="21"/>
              </w:rPr>
            </w:pPr>
            <w:r>
              <w:rPr>
                <w:rFonts w:ascii="宋体" w:hAnsi="宋体"/>
                <w:color w:val="000000"/>
                <w:kern w:val="0"/>
                <w:szCs w:val="21"/>
                <w:lang w:bidi="ar"/>
              </w:rPr>
              <w:t>差值（均值相减）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restart"/>
            <w:noWrap w:val="0"/>
            <w:vAlign w:val="center"/>
          </w:tcPr>
          <w:p>
            <w:pPr>
              <w:jc w:val="center"/>
              <w:rPr>
                <w:rFonts w:ascii="宋体" w:hAnsi="宋体"/>
                <w:szCs w:val="21"/>
              </w:rPr>
            </w:pPr>
            <w:r>
              <w:rPr>
                <w:rFonts w:ascii="宋体" w:hAnsi="宋体"/>
                <w:szCs w:val="21"/>
              </w:rPr>
              <w:t>前测完型填空</w:t>
            </w:r>
          </w:p>
        </w:tc>
        <w:tc>
          <w:tcPr>
            <w:tcW w:w="1572" w:type="dxa"/>
            <w:noWrap w:val="0"/>
            <w:vAlign w:val="center"/>
          </w:tcPr>
          <w:p>
            <w:pPr>
              <w:jc w:val="center"/>
              <w:rPr>
                <w:rFonts w:ascii="宋体" w:hAnsi="宋体"/>
                <w:szCs w:val="21"/>
              </w:rPr>
            </w:pPr>
            <w:r>
              <w:rPr>
                <w:rFonts w:ascii="宋体" w:hAnsi="宋体"/>
                <w:szCs w:val="21"/>
              </w:rPr>
              <w:t>行动研究班</w:t>
            </w:r>
          </w:p>
        </w:tc>
        <w:tc>
          <w:tcPr>
            <w:tcW w:w="914" w:type="dxa"/>
            <w:vMerge w:val="restart"/>
            <w:noWrap w:val="0"/>
            <w:vAlign w:val="center"/>
          </w:tcPr>
          <w:p>
            <w:pPr>
              <w:jc w:val="center"/>
              <w:rPr>
                <w:rFonts w:ascii="宋体" w:hAnsi="宋体"/>
                <w:szCs w:val="21"/>
              </w:rPr>
            </w:pPr>
            <w:r>
              <w:rPr>
                <w:rFonts w:ascii="宋体" w:hAnsi="宋体"/>
                <w:szCs w:val="21"/>
              </w:rPr>
              <w:t>6</w:t>
            </w:r>
          </w:p>
        </w:tc>
        <w:tc>
          <w:tcPr>
            <w:tcW w:w="913" w:type="dxa"/>
            <w:noWrap w:val="0"/>
            <w:vAlign w:val="center"/>
          </w:tcPr>
          <w:p>
            <w:pPr>
              <w:jc w:val="center"/>
              <w:rPr>
                <w:rFonts w:ascii="宋体" w:hAnsi="宋体"/>
                <w:szCs w:val="21"/>
              </w:rPr>
            </w:pPr>
            <w:r>
              <w:rPr>
                <w:rFonts w:ascii="宋体" w:hAnsi="宋体"/>
                <w:szCs w:val="21"/>
              </w:rPr>
              <w:t>3.0682</w:t>
            </w:r>
          </w:p>
        </w:tc>
        <w:tc>
          <w:tcPr>
            <w:tcW w:w="969" w:type="dxa"/>
            <w:noWrap w:val="0"/>
            <w:vAlign w:val="center"/>
          </w:tcPr>
          <w:p>
            <w:pPr>
              <w:jc w:val="center"/>
              <w:rPr>
                <w:rFonts w:ascii="宋体" w:hAnsi="宋体"/>
                <w:szCs w:val="21"/>
              </w:rPr>
            </w:pPr>
            <w:r>
              <w:rPr>
                <w:rFonts w:ascii="宋体" w:hAnsi="宋体"/>
                <w:szCs w:val="21"/>
              </w:rPr>
              <w:t>1.61961</w:t>
            </w:r>
          </w:p>
        </w:tc>
        <w:tc>
          <w:tcPr>
            <w:tcW w:w="1231" w:type="dxa"/>
            <w:noWrap w:val="0"/>
            <w:vAlign w:val="center"/>
          </w:tcPr>
          <w:p>
            <w:pPr>
              <w:jc w:val="center"/>
              <w:rPr>
                <w:rFonts w:ascii="宋体" w:hAnsi="宋体"/>
                <w:szCs w:val="21"/>
              </w:rPr>
            </w:pPr>
            <w:r>
              <w:rPr>
                <w:rFonts w:ascii="宋体" w:hAnsi="宋体"/>
                <w:szCs w:val="21"/>
              </w:rPr>
              <w:t>.24417</w:t>
            </w:r>
          </w:p>
        </w:tc>
        <w:tc>
          <w:tcPr>
            <w:tcW w:w="1393" w:type="dxa"/>
            <w:vMerge w:val="restart"/>
            <w:noWrap w:val="0"/>
            <w:vAlign w:val="center"/>
          </w:tcPr>
          <w:p>
            <w:pPr>
              <w:jc w:val="center"/>
              <w:rPr>
                <w:rFonts w:ascii="宋体" w:hAnsi="宋体"/>
                <w:szCs w:val="21"/>
              </w:rPr>
            </w:pPr>
            <w:r>
              <w:rPr>
                <w:rFonts w:ascii="宋体" w:hAnsi="宋体"/>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continue"/>
            <w:noWrap w:val="0"/>
            <w:vAlign w:val="center"/>
          </w:tcPr>
          <w:p>
            <w:pPr>
              <w:jc w:val="center"/>
              <w:rPr>
                <w:rFonts w:ascii="宋体" w:hAnsi="宋体"/>
                <w:szCs w:val="21"/>
              </w:rPr>
            </w:pPr>
          </w:p>
        </w:tc>
        <w:tc>
          <w:tcPr>
            <w:tcW w:w="1572" w:type="dxa"/>
            <w:noWrap w:val="0"/>
            <w:vAlign w:val="center"/>
          </w:tcPr>
          <w:p>
            <w:pPr>
              <w:jc w:val="center"/>
              <w:rPr>
                <w:rFonts w:ascii="宋体" w:hAnsi="宋体"/>
                <w:szCs w:val="21"/>
              </w:rPr>
            </w:pPr>
            <w:r>
              <w:rPr>
                <w:rFonts w:ascii="宋体" w:hAnsi="宋体"/>
                <w:szCs w:val="21"/>
              </w:rPr>
              <w:t>对照班</w:t>
            </w:r>
          </w:p>
        </w:tc>
        <w:tc>
          <w:tcPr>
            <w:tcW w:w="914" w:type="dxa"/>
            <w:vMerge w:val="continue"/>
            <w:noWrap w:val="0"/>
            <w:vAlign w:val="center"/>
          </w:tcPr>
          <w:p>
            <w:pPr>
              <w:jc w:val="center"/>
              <w:rPr>
                <w:rFonts w:ascii="宋体" w:hAnsi="宋体"/>
                <w:szCs w:val="21"/>
              </w:rPr>
            </w:pPr>
          </w:p>
        </w:tc>
        <w:tc>
          <w:tcPr>
            <w:tcW w:w="913" w:type="dxa"/>
            <w:noWrap w:val="0"/>
            <w:vAlign w:val="center"/>
          </w:tcPr>
          <w:p>
            <w:pPr>
              <w:jc w:val="center"/>
              <w:rPr>
                <w:rFonts w:ascii="宋体" w:hAnsi="宋体"/>
                <w:szCs w:val="21"/>
              </w:rPr>
            </w:pPr>
            <w:r>
              <w:rPr>
                <w:rFonts w:ascii="宋体" w:hAnsi="宋体"/>
                <w:szCs w:val="21"/>
              </w:rPr>
              <w:t>3.4318</w:t>
            </w:r>
          </w:p>
        </w:tc>
        <w:tc>
          <w:tcPr>
            <w:tcW w:w="969" w:type="dxa"/>
            <w:noWrap w:val="0"/>
            <w:vAlign w:val="center"/>
          </w:tcPr>
          <w:p>
            <w:pPr>
              <w:jc w:val="center"/>
              <w:rPr>
                <w:rFonts w:ascii="宋体" w:hAnsi="宋体"/>
                <w:szCs w:val="21"/>
              </w:rPr>
            </w:pPr>
            <w:r>
              <w:rPr>
                <w:rFonts w:ascii="宋体" w:hAnsi="宋体"/>
                <w:szCs w:val="21"/>
              </w:rPr>
              <w:t>1.73068</w:t>
            </w:r>
          </w:p>
        </w:tc>
        <w:tc>
          <w:tcPr>
            <w:tcW w:w="1231" w:type="dxa"/>
            <w:noWrap w:val="0"/>
            <w:vAlign w:val="center"/>
          </w:tcPr>
          <w:p>
            <w:pPr>
              <w:jc w:val="center"/>
              <w:rPr>
                <w:rFonts w:ascii="宋体" w:hAnsi="宋体"/>
                <w:szCs w:val="21"/>
              </w:rPr>
            </w:pPr>
            <w:r>
              <w:rPr>
                <w:rFonts w:ascii="宋体" w:hAnsi="宋体"/>
                <w:szCs w:val="21"/>
              </w:rPr>
              <w:t>.26091</w:t>
            </w:r>
          </w:p>
        </w:tc>
        <w:tc>
          <w:tcPr>
            <w:tcW w:w="1393" w:type="dxa"/>
            <w:vMerge w:val="continue"/>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restart"/>
            <w:noWrap w:val="0"/>
            <w:vAlign w:val="center"/>
          </w:tcPr>
          <w:p>
            <w:pPr>
              <w:jc w:val="center"/>
              <w:rPr>
                <w:rFonts w:ascii="宋体" w:hAnsi="宋体"/>
                <w:szCs w:val="21"/>
              </w:rPr>
            </w:pPr>
            <w:r>
              <w:rPr>
                <w:rFonts w:ascii="宋体" w:hAnsi="宋体"/>
                <w:szCs w:val="21"/>
              </w:rPr>
              <w:t>前测补全对话</w:t>
            </w:r>
          </w:p>
        </w:tc>
        <w:tc>
          <w:tcPr>
            <w:tcW w:w="1572" w:type="dxa"/>
            <w:noWrap w:val="0"/>
            <w:vAlign w:val="center"/>
          </w:tcPr>
          <w:p>
            <w:pPr>
              <w:jc w:val="center"/>
              <w:rPr>
                <w:rFonts w:ascii="宋体" w:hAnsi="宋体"/>
                <w:szCs w:val="21"/>
              </w:rPr>
            </w:pPr>
            <w:r>
              <w:rPr>
                <w:rFonts w:ascii="宋体" w:hAnsi="宋体"/>
                <w:szCs w:val="21"/>
              </w:rPr>
              <w:t>行动研究班</w:t>
            </w:r>
          </w:p>
        </w:tc>
        <w:tc>
          <w:tcPr>
            <w:tcW w:w="914" w:type="dxa"/>
            <w:vMerge w:val="restart"/>
            <w:noWrap w:val="0"/>
            <w:vAlign w:val="center"/>
          </w:tcPr>
          <w:p>
            <w:pPr>
              <w:jc w:val="center"/>
              <w:rPr>
                <w:rFonts w:ascii="宋体" w:hAnsi="宋体"/>
                <w:szCs w:val="21"/>
              </w:rPr>
            </w:pPr>
            <w:r>
              <w:rPr>
                <w:rFonts w:ascii="宋体" w:hAnsi="宋体"/>
                <w:szCs w:val="21"/>
              </w:rPr>
              <w:t>5</w:t>
            </w:r>
          </w:p>
        </w:tc>
        <w:tc>
          <w:tcPr>
            <w:tcW w:w="913" w:type="dxa"/>
            <w:noWrap w:val="0"/>
            <w:vAlign w:val="center"/>
          </w:tcPr>
          <w:p>
            <w:pPr>
              <w:jc w:val="center"/>
              <w:rPr>
                <w:rFonts w:ascii="宋体" w:hAnsi="宋体"/>
                <w:szCs w:val="21"/>
              </w:rPr>
            </w:pPr>
            <w:r>
              <w:rPr>
                <w:rFonts w:ascii="宋体" w:hAnsi="宋体"/>
                <w:szCs w:val="21"/>
              </w:rPr>
              <w:t>3.3409</w:t>
            </w:r>
          </w:p>
        </w:tc>
        <w:tc>
          <w:tcPr>
            <w:tcW w:w="969" w:type="dxa"/>
            <w:noWrap w:val="0"/>
            <w:vAlign w:val="center"/>
          </w:tcPr>
          <w:p>
            <w:pPr>
              <w:jc w:val="center"/>
              <w:rPr>
                <w:rFonts w:ascii="宋体" w:hAnsi="宋体"/>
                <w:szCs w:val="21"/>
              </w:rPr>
            </w:pPr>
            <w:r>
              <w:rPr>
                <w:rFonts w:ascii="宋体" w:hAnsi="宋体"/>
                <w:szCs w:val="21"/>
              </w:rPr>
              <w:t>1.25648</w:t>
            </w:r>
          </w:p>
        </w:tc>
        <w:tc>
          <w:tcPr>
            <w:tcW w:w="1231" w:type="dxa"/>
            <w:noWrap w:val="0"/>
            <w:vAlign w:val="center"/>
          </w:tcPr>
          <w:p>
            <w:pPr>
              <w:jc w:val="center"/>
              <w:rPr>
                <w:rFonts w:ascii="宋体" w:hAnsi="宋体"/>
                <w:szCs w:val="21"/>
              </w:rPr>
            </w:pPr>
            <w:r>
              <w:rPr>
                <w:rFonts w:ascii="宋体" w:hAnsi="宋体"/>
                <w:szCs w:val="21"/>
              </w:rPr>
              <w:t>.18942</w:t>
            </w:r>
          </w:p>
        </w:tc>
        <w:tc>
          <w:tcPr>
            <w:tcW w:w="1393" w:type="dxa"/>
            <w:vMerge w:val="restart"/>
            <w:noWrap w:val="0"/>
            <w:vAlign w:val="center"/>
          </w:tcPr>
          <w:p>
            <w:pPr>
              <w:jc w:val="center"/>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continue"/>
            <w:noWrap w:val="0"/>
            <w:vAlign w:val="center"/>
          </w:tcPr>
          <w:p>
            <w:pPr>
              <w:jc w:val="center"/>
              <w:rPr>
                <w:rFonts w:ascii="宋体" w:hAnsi="宋体"/>
                <w:szCs w:val="21"/>
              </w:rPr>
            </w:pPr>
          </w:p>
        </w:tc>
        <w:tc>
          <w:tcPr>
            <w:tcW w:w="1572" w:type="dxa"/>
            <w:noWrap w:val="0"/>
            <w:vAlign w:val="center"/>
          </w:tcPr>
          <w:p>
            <w:pPr>
              <w:jc w:val="center"/>
              <w:rPr>
                <w:rFonts w:ascii="宋体" w:hAnsi="宋体"/>
                <w:szCs w:val="21"/>
              </w:rPr>
            </w:pPr>
            <w:r>
              <w:rPr>
                <w:rFonts w:ascii="宋体" w:hAnsi="宋体"/>
                <w:szCs w:val="21"/>
              </w:rPr>
              <w:t>对照班</w:t>
            </w:r>
          </w:p>
        </w:tc>
        <w:tc>
          <w:tcPr>
            <w:tcW w:w="914" w:type="dxa"/>
            <w:vMerge w:val="continue"/>
            <w:noWrap w:val="0"/>
            <w:vAlign w:val="center"/>
          </w:tcPr>
          <w:p>
            <w:pPr>
              <w:jc w:val="center"/>
              <w:rPr>
                <w:rFonts w:ascii="宋体" w:hAnsi="宋体"/>
                <w:szCs w:val="21"/>
              </w:rPr>
            </w:pPr>
          </w:p>
        </w:tc>
        <w:tc>
          <w:tcPr>
            <w:tcW w:w="913" w:type="dxa"/>
            <w:noWrap w:val="0"/>
            <w:vAlign w:val="center"/>
          </w:tcPr>
          <w:p>
            <w:pPr>
              <w:jc w:val="center"/>
              <w:rPr>
                <w:rFonts w:ascii="宋体" w:hAnsi="宋体"/>
                <w:szCs w:val="21"/>
              </w:rPr>
            </w:pPr>
            <w:r>
              <w:rPr>
                <w:rFonts w:ascii="宋体" w:hAnsi="宋体"/>
                <w:szCs w:val="21"/>
              </w:rPr>
              <w:t>3.3409</w:t>
            </w:r>
          </w:p>
        </w:tc>
        <w:tc>
          <w:tcPr>
            <w:tcW w:w="969" w:type="dxa"/>
            <w:noWrap w:val="0"/>
            <w:vAlign w:val="center"/>
          </w:tcPr>
          <w:p>
            <w:pPr>
              <w:jc w:val="center"/>
              <w:rPr>
                <w:rFonts w:ascii="宋体" w:hAnsi="宋体"/>
                <w:szCs w:val="21"/>
              </w:rPr>
            </w:pPr>
            <w:r>
              <w:rPr>
                <w:rFonts w:ascii="宋体" w:hAnsi="宋体"/>
                <w:szCs w:val="21"/>
              </w:rPr>
              <w:t>1.52412</w:t>
            </w:r>
          </w:p>
        </w:tc>
        <w:tc>
          <w:tcPr>
            <w:tcW w:w="1231" w:type="dxa"/>
            <w:noWrap w:val="0"/>
            <w:vAlign w:val="center"/>
          </w:tcPr>
          <w:p>
            <w:pPr>
              <w:jc w:val="center"/>
              <w:rPr>
                <w:rFonts w:ascii="宋体" w:hAnsi="宋体"/>
                <w:szCs w:val="21"/>
              </w:rPr>
            </w:pPr>
            <w:r>
              <w:rPr>
                <w:rFonts w:ascii="宋体" w:hAnsi="宋体"/>
                <w:szCs w:val="21"/>
              </w:rPr>
              <w:t>.22977</w:t>
            </w:r>
          </w:p>
        </w:tc>
        <w:tc>
          <w:tcPr>
            <w:tcW w:w="1393" w:type="dxa"/>
            <w:vMerge w:val="continue"/>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restart"/>
            <w:noWrap w:val="0"/>
            <w:vAlign w:val="center"/>
          </w:tcPr>
          <w:p>
            <w:pPr>
              <w:jc w:val="center"/>
              <w:rPr>
                <w:rFonts w:ascii="宋体" w:hAnsi="宋体"/>
                <w:szCs w:val="21"/>
              </w:rPr>
            </w:pPr>
            <w:r>
              <w:rPr>
                <w:rFonts w:ascii="宋体" w:hAnsi="宋体"/>
                <w:szCs w:val="21"/>
              </w:rPr>
              <w:t>前测补全短文</w:t>
            </w:r>
          </w:p>
        </w:tc>
        <w:tc>
          <w:tcPr>
            <w:tcW w:w="1572" w:type="dxa"/>
            <w:noWrap w:val="0"/>
            <w:vAlign w:val="center"/>
          </w:tcPr>
          <w:p>
            <w:pPr>
              <w:jc w:val="center"/>
              <w:rPr>
                <w:rFonts w:ascii="宋体" w:hAnsi="宋体"/>
                <w:szCs w:val="21"/>
              </w:rPr>
            </w:pPr>
            <w:r>
              <w:rPr>
                <w:rFonts w:ascii="宋体" w:hAnsi="宋体"/>
                <w:szCs w:val="21"/>
              </w:rPr>
              <w:t>行动研究班</w:t>
            </w:r>
          </w:p>
        </w:tc>
        <w:tc>
          <w:tcPr>
            <w:tcW w:w="914" w:type="dxa"/>
            <w:vMerge w:val="restart"/>
            <w:noWrap w:val="0"/>
            <w:vAlign w:val="center"/>
          </w:tcPr>
          <w:p>
            <w:pPr>
              <w:jc w:val="center"/>
              <w:rPr>
                <w:rFonts w:ascii="宋体" w:hAnsi="宋体"/>
                <w:szCs w:val="21"/>
              </w:rPr>
            </w:pPr>
            <w:r>
              <w:rPr>
                <w:rFonts w:ascii="宋体" w:hAnsi="宋体"/>
                <w:szCs w:val="21"/>
              </w:rPr>
              <w:t>6</w:t>
            </w:r>
          </w:p>
        </w:tc>
        <w:tc>
          <w:tcPr>
            <w:tcW w:w="913" w:type="dxa"/>
            <w:noWrap w:val="0"/>
            <w:vAlign w:val="center"/>
          </w:tcPr>
          <w:p>
            <w:pPr>
              <w:jc w:val="center"/>
              <w:rPr>
                <w:rFonts w:ascii="宋体" w:hAnsi="宋体"/>
                <w:szCs w:val="21"/>
              </w:rPr>
            </w:pPr>
            <w:r>
              <w:rPr>
                <w:rFonts w:ascii="宋体" w:hAnsi="宋体"/>
                <w:szCs w:val="21"/>
              </w:rPr>
              <w:t>3.3523</w:t>
            </w:r>
          </w:p>
        </w:tc>
        <w:tc>
          <w:tcPr>
            <w:tcW w:w="969" w:type="dxa"/>
            <w:noWrap w:val="0"/>
            <w:vAlign w:val="center"/>
          </w:tcPr>
          <w:p>
            <w:pPr>
              <w:jc w:val="center"/>
              <w:rPr>
                <w:rFonts w:ascii="宋体" w:hAnsi="宋体"/>
                <w:szCs w:val="21"/>
              </w:rPr>
            </w:pPr>
            <w:r>
              <w:rPr>
                <w:rFonts w:ascii="宋体" w:hAnsi="宋体"/>
                <w:szCs w:val="21"/>
              </w:rPr>
              <w:t>1.36220</w:t>
            </w:r>
          </w:p>
        </w:tc>
        <w:tc>
          <w:tcPr>
            <w:tcW w:w="1231" w:type="dxa"/>
            <w:noWrap w:val="0"/>
            <w:vAlign w:val="center"/>
          </w:tcPr>
          <w:p>
            <w:pPr>
              <w:jc w:val="center"/>
              <w:rPr>
                <w:rFonts w:ascii="宋体" w:hAnsi="宋体"/>
                <w:szCs w:val="21"/>
              </w:rPr>
            </w:pPr>
            <w:r>
              <w:rPr>
                <w:rFonts w:ascii="宋体" w:hAnsi="宋体"/>
                <w:szCs w:val="21"/>
              </w:rPr>
              <w:t>.20536</w:t>
            </w:r>
          </w:p>
        </w:tc>
        <w:tc>
          <w:tcPr>
            <w:tcW w:w="1393" w:type="dxa"/>
            <w:vMerge w:val="restart"/>
            <w:noWrap w:val="0"/>
            <w:vAlign w:val="center"/>
          </w:tcPr>
          <w:p>
            <w:pPr>
              <w:jc w:val="center"/>
              <w:rPr>
                <w:rFonts w:ascii="宋体" w:hAnsi="宋体"/>
                <w:szCs w:val="21"/>
              </w:rPr>
            </w:pPr>
            <w:r>
              <w:rPr>
                <w:rFonts w:ascii="宋体" w:hAnsi="宋体"/>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continue"/>
            <w:noWrap w:val="0"/>
            <w:vAlign w:val="center"/>
          </w:tcPr>
          <w:p>
            <w:pPr>
              <w:jc w:val="center"/>
              <w:rPr>
                <w:rFonts w:ascii="宋体" w:hAnsi="宋体"/>
                <w:szCs w:val="21"/>
              </w:rPr>
            </w:pPr>
          </w:p>
        </w:tc>
        <w:tc>
          <w:tcPr>
            <w:tcW w:w="1572" w:type="dxa"/>
            <w:noWrap w:val="0"/>
            <w:vAlign w:val="center"/>
          </w:tcPr>
          <w:p>
            <w:pPr>
              <w:jc w:val="center"/>
              <w:rPr>
                <w:rFonts w:ascii="宋体" w:hAnsi="宋体"/>
                <w:szCs w:val="21"/>
              </w:rPr>
            </w:pPr>
            <w:r>
              <w:rPr>
                <w:rFonts w:ascii="宋体" w:hAnsi="宋体"/>
                <w:szCs w:val="21"/>
              </w:rPr>
              <w:t>对照班</w:t>
            </w:r>
          </w:p>
        </w:tc>
        <w:tc>
          <w:tcPr>
            <w:tcW w:w="914" w:type="dxa"/>
            <w:vMerge w:val="continue"/>
            <w:noWrap w:val="0"/>
            <w:vAlign w:val="center"/>
          </w:tcPr>
          <w:p>
            <w:pPr>
              <w:jc w:val="center"/>
              <w:rPr>
                <w:rFonts w:ascii="宋体" w:hAnsi="宋体"/>
                <w:szCs w:val="21"/>
              </w:rPr>
            </w:pPr>
          </w:p>
        </w:tc>
        <w:tc>
          <w:tcPr>
            <w:tcW w:w="913" w:type="dxa"/>
            <w:noWrap w:val="0"/>
            <w:vAlign w:val="center"/>
          </w:tcPr>
          <w:p>
            <w:pPr>
              <w:jc w:val="center"/>
              <w:rPr>
                <w:rFonts w:ascii="宋体" w:hAnsi="宋体"/>
                <w:szCs w:val="21"/>
              </w:rPr>
            </w:pPr>
            <w:r>
              <w:rPr>
                <w:rFonts w:ascii="宋体" w:hAnsi="宋体"/>
                <w:szCs w:val="21"/>
              </w:rPr>
              <w:t>3.4432</w:t>
            </w:r>
          </w:p>
        </w:tc>
        <w:tc>
          <w:tcPr>
            <w:tcW w:w="969" w:type="dxa"/>
            <w:noWrap w:val="0"/>
            <w:vAlign w:val="center"/>
          </w:tcPr>
          <w:p>
            <w:pPr>
              <w:jc w:val="center"/>
              <w:rPr>
                <w:rFonts w:ascii="宋体" w:hAnsi="宋体"/>
                <w:szCs w:val="21"/>
              </w:rPr>
            </w:pPr>
            <w:r>
              <w:rPr>
                <w:rFonts w:ascii="宋体" w:hAnsi="宋体"/>
                <w:szCs w:val="21"/>
              </w:rPr>
              <w:t>1.52199</w:t>
            </w:r>
          </w:p>
        </w:tc>
        <w:tc>
          <w:tcPr>
            <w:tcW w:w="1231" w:type="dxa"/>
            <w:noWrap w:val="0"/>
            <w:vAlign w:val="center"/>
          </w:tcPr>
          <w:p>
            <w:pPr>
              <w:jc w:val="center"/>
              <w:rPr>
                <w:rFonts w:ascii="宋体" w:hAnsi="宋体"/>
                <w:szCs w:val="21"/>
              </w:rPr>
            </w:pPr>
            <w:r>
              <w:rPr>
                <w:rFonts w:ascii="宋体" w:hAnsi="宋体"/>
                <w:szCs w:val="21"/>
              </w:rPr>
              <w:t>.22945</w:t>
            </w:r>
          </w:p>
        </w:tc>
        <w:tc>
          <w:tcPr>
            <w:tcW w:w="1393" w:type="dxa"/>
            <w:vMerge w:val="continue"/>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restart"/>
            <w:noWrap w:val="0"/>
            <w:vAlign w:val="center"/>
          </w:tcPr>
          <w:p>
            <w:pPr>
              <w:jc w:val="center"/>
              <w:rPr>
                <w:rFonts w:ascii="宋体" w:hAnsi="宋体"/>
                <w:szCs w:val="21"/>
              </w:rPr>
            </w:pPr>
            <w:r>
              <w:rPr>
                <w:rFonts w:ascii="宋体" w:hAnsi="宋体"/>
                <w:szCs w:val="21"/>
              </w:rPr>
              <w:t>前测阅读选择</w:t>
            </w:r>
          </w:p>
        </w:tc>
        <w:tc>
          <w:tcPr>
            <w:tcW w:w="1572" w:type="dxa"/>
            <w:noWrap w:val="0"/>
            <w:vAlign w:val="center"/>
          </w:tcPr>
          <w:p>
            <w:pPr>
              <w:jc w:val="center"/>
              <w:rPr>
                <w:rFonts w:ascii="宋体" w:hAnsi="宋体"/>
                <w:szCs w:val="21"/>
              </w:rPr>
            </w:pPr>
            <w:r>
              <w:rPr>
                <w:rFonts w:ascii="宋体" w:hAnsi="宋体"/>
                <w:szCs w:val="21"/>
              </w:rPr>
              <w:t>行动研究班</w:t>
            </w:r>
          </w:p>
        </w:tc>
        <w:tc>
          <w:tcPr>
            <w:tcW w:w="914" w:type="dxa"/>
            <w:vMerge w:val="restart"/>
            <w:noWrap w:val="0"/>
            <w:vAlign w:val="center"/>
          </w:tcPr>
          <w:p>
            <w:pPr>
              <w:jc w:val="center"/>
              <w:rPr>
                <w:rFonts w:ascii="宋体" w:hAnsi="宋体"/>
                <w:szCs w:val="21"/>
              </w:rPr>
            </w:pPr>
            <w:r>
              <w:rPr>
                <w:rFonts w:ascii="宋体" w:hAnsi="宋体"/>
                <w:szCs w:val="21"/>
              </w:rPr>
              <w:t>5</w:t>
            </w:r>
          </w:p>
        </w:tc>
        <w:tc>
          <w:tcPr>
            <w:tcW w:w="913" w:type="dxa"/>
            <w:noWrap w:val="0"/>
            <w:vAlign w:val="center"/>
          </w:tcPr>
          <w:p>
            <w:pPr>
              <w:jc w:val="center"/>
              <w:rPr>
                <w:rFonts w:ascii="宋体" w:hAnsi="宋体"/>
                <w:color w:val="000000"/>
                <w:szCs w:val="21"/>
              </w:rPr>
            </w:pPr>
            <w:r>
              <w:rPr>
                <w:rFonts w:ascii="宋体" w:hAnsi="宋体"/>
                <w:color w:val="000000"/>
                <w:szCs w:val="21"/>
              </w:rPr>
              <w:t>4.5909</w:t>
            </w:r>
          </w:p>
        </w:tc>
        <w:tc>
          <w:tcPr>
            <w:tcW w:w="969" w:type="dxa"/>
            <w:noWrap w:val="0"/>
            <w:vAlign w:val="center"/>
          </w:tcPr>
          <w:p>
            <w:pPr>
              <w:jc w:val="center"/>
              <w:rPr>
                <w:rFonts w:ascii="宋体" w:hAnsi="宋体"/>
                <w:szCs w:val="21"/>
              </w:rPr>
            </w:pPr>
            <w:r>
              <w:rPr>
                <w:rFonts w:ascii="宋体" w:hAnsi="宋体"/>
                <w:szCs w:val="21"/>
              </w:rPr>
              <w:t>.72555</w:t>
            </w:r>
          </w:p>
        </w:tc>
        <w:tc>
          <w:tcPr>
            <w:tcW w:w="1231" w:type="dxa"/>
            <w:noWrap w:val="0"/>
            <w:vAlign w:val="center"/>
          </w:tcPr>
          <w:p>
            <w:pPr>
              <w:jc w:val="center"/>
              <w:rPr>
                <w:rFonts w:ascii="宋体" w:hAnsi="宋体"/>
                <w:szCs w:val="21"/>
              </w:rPr>
            </w:pPr>
            <w:r>
              <w:rPr>
                <w:rFonts w:ascii="宋体" w:hAnsi="宋体"/>
                <w:szCs w:val="21"/>
              </w:rPr>
              <w:t>.10938</w:t>
            </w:r>
          </w:p>
        </w:tc>
        <w:tc>
          <w:tcPr>
            <w:tcW w:w="1393" w:type="dxa"/>
            <w:vMerge w:val="restart"/>
            <w:noWrap w:val="0"/>
            <w:vAlign w:val="center"/>
          </w:tcPr>
          <w:p>
            <w:pPr>
              <w:jc w:val="center"/>
              <w:rPr>
                <w:rFonts w:ascii="宋体" w:hAnsi="宋体"/>
                <w:szCs w:val="21"/>
              </w:rPr>
            </w:pPr>
            <w:r>
              <w:rPr>
                <w:rFonts w:ascii="宋体" w:hAnsi="宋体"/>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continue"/>
            <w:noWrap w:val="0"/>
            <w:vAlign w:val="center"/>
          </w:tcPr>
          <w:p>
            <w:pPr>
              <w:jc w:val="center"/>
              <w:rPr>
                <w:rFonts w:ascii="宋体" w:hAnsi="宋体"/>
                <w:szCs w:val="21"/>
              </w:rPr>
            </w:pPr>
          </w:p>
        </w:tc>
        <w:tc>
          <w:tcPr>
            <w:tcW w:w="1572" w:type="dxa"/>
            <w:noWrap w:val="0"/>
            <w:vAlign w:val="center"/>
          </w:tcPr>
          <w:p>
            <w:pPr>
              <w:jc w:val="center"/>
              <w:rPr>
                <w:rFonts w:ascii="宋体" w:hAnsi="宋体"/>
                <w:szCs w:val="21"/>
              </w:rPr>
            </w:pPr>
            <w:r>
              <w:rPr>
                <w:rFonts w:ascii="宋体" w:hAnsi="宋体"/>
                <w:szCs w:val="21"/>
              </w:rPr>
              <w:t>对照班</w:t>
            </w:r>
          </w:p>
        </w:tc>
        <w:tc>
          <w:tcPr>
            <w:tcW w:w="914" w:type="dxa"/>
            <w:vMerge w:val="continue"/>
            <w:noWrap w:val="0"/>
            <w:vAlign w:val="center"/>
          </w:tcPr>
          <w:p>
            <w:pPr>
              <w:jc w:val="center"/>
              <w:rPr>
                <w:rFonts w:ascii="宋体" w:hAnsi="宋体"/>
                <w:szCs w:val="21"/>
              </w:rPr>
            </w:pPr>
          </w:p>
        </w:tc>
        <w:tc>
          <w:tcPr>
            <w:tcW w:w="913" w:type="dxa"/>
            <w:noWrap w:val="0"/>
            <w:vAlign w:val="center"/>
          </w:tcPr>
          <w:p>
            <w:pPr>
              <w:jc w:val="center"/>
              <w:rPr>
                <w:rFonts w:ascii="宋体" w:hAnsi="宋体"/>
                <w:color w:val="000000"/>
                <w:szCs w:val="21"/>
              </w:rPr>
            </w:pPr>
            <w:r>
              <w:rPr>
                <w:rFonts w:ascii="宋体" w:hAnsi="宋体"/>
                <w:color w:val="000000"/>
                <w:szCs w:val="21"/>
              </w:rPr>
              <w:t>4.4682</w:t>
            </w:r>
          </w:p>
        </w:tc>
        <w:tc>
          <w:tcPr>
            <w:tcW w:w="969" w:type="dxa"/>
            <w:noWrap w:val="0"/>
            <w:vAlign w:val="center"/>
          </w:tcPr>
          <w:p>
            <w:pPr>
              <w:jc w:val="center"/>
              <w:rPr>
                <w:rFonts w:ascii="宋体" w:hAnsi="宋体"/>
                <w:szCs w:val="21"/>
              </w:rPr>
            </w:pPr>
            <w:r>
              <w:rPr>
                <w:rFonts w:ascii="宋体" w:hAnsi="宋体"/>
                <w:szCs w:val="21"/>
              </w:rPr>
              <w:t>1.04320</w:t>
            </w:r>
          </w:p>
        </w:tc>
        <w:tc>
          <w:tcPr>
            <w:tcW w:w="1231" w:type="dxa"/>
            <w:noWrap w:val="0"/>
            <w:vAlign w:val="center"/>
          </w:tcPr>
          <w:p>
            <w:pPr>
              <w:jc w:val="center"/>
              <w:rPr>
                <w:rFonts w:ascii="宋体" w:hAnsi="宋体"/>
                <w:szCs w:val="21"/>
              </w:rPr>
            </w:pPr>
            <w:r>
              <w:rPr>
                <w:rFonts w:ascii="宋体" w:hAnsi="宋体"/>
                <w:szCs w:val="21"/>
              </w:rPr>
              <w:t>.15727</w:t>
            </w:r>
          </w:p>
        </w:tc>
        <w:tc>
          <w:tcPr>
            <w:tcW w:w="1393" w:type="dxa"/>
            <w:vMerge w:val="continue"/>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restart"/>
            <w:noWrap w:val="0"/>
            <w:vAlign w:val="center"/>
          </w:tcPr>
          <w:p>
            <w:pPr>
              <w:jc w:val="center"/>
              <w:rPr>
                <w:rFonts w:ascii="宋体" w:hAnsi="宋体"/>
                <w:szCs w:val="21"/>
              </w:rPr>
            </w:pPr>
            <w:r>
              <w:rPr>
                <w:rFonts w:ascii="宋体" w:hAnsi="宋体"/>
                <w:szCs w:val="21"/>
              </w:rPr>
              <w:t>前测阅读判断</w:t>
            </w:r>
          </w:p>
        </w:tc>
        <w:tc>
          <w:tcPr>
            <w:tcW w:w="1572" w:type="dxa"/>
            <w:noWrap w:val="0"/>
            <w:vAlign w:val="center"/>
          </w:tcPr>
          <w:p>
            <w:pPr>
              <w:jc w:val="center"/>
              <w:rPr>
                <w:rFonts w:ascii="宋体" w:hAnsi="宋体"/>
                <w:szCs w:val="21"/>
              </w:rPr>
            </w:pPr>
            <w:r>
              <w:rPr>
                <w:rFonts w:ascii="宋体" w:hAnsi="宋体"/>
                <w:szCs w:val="21"/>
              </w:rPr>
              <w:t>行动研究班</w:t>
            </w:r>
          </w:p>
        </w:tc>
        <w:tc>
          <w:tcPr>
            <w:tcW w:w="914" w:type="dxa"/>
            <w:vMerge w:val="restart"/>
            <w:noWrap w:val="0"/>
            <w:vAlign w:val="center"/>
          </w:tcPr>
          <w:p>
            <w:pPr>
              <w:jc w:val="center"/>
              <w:rPr>
                <w:rFonts w:ascii="宋体" w:hAnsi="宋体"/>
                <w:szCs w:val="21"/>
              </w:rPr>
            </w:pPr>
            <w:r>
              <w:rPr>
                <w:rFonts w:ascii="宋体" w:hAnsi="宋体"/>
                <w:szCs w:val="21"/>
              </w:rPr>
              <w:t>5</w:t>
            </w:r>
          </w:p>
        </w:tc>
        <w:tc>
          <w:tcPr>
            <w:tcW w:w="913" w:type="dxa"/>
            <w:noWrap w:val="0"/>
            <w:vAlign w:val="center"/>
          </w:tcPr>
          <w:p>
            <w:pPr>
              <w:jc w:val="center"/>
              <w:rPr>
                <w:rFonts w:ascii="宋体" w:hAnsi="宋体"/>
                <w:szCs w:val="21"/>
              </w:rPr>
            </w:pPr>
            <w:r>
              <w:rPr>
                <w:rFonts w:ascii="宋体" w:hAnsi="宋体"/>
                <w:szCs w:val="21"/>
              </w:rPr>
              <w:t>3.3182</w:t>
            </w:r>
          </w:p>
        </w:tc>
        <w:tc>
          <w:tcPr>
            <w:tcW w:w="969" w:type="dxa"/>
            <w:noWrap w:val="0"/>
            <w:vAlign w:val="center"/>
          </w:tcPr>
          <w:p>
            <w:pPr>
              <w:jc w:val="center"/>
              <w:rPr>
                <w:rFonts w:ascii="宋体" w:hAnsi="宋体"/>
                <w:szCs w:val="21"/>
              </w:rPr>
            </w:pPr>
            <w:r>
              <w:rPr>
                <w:rFonts w:ascii="宋体" w:hAnsi="宋体"/>
                <w:szCs w:val="21"/>
              </w:rPr>
              <w:t>1.17677</w:t>
            </w:r>
          </w:p>
        </w:tc>
        <w:tc>
          <w:tcPr>
            <w:tcW w:w="1231" w:type="dxa"/>
            <w:noWrap w:val="0"/>
            <w:vAlign w:val="center"/>
          </w:tcPr>
          <w:p>
            <w:pPr>
              <w:jc w:val="center"/>
              <w:rPr>
                <w:rFonts w:ascii="宋体" w:hAnsi="宋体"/>
                <w:szCs w:val="21"/>
              </w:rPr>
            </w:pPr>
            <w:r>
              <w:rPr>
                <w:rFonts w:ascii="宋体" w:hAnsi="宋体"/>
                <w:szCs w:val="21"/>
              </w:rPr>
              <w:t>.17740</w:t>
            </w:r>
          </w:p>
        </w:tc>
        <w:tc>
          <w:tcPr>
            <w:tcW w:w="1393" w:type="dxa"/>
            <w:vMerge w:val="restart"/>
            <w:noWrap w:val="0"/>
            <w:vAlign w:val="center"/>
          </w:tcPr>
          <w:p>
            <w:pPr>
              <w:jc w:val="center"/>
              <w:rPr>
                <w:rFonts w:ascii="宋体" w:hAnsi="宋体"/>
                <w:szCs w:val="21"/>
              </w:rPr>
            </w:pPr>
            <w:r>
              <w:rPr>
                <w:rFonts w:ascii="宋体" w:hAnsi="宋体"/>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continue"/>
            <w:noWrap w:val="0"/>
            <w:vAlign w:val="center"/>
          </w:tcPr>
          <w:p>
            <w:pPr>
              <w:jc w:val="center"/>
              <w:rPr>
                <w:rFonts w:ascii="宋体" w:hAnsi="宋体"/>
                <w:szCs w:val="21"/>
              </w:rPr>
            </w:pPr>
          </w:p>
        </w:tc>
        <w:tc>
          <w:tcPr>
            <w:tcW w:w="1572" w:type="dxa"/>
            <w:noWrap w:val="0"/>
            <w:vAlign w:val="center"/>
          </w:tcPr>
          <w:p>
            <w:pPr>
              <w:jc w:val="center"/>
              <w:rPr>
                <w:rFonts w:ascii="宋体" w:hAnsi="宋体"/>
                <w:szCs w:val="21"/>
              </w:rPr>
            </w:pPr>
            <w:r>
              <w:rPr>
                <w:rFonts w:ascii="宋体" w:hAnsi="宋体"/>
                <w:szCs w:val="21"/>
              </w:rPr>
              <w:t>对照班</w:t>
            </w:r>
          </w:p>
        </w:tc>
        <w:tc>
          <w:tcPr>
            <w:tcW w:w="914" w:type="dxa"/>
            <w:vMerge w:val="continue"/>
            <w:noWrap w:val="0"/>
            <w:vAlign w:val="center"/>
          </w:tcPr>
          <w:p>
            <w:pPr>
              <w:jc w:val="center"/>
              <w:rPr>
                <w:rFonts w:ascii="宋体" w:hAnsi="宋体"/>
                <w:szCs w:val="21"/>
              </w:rPr>
            </w:pPr>
          </w:p>
        </w:tc>
        <w:tc>
          <w:tcPr>
            <w:tcW w:w="913" w:type="dxa"/>
            <w:noWrap w:val="0"/>
            <w:vAlign w:val="center"/>
          </w:tcPr>
          <w:p>
            <w:pPr>
              <w:jc w:val="center"/>
              <w:rPr>
                <w:rFonts w:ascii="宋体" w:hAnsi="宋体"/>
                <w:szCs w:val="21"/>
              </w:rPr>
            </w:pPr>
            <w:r>
              <w:rPr>
                <w:rFonts w:ascii="宋体" w:hAnsi="宋体"/>
                <w:szCs w:val="21"/>
              </w:rPr>
              <w:t>3.1364</w:t>
            </w:r>
          </w:p>
        </w:tc>
        <w:tc>
          <w:tcPr>
            <w:tcW w:w="969" w:type="dxa"/>
            <w:noWrap w:val="0"/>
            <w:vAlign w:val="center"/>
          </w:tcPr>
          <w:p>
            <w:pPr>
              <w:jc w:val="center"/>
              <w:rPr>
                <w:rFonts w:ascii="宋体" w:hAnsi="宋体"/>
                <w:szCs w:val="21"/>
              </w:rPr>
            </w:pPr>
            <w:r>
              <w:rPr>
                <w:rFonts w:ascii="宋体" w:hAnsi="宋体"/>
                <w:szCs w:val="21"/>
              </w:rPr>
              <w:t>1.28662</w:t>
            </w:r>
          </w:p>
        </w:tc>
        <w:tc>
          <w:tcPr>
            <w:tcW w:w="1231" w:type="dxa"/>
            <w:noWrap w:val="0"/>
            <w:vAlign w:val="center"/>
          </w:tcPr>
          <w:p>
            <w:pPr>
              <w:jc w:val="center"/>
              <w:rPr>
                <w:rFonts w:ascii="宋体" w:hAnsi="宋体"/>
                <w:szCs w:val="21"/>
              </w:rPr>
            </w:pPr>
            <w:r>
              <w:rPr>
                <w:rFonts w:ascii="宋体" w:hAnsi="宋体"/>
                <w:szCs w:val="21"/>
              </w:rPr>
              <w:t>.19397</w:t>
            </w:r>
          </w:p>
        </w:tc>
        <w:tc>
          <w:tcPr>
            <w:tcW w:w="1393" w:type="dxa"/>
            <w:vMerge w:val="continue"/>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restart"/>
            <w:noWrap w:val="0"/>
            <w:vAlign w:val="center"/>
          </w:tcPr>
          <w:p>
            <w:pPr>
              <w:jc w:val="center"/>
              <w:rPr>
                <w:rFonts w:ascii="宋体" w:hAnsi="宋体"/>
                <w:szCs w:val="21"/>
              </w:rPr>
            </w:pPr>
            <w:r>
              <w:rPr>
                <w:rFonts w:ascii="宋体" w:hAnsi="宋体"/>
                <w:szCs w:val="21"/>
              </w:rPr>
              <w:t>前测书面表达</w:t>
            </w:r>
          </w:p>
        </w:tc>
        <w:tc>
          <w:tcPr>
            <w:tcW w:w="1572" w:type="dxa"/>
            <w:noWrap w:val="0"/>
            <w:vAlign w:val="center"/>
          </w:tcPr>
          <w:p>
            <w:pPr>
              <w:jc w:val="center"/>
              <w:rPr>
                <w:rFonts w:ascii="宋体" w:hAnsi="宋体"/>
                <w:szCs w:val="21"/>
              </w:rPr>
            </w:pPr>
            <w:r>
              <w:rPr>
                <w:rFonts w:ascii="宋体" w:hAnsi="宋体"/>
                <w:szCs w:val="21"/>
              </w:rPr>
              <w:t>行动研究班</w:t>
            </w:r>
          </w:p>
        </w:tc>
        <w:tc>
          <w:tcPr>
            <w:tcW w:w="914" w:type="dxa"/>
            <w:vMerge w:val="restart"/>
            <w:noWrap w:val="0"/>
            <w:vAlign w:val="center"/>
          </w:tcPr>
          <w:p>
            <w:pPr>
              <w:jc w:val="center"/>
              <w:rPr>
                <w:rFonts w:ascii="宋体" w:hAnsi="宋体"/>
                <w:szCs w:val="21"/>
              </w:rPr>
            </w:pPr>
            <w:r>
              <w:rPr>
                <w:rFonts w:ascii="宋体" w:hAnsi="宋体"/>
                <w:szCs w:val="21"/>
              </w:rPr>
              <w:t>7</w:t>
            </w:r>
          </w:p>
        </w:tc>
        <w:tc>
          <w:tcPr>
            <w:tcW w:w="913" w:type="dxa"/>
            <w:noWrap w:val="0"/>
            <w:vAlign w:val="center"/>
          </w:tcPr>
          <w:p>
            <w:pPr>
              <w:jc w:val="center"/>
              <w:rPr>
                <w:rFonts w:ascii="宋体" w:hAnsi="宋体"/>
                <w:szCs w:val="21"/>
              </w:rPr>
            </w:pPr>
            <w:r>
              <w:rPr>
                <w:rFonts w:ascii="宋体" w:hAnsi="宋体"/>
                <w:szCs w:val="21"/>
              </w:rPr>
              <w:t>6.2386</w:t>
            </w:r>
          </w:p>
        </w:tc>
        <w:tc>
          <w:tcPr>
            <w:tcW w:w="969" w:type="dxa"/>
            <w:noWrap w:val="0"/>
            <w:vAlign w:val="center"/>
          </w:tcPr>
          <w:p>
            <w:pPr>
              <w:jc w:val="center"/>
              <w:rPr>
                <w:rFonts w:ascii="宋体" w:hAnsi="宋体"/>
                <w:szCs w:val="21"/>
              </w:rPr>
            </w:pPr>
            <w:r>
              <w:rPr>
                <w:rFonts w:ascii="宋体" w:hAnsi="宋体"/>
                <w:szCs w:val="21"/>
              </w:rPr>
              <w:t>1.59756</w:t>
            </w:r>
          </w:p>
        </w:tc>
        <w:tc>
          <w:tcPr>
            <w:tcW w:w="1231" w:type="dxa"/>
            <w:noWrap w:val="0"/>
            <w:vAlign w:val="center"/>
          </w:tcPr>
          <w:p>
            <w:pPr>
              <w:jc w:val="center"/>
              <w:rPr>
                <w:rFonts w:ascii="宋体" w:hAnsi="宋体"/>
                <w:szCs w:val="21"/>
              </w:rPr>
            </w:pPr>
            <w:r>
              <w:rPr>
                <w:rFonts w:ascii="宋体" w:hAnsi="宋体"/>
                <w:szCs w:val="21"/>
              </w:rPr>
              <w:t>.24084</w:t>
            </w:r>
          </w:p>
        </w:tc>
        <w:tc>
          <w:tcPr>
            <w:tcW w:w="1393" w:type="dxa"/>
            <w:vMerge w:val="restart"/>
            <w:noWrap w:val="0"/>
            <w:vAlign w:val="center"/>
          </w:tcPr>
          <w:p>
            <w:pPr>
              <w:jc w:val="center"/>
              <w:rPr>
                <w:rFonts w:ascii="宋体" w:hAnsi="宋体"/>
                <w:szCs w:val="21"/>
              </w:rPr>
            </w:pPr>
            <w:r>
              <w:rPr>
                <w:rFonts w:ascii="宋体" w:hAnsi="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continue"/>
            <w:noWrap w:val="0"/>
            <w:vAlign w:val="center"/>
          </w:tcPr>
          <w:p>
            <w:pPr>
              <w:jc w:val="center"/>
              <w:rPr>
                <w:rFonts w:ascii="宋体" w:hAnsi="宋体"/>
                <w:szCs w:val="21"/>
              </w:rPr>
            </w:pPr>
          </w:p>
        </w:tc>
        <w:tc>
          <w:tcPr>
            <w:tcW w:w="1572" w:type="dxa"/>
            <w:noWrap w:val="0"/>
            <w:vAlign w:val="center"/>
          </w:tcPr>
          <w:p>
            <w:pPr>
              <w:jc w:val="center"/>
              <w:rPr>
                <w:rFonts w:ascii="宋体" w:hAnsi="宋体"/>
                <w:szCs w:val="21"/>
              </w:rPr>
            </w:pPr>
            <w:r>
              <w:rPr>
                <w:rFonts w:ascii="宋体" w:hAnsi="宋体"/>
                <w:szCs w:val="21"/>
              </w:rPr>
              <w:t>对照班</w:t>
            </w:r>
          </w:p>
        </w:tc>
        <w:tc>
          <w:tcPr>
            <w:tcW w:w="914" w:type="dxa"/>
            <w:vMerge w:val="continue"/>
            <w:noWrap w:val="0"/>
            <w:vAlign w:val="center"/>
          </w:tcPr>
          <w:p>
            <w:pPr>
              <w:jc w:val="center"/>
              <w:rPr>
                <w:rFonts w:ascii="宋体" w:hAnsi="宋体"/>
                <w:szCs w:val="21"/>
              </w:rPr>
            </w:pPr>
          </w:p>
        </w:tc>
        <w:tc>
          <w:tcPr>
            <w:tcW w:w="913" w:type="dxa"/>
            <w:noWrap w:val="0"/>
            <w:vAlign w:val="center"/>
          </w:tcPr>
          <w:p>
            <w:pPr>
              <w:jc w:val="center"/>
              <w:rPr>
                <w:rFonts w:ascii="宋体" w:hAnsi="宋体"/>
                <w:szCs w:val="21"/>
              </w:rPr>
            </w:pPr>
            <w:r>
              <w:rPr>
                <w:rFonts w:ascii="宋体" w:hAnsi="宋体"/>
                <w:szCs w:val="21"/>
              </w:rPr>
              <w:t>6.1932</w:t>
            </w:r>
          </w:p>
        </w:tc>
        <w:tc>
          <w:tcPr>
            <w:tcW w:w="969" w:type="dxa"/>
            <w:noWrap w:val="0"/>
            <w:vAlign w:val="center"/>
          </w:tcPr>
          <w:p>
            <w:pPr>
              <w:jc w:val="center"/>
              <w:rPr>
                <w:rFonts w:ascii="宋体" w:hAnsi="宋体"/>
                <w:szCs w:val="21"/>
              </w:rPr>
            </w:pPr>
            <w:r>
              <w:rPr>
                <w:rFonts w:ascii="宋体" w:hAnsi="宋体"/>
                <w:szCs w:val="21"/>
              </w:rPr>
              <w:t>1.40686</w:t>
            </w:r>
          </w:p>
        </w:tc>
        <w:tc>
          <w:tcPr>
            <w:tcW w:w="1231" w:type="dxa"/>
            <w:noWrap w:val="0"/>
            <w:vAlign w:val="center"/>
          </w:tcPr>
          <w:p>
            <w:pPr>
              <w:jc w:val="center"/>
              <w:rPr>
                <w:rFonts w:ascii="宋体" w:hAnsi="宋体"/>
                <w:szCs w:val="21"/>
              </w:rPr>
            </w:pPr>
            <w:r>
              <w:rPr>
                <w:rFonts w:ascii="宋体" w:hAnsi="宋体"/>
                <w:szCs w:val="21"/>
              </w:rPr>
              <w:t>.21209</w:t>
            </w:r>
          </w:p>
        </w:tc>
        <w:tc>
          <w:tcPr>
            <w:tcW w:w="1393" w:type="dxa"/>
            <w:vMerge w:val="continue"/>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restart"/>
            <w:noWrap w:val="0"/>
            <w:vAlign w:val="center"/>
          </w:tcPr>
          <w:p>
            <w:pPr>
              <w:jc w:val="center"/>
              <w:rPr>
                <w:rFonts w:ascii="宋体" w:hAnsi="宋体"/>
                <w:szCs w:val="21"/>
              </w:rPr>
            </w:pPr>
            <w:r>
              <w:rPr>
                <w:rFonts w:ascii="宋体" w:hAnsi="宋体"/>
                <w:szCs w:val="21"/>
              </w:rPr>
              <w:t>前测阅读能力总均分</w:t>
            </w:r>
          </w:p>
        </w:tc>
        <w:tc>
          <w:tcPr>
            <w:tcW w:w="1572" w:type="dxa"/>
            <w:noWrap w:val="0"/>
            <w:vAlign w:val="center"/>
          </w:tcPr>
          <w:p>
            <w:pPr>
              <w:jc w:val="center"/>
              <w:rPr>
                <w:rFonts w:ascii="宋体" w:hAnsi="宋体"/>
                <w:szCs w:val="21"/>
              </w:rPr>
            </w:pPr>
            <w:r>
              <w:rPr>
                <w:rFonts w:ascii="宋体" w:hAnsi="宋体"/>
                <w:szCs w:val="21"/>
              </w:rPr>
              <w:t>行动研究班</w:t>
            </w:r>
          </w:p>
        </w:tc>
        <w:tc>
          <w:tcPr>
            <w:tcW w:w="914" w:type="dxa"/>
            <w:vMerge w:val="restart"/>
            <w:noWrap w:val="0"/>
            <w:vAlign w:val="center"/>
          </w:tcPr>
          <w:p>
            <w:pPr>
              <w:jc w:val="center"/>
              <w:rPr>
                <w:rFonts w:ascii="宋体" w:hAnsi="宋体"/>
                <w:szCs w:val="21"/>
              </w:rPr>
            </w:pPr>
            <w:r>
              <w:rPr>
                <w:rFonts w:ascii="宋体" w:hAnsi="宋体"/>
                <w:szCs w:val="21"/>
              </w:rPr>
              <w:t>34</w:t>
            </w:r>
          </w:p>
        </w:tc>
        <w:tc>
          <w:tcPr>
            <w:tcW w:w="913" w:type="dxa"/>
            <w:noWrap w:val="0"/>
            <w:vAlign w:val="center"/>
          </w:tcPr>
          <w:p>
            <w:pPr>
              <w:jc w:val="center"/>
              <w:rPr>
                <w:rFonts w:ascii="宋体" w:hAnsi="宋体"/>
                <w:szCs w:val="21"/>
              </w:rPr>
            </w:pPr>
            <w:r>
              <w:rPr>
                <w:rFonts w:ascii="宋体" w:hAnsi="宋体"/>
                <w:szCs w:val="21"/>
              </w:rPr>
              <w:t xml:space="preserve">23.9091 </w:t>
            </w:r>
          </w:p>
        </w:tc>
        <w:tc>
          <w:tcPr>
            <w:tcW w:w="969" w:type="dxa"/>
            <w:noWrap w:val="0"/>
            <w:vAlign w:val="center"/>
          </w:tcPr>
          <w:p>
            <w:pPr>
              <w:jc w:val="center"/>
              <w:rPr>
                <w:rFonts w:ascii="宋体" w:hAnsi="宋体"/>
                <w:szCs w:val="21"/>
              </w:rPr>
            </w:pPr>
            <w:r>
              <w:rPr>
                <w:rFonts w:ascii="宋体" w:hAnsi="宋体"/>
                <w:szCs w:val="21"/>
              </w:rPr>
              <w:t>10.25316</w:t>
            </w:r>
          </w:p>
        </w:tc>
        <w:tc>
          <w:tcPr>
            <w:tcW w:w="1231" w:type="dxa"/>
            <w:noWrap w:val="0"/>
            <w:vAlign w:val="center"/>
          </w:tcPr>
          <w:p>
            <w:pPr>
              <w:jc w:val="center"/>
              <w:rPr>
                <w:rFonts w:ascii="宋体" w:hAnsi="宋体"/>
                <w:szCs w:val="21"/>
              </w:rPr>
            </w:pPr>
            <w:r>
              <w:rPr>
                <w:rFonts w:ascii="宋体" w:hAnsi="宋体"/>
                <w:szCs w:val="21"/>
              </w:rPr>
              <w:t>1.54572</w:t>
            </w:r>
          </w:p>
        </w:tc>
        <w:tc>
          <w:tcPr>
            <w:tcW w:w="1393" w:type="dxa"/>
            <w:vMerge w:val="restart"/>
            <w:noWrap w:val="0"/>
            <w:vAlign w:val="center"/>
          </w:tcPr>
          <w:p>
            <w:pPr>
              <w:jc w:val="center"/>
              <w:rPr>
                <w:rFonts w:ascii="宋体" w:hAnsi="宋体"/>
                <w:szCs w:val="21"/>
              </w:rPr>
            </w:pPr>
            <w:r>
              <w:rPr>
                <w:rFonts w:ascii="宋体" w:hAnsi="宋体"/>
                <w:szCs w:val="21"/>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rPr>
        <w:tc>
          <w:tcPr>
            <w:tcW w:w="1738" w:type="dxa"/>
            <w:vMerge w:val="continue"/>
            <w:noWrap w:val="0"/>
            <w:vAlign w:val="center"/>
          </w:tcPr>
          <w:p>
            <w:pPr>
              <w:jc w:val="center"/>
              <w:rPr>
                <w:rFonts w:ascii="宋体" w:hAnsi="宋体"/>
                <w:szCs w:val="21"/>
              </w:rPr>
            </w:pPr>
          </w:p>
        </w:tc>
        <w:tc>
          <w:tcPr>
            <w:tcW w:w="1572" w:type="dxa"/>
            <w:noWrap w:val="0"/>
            <w:vAlign w:val="center"/>
          </w:tcPr>
          <w:p>
            <w:pPr>
              <w:jc w:val="center"/>
              <w:rPr>
                <w:rFonts w:ascii="宋体" w:hAnsi="宋体"/>
                <w:szCs w:val="21"/>
              </w:rPr>
            </w:pPr>
            <w:r>
              <w:rPr>
                <w:rFonts w:ascii="宋体" w:hAnsi="宋体"/>
                <w:szCs w:val="21"/>
              </w:rPr>
              <w:t>对照班</w:t>
            </w:r>
          </w:p>
        </w:tc>
        <w:tc>
          <w:tcPr>
            <w:tcW w:w="914" w:type="dxa"/>
            <w:vMerge w:val="continue"/>
            <w:noWrap w:val="0"/>
            <w:vAlign w:val="center"/>
          </w:tcPr>
          <w:p>
            <w:pPr>
              <w:jc w:val="center"/>
              <w:rPr>
                <w:rFonts w:ascii="宋体" w:hAnsi="宋体"/>
                <w:szCs w:val="21"/>
              </w:rPr>
            </w:pPr>
          </w:p>
        </w:tc>
        <w:tc>
          <w:tcPr>
            <w:tcW w:w="913" w:type="dxa"/>
            <w:noWrap w:val="0"/>
            <w:vAlign w:val="center"/>
          </w:tcPr>
          <w:p>
            <w:pPr>
              <w:jc w:val="center"/>
              <w:rPr>
                <w:rFonts w:ascii="宋体" w:hAnsi="宋体"/>
                <w:szCs w:val="21"/>
              </w:rPr>
            </w:pPr>
            <w:r>
              <w:rPr>
                <w:rFonts w:ascii="宋体" w:hAnsi="宋体"/>
                <w:szCs w:val="21"/>
              </w:rPr>
              <w:t>23.5455</w:t>
            </w:r>
          </w:p>
        </w:tc>
        <w:tc>
          <w:tcPr>
            <w:tcW w:w="969" w:type="dxa"/>
            <w:noWrap w:val="0"/>
            <w:vAlign w:val="center"/>
          </w:tcPr>
          <w:p>
            <w:pPr>
              <w:jc w:val="center"/>
              <w:rPr>
                <w:rFonts w:ascii="宋体" w:hAnsi="宋体"/>
                <w:szCs w:val="21"/>
              </w:rPr>
            </w:pPr>
            <w:r>
              <w:rPr>
                <w:rFonts w:ascii="宋体" w:hAnsi="宋体"/>
                <w:szCs w:val="21"/>
              </w:rPr>
              <w:t>10.48781</w:t>
            </w:r>
          </w:p>
        </w:tc>
        <w:tc>
          <w:tcPr>
            <w:tcW w:w="1231" w:type="dxa"/>
            <w:noWrap w:val="0"/>
            <w:vAlign w:val="center"/>
          </w:tcPr>
          <w:p>
            <w:pPr>
              <w:jc w:val="center"/>
              <w:rPr>
                <w:rFonts w:ascii="宋体" w:hAnsi="宋体"/>
                <w:szCs w:val="21"/>
              </w:rPr>
            </w:pPr>
            <w:r>
              <w:rPr>
                <w:rFonts w:ascii="宋体" w:hAnsi="宋体"/>
                <w:szCs w:val="21"/>
              </w:rPr>
              <w:t>1.58110</w:t>
            </w:r>
          </w:p>
        </w:tc>
        <w:tc>
          <w:tcPr>
            <w:tcW w:w="1393" w:type="dxa"/>
            <w:vMerge w:val="continue"/>
            <w:noWrap w:val="0"/>
            <w:vAlign w:val="center"/>
          </w:tcPr>
          <w:p>
            <w:pPr>
              <w:jc w:val="center"/>
              <w:rPr>
                <w:rFonts w:ascii="宋体" w:hAnsi="宋体"/>
                <w:szCs w:val="21"/>
              </w:rPr>
            </w:pPr>
          </w:p>
        </w:tc>
      </w:tr>
    </w:tbl>
    <w:p>
      <w:pPr>
        <w:widowControl/>
        <w:spacing w:line="360" w:lineRule="auto"/>
        <w:jc w:val="center"/>
        <w:rPr>
          <w:rFonts w:eastAsia="黑体"/>
        </w:rPr>
      </w:pPr>
      <w:r>
        <w:rPr>
          <w:rFonts w:eastAsia="黑体"/>
        </w:rPr>
        <w:t>表</w:t>
      </w:r>
      <w:r>
        <w:rPr>
          <w:rFonts w:hint="eastAsia" w:eastAsia="黑体"/>
          <w:lang w:val="en-US" w:eastAsia="zh-CN"/>
        </w:rPr>
        <w:t>3</w:t>
      </w:r>
      <w:r>
        <w:rPr>
          <w:rFonts w:eastAsia="黑体"/>
        </w:rPr>
        <w:t>-4</w:t>
      </w:r>
      <w:r>
        <w:rPr>
          <w:rFonts w:eastAsia="黑体"/>
          <w:szCs w:val="21"/>
        </w:rPr>
        <w:t xml:space="preserve">  </w:t>
      </w:r>
      <w:r>
        <w:rPr>
          <w:rFonts w:eastAsia="黑体"/>
        </w:rPr>
        <w:t>前测行动研究班与对照班学生成绩的独立样本T检验统计分析</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8"/>
        <w:gridCol w:w="1049"/>
        <w:gridCol w:w="532"/>
        <w:gridCol w:w="782"/>
        <w:gridCol w:w="707"/>
        <w:gridCol w:w="674"/>
        <w:gridCol w:w="868"/>
        <w:gridCol w:w="887"/>
        <w:gridCol w:w="714"/>
        <w:gridCol w:w="79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2" w:hRule="atLeast"/>
          <w:jc w:val="center"/>
        </w:trPr>
        <w:tc>
          <w:tcPr>
            <w:tcW w:w="2027" w:type="dxa"/>
            <w:gridSpan w:val="2"/>
            <w:vMerge w:val="restart"/>
            <w:noWrap w:val="0"/>
            <w:vAlign w:val="bottom"/>
          </w:tcPr>
          <w:p>
            <w:pPr>
              <w:rPr>
                <w:rFonts w:ascii="宋体" w:hAnsi="宋体"/>
                <w:sz w:val="18"/>
                <w:szCs w:val="18"/>
              </w:rPr>
            </w:pPr>
          </w:p>
        </w:tc>
        <w:tc>
          <w:tcPr>
            <w:tcW w:w="1314" w:type="dxa"/>
            <w:gridSpan w:val="2"/>
            <w:noWrap w:val="0"/>
            <w:vAlign w:val="bottom"/>
          </w:tcPr>
          <w:p>
            <w:pPr>
              <w:jc w:val="center"/>
              <w:rPr>
                <w:rFonts w:ascii="宋体" w:hAnsi="宋体"/>
                <w:sz w:val="18"/>
                <w:szCs w:val="18"/>
              </w:rPr>
            </w:pPr>
            <w:r>
              <w:rPr>
                <w:rFonts w:ascii="宋体" w:hAnsi="宋体"/>
                <w:sz w:val="18"/>
                <w:szCs w:val="18"/>
              </w:rPr>
              <w:t>方差方程的</w:t>
            </w:r>
          </w:p>
          <w:p>
            <w:pPr>
              <w:jc w:val="center"/>
              <w:rPr>
                <w:rFonts w:ascii="宋体" w:hAnsi="宋体"/>
                <w:sz w:val="18"/>
                <w:szCs w:val="18"/>
              </w:rPr>
            </w:pPr>
            <w:r>
              <w:rPr>
                <w:rFonts w:ascii="宋体" w:hAnsi="宋体"/>
                <w:sz w:val="18"/>
                <w:szCs w:val="18"/>
              </w:rPr>
              <w:t>Levene 检验</w:t>
            </w:r>
          </w:p>
        </w:tc>
        <w:tc>
          <w:tcPr>
            <w:tcW w:w="5386" w:type="dxa"/>
            <w:gridSpan w:val="7"/>
            <w:noWrap w:val="0"/>
            <w:vAlign w:val="bottom"/>
          </w:tcPr>
          <w:p>
            <w:pPr>
              <w:jc w:val="center"/>
              <w:rPr>
                <w:rFonts w:ascii="宋体" w:hAnsi="宋体"/>
                <w:sz w:val="18"/>
                <w:szCs w:val="18"/>
              </w:rPr>
            </w:pPr>
            <w:r>
              <w:rPr>
                <w:rFonts w:ascii="宋体" w:hAnsi="宋体"/>
                <w:sz w:val="18"/>
                <w:szCs w:val="18"/>
              </w:rPr>
              <w:t>均值是否相等的 t 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2" w:hRule="atLeast"/>
          <w:jc w:val="center"/>
        </w:trPr>
        <w:tc>
          <w:tcPr>
            <w:tcW w:w="2027" w:type="dxa"/>
            <w:gridSpan w:val="2"/>
            <w:vMerge w:val="continue"/>
            <w:noWrap w:val="0"/>
            <w:vAlign w:val="bottom"/>
          </w:tcPr>
          <w:p>
            <w:pPr>
              <w:rPr>
                <w:rFonts w:ascii="宋体" w:hAnsi="宋体"/>
                <w:sz w:val="18"/>
                <w:szCs w:val="18"/>
              </w:rPr>
            </w:pPr>
          </w:p>
        </w:tc>
        <w:tc>
          <w:tcPr>
            <w:tcW w:w="532" w:type="dxa"/>
            <w:vMerge w:val="restart"/>
            <w:noWrap w:val="0"/>
            <w:vAlign w:val="bottom"/>
          </w:tcPr>
          <w:p>
            <w:pPr>
              <w:jc w:val="center"/>
              <w:rPr>
                <w:rFonts w:ascii="宋体" w:hAnsi="宋体"/>
                <w:sz w:val="18"/>
                <w:szCs w:val="18"/>
              </w:rPr>
            </w:pPr>
            <w:r>
              <w:rPr>
                <w:rFonts w:ascii="宋体" w:hAnsi="宋体"/>
                <w:sz w:val="18"/>
                <w:szCs w:val="18"/>
              </w:rPr>
              <w:t>F</w:t>
            </w:r>
          </w:p>
        </w:tc>
        <w:tc>
          <w:tcPr>
            <w:tcW w:w="782" w:type="dxa"/>
            <w:vMerge w:val="restart"/>
            <w:noWrap w:val="0"/>
            <w:vAlign w:val="bottom"/>
          </w:tcPr>
          <w:p>
            <w:pPr>
              <w:jc w:val="center"/>
              <w:rPr>
                <w:rFonts w:ascii="宋体" w:hAnsi="宋体"/>
                <w:sz w:val="18"/>
                <w:szCs w:val="18"/>
              </w:rPr>
            </w:pPr>
            <w:r>
              <w:rPr>
                <w:rFonts w:ascii="宋体" w:hAnsi="宋体"/>
                <w:sz w:val="18"/>
                <w:szCs w:val="18"/>
              </w:rPr>
              <w:t>显著性</w:t>
            </w:r>
          </w:p>
        </w:tc>
        <w:tc>
          <w:tcPr>
            <w:tcW w:w="707" w:type="dxa"/>
            <w:vMerge w:val="restart"/>
            <w:noWrap w:val="0"/>
            <w:vAlign w:val="bottom"/>
          </w:tcPr>
          <w:p>
            <w:pPr>
              <w:jc w:val="center"/>
              <w:rPr>
                <w:rFonts w:ascii="宋体" w:hAnsi="宋体"/>
                <w:sz w:val="18"/>
                <w:szCs w:val="18"/>
              </w:rPr>
            </w:pPr>
            <w:r>
              <w:rPr>
                <w:rFonts w:ascii="宋体" w:hAnsi="宋体"/>
                <w:sz w:val="18"/>
                <w:szCs w:val="18"/>
              </w:rPr>
              <w:t>T</w:t>
            </w:r>
          </w:p>
        </w:tc>
        <w:tc>
          <w:tcPr>
            <w:tcW w:w="674" w:type="dxa"/>
            <w:vMerge w:val="restart"/>
            <w:noWrap w:val="0"/>
            <w:vAlign w:val="bottom"/>
          </w:tcPr>
          <w:p>
            <w:pPr>
              <w:jc w:val="center"/>
              <w:rPr>
                <w:rFonts w:ascii="宋体" w:hAnsi="宋体"/>
                <w:sz w:val="18"/>
                <w:szCs w:val="18"/>
              </w:rPr>
            </w:pPr>
            <w:r>
              <w:rPr>
                <w:rFonts w:ascii="宋体" w:hAnsi="宋体"/>
                <w:sz w:val="18"/>
                <w:szCs w:val="18"/>
              </w:rPr>
              <w:t>df</w:t>
            </w:r>
          </w:p>
        </w:tc>
        <w:tc>
          <w:tcPr>
            <w:tcW w:w="868" w:type="dxa"/>
            <w:vMerge w:val="restart"/>
            <w:noWrap w:val="0"/>
            <w:vAlign w:val="bottom"/>
          </w:tcPr>
          <w:p>
            <w:pPr>
              <w:jc w:val="center"/>
              <w:rPr>
                <w:rFonts w:ascii="宋体" w:hAnsi="宋体"/>
                <w:sz w:val="18"/>
                <w:szCs w:val="18"/>
              </w:rPr>
            </w:pPr>
            <w:r>
              <w:rPr>
                <w:rFonts w:ascii="宋体" w:hAnsi="宋体"/>
                <w:sz w:val="18"/>
                <w:szCs w:val="18"/>
              </w:rPr>
              <w:t xml:space="preserve">显著性 </w:t>
            </w:r>
          </w:p>
          <w:p>
            <w:pPr>
              <w:jc w:val="center"/>
              <w:rPr>
                <w:rFonts w:ascii="宋体" w:hAnsi="宋体"/>
                <w:sz w:val="18"/>
                <w:szCs w:val="18"/>
              </w:rPr>
            </w:pPr>
            <w:r>
              <w:rPr>
                <w:rFonts w:ascii="宋体" w:hAnsi="宋体"/>
                <w:sz w:val="18"/>
                <w:szCs w:val="18"/>
              </w:rPr>
              <w:t>（双侧）</w:t>
            </w:r>
          </w:p>
        </w:tc>
        <w:tc>
          <w:tcPr>
            <w:tcW w:w="887" w:type="dxa"/>
            <w:vMerge w:val="restart"/>
            <w:noWrap w:val="0"/>
            <w:vAlign w:val="bottom"/>
          </w:tcPr>
          <w:p>
            <w:pPr>
              <w:jc w:val="center"/>
              <w:rPr>
                <w:rFonts w:ascii="宋体" w:hAnsi="宋体"/>
                <w:sz w:val="18"/>
                <w:szCs w:val="18"/>
              </w:rPr>
            </w:pPr>
            <w:r>
              <w:rPr>
                <w:rFonts w:ascii="宋体" w:hAnsi="宋体"/>
                <w:sz w:val="18"/>
                <w:szCs w:val="18"/>
              </w:rPr>
              <w:t>平均差异</w:t>
            </w:r>
          </w:p>
        </w:tc>
        <w:tc>
          <w:tcPr>
            <w:tcW w:w="714" w:type="dxa"/>
            <w:vMerge w:val="restart"/>
            <w:noWrap w:val="0"/>
            <w:vAlign w:val="bottom"/>
          </w:tcPr>
          <w:p>
            <w:pPr>
              <w:jc w:val="center"/>
              <w:rPr>
                <w:rFonts w:ascii="宋体" w:hAnsi="宋体"/>
                <w:sz w:val="18"/>
                <w:szCs w:val="18"/>
              </w:rPr>
            </w:pPr>
            <w:r>
              <w:rPr>
                <w:rFonts w:ascii="宋体" w:hAnsi="宋体"/>
                <w:sz w:val="18"/>
                <w:szCs w:val="18"/>
              </w:rPr>
              <w:t>标准誤差</w:t>
            </w:r>
          </w:p>
        </w:tc>
        <w:tc>
          <w:tcPr>
            <w:tcW w:w="1536" w:type="dxa"/>
            <w:gridSpan w:val="2"/>
            <w:noWrap w:val="0"/>
            <w:vAlign w:val="bottom"/>
          </w:tcPr>
          <w:p>
            <w:pPr>
              <w:jc w:val="center"/>
              <w:rPr>
                <w:rFonts w:ascii="宋体" w:hAnsi="宋体"/>
                <w:sz w:val="18"/>
                <w:szCs w:val="18"/>
              </w:rPr>
            </w:pPr>
            <w:r>
              <w:rPr>
                <w:rFonts w:ascii="宋体" w:hAnsi="宋体"/>
                <w:sz w:val="18"/>
                <w:szCs w:val="18"/>
              </w:rPr>
              <w:t>95% 差异数的置信区间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2" w:hRule="atLeast"/>
          <w:jc w:val="center"/>
        </w:trPr>
        <w:tc>
          <w:tcPr>
            <w:tcW w:w="2027" w:type="dxa"/>
            <w:gridSpan w:val="2"/>
            <w:vMerge w:val="continue"/>
            <w:noWrap w:val="0"/>
            <w:vAlign w:val="bottom"/>
          </w:tcPr>
          <w:p>
            <w:pPr>
              <w:rPr>
                <w:rFonts w:ascii="宋体" w:hAnsi="宋体"/>
                <w:sz w:val="18"/>
                <w:szCs w:val="18"/>
              </w:rPr>
            </w:pPr>
          </w:p>
        </w:tc>
        <w:tc>
          <w:tcPr>
            <w:tcW w:w="532" w:type="dxa"/>
            <w:vMerge w:val="continue"/>
            <w:noWrap w:val="0"/>
            <w:vAlign w:val="bottom"/>
          </w:tcPr>
          <w:p>
            <w:pPr>
              <w:rPr>
                <w:rFonts w:ascii="宋体" w:hAnsi="宋体"/>
                <w:sz w:val="18"/>
                <w:szCs w:val="18"/>
              </w:rPr>
            </w:pPr>
          </w:p>
        </w:tc>
        <w:tc>
          <w:tcPr>
            <w:tcW w:w="782" w:type="dxa"/>
            <w:vMerge w:val="continue"/>
            <w:noWrap w:val="0"/>
            <w:vAlign w:val="bottom"/>
          </w:tcPr>
          <w:p>
            <w:pPr>
              <w:rPr>
                <w:rFonts w:ascii="宋体" w:hAnsi="宋体"/>
                <w:sz w:val="18"/>
                <w:szCs w:val="18"/>
              </w:rPr>
            </w:pPr>
          </w:p>
        </w:tc>
        <w:tc>
          <w:tcPr>
            <w:tcW w:w="707" w:type="dxa"/>
            <w:vMerge w:val="continue"/>
            <w:noWrap w:val="0"/>
            <w:vAlign w:val="bottom"/>
          </w:tcPr>
          <w:p>
            <w:pPr>
              <w:rPr>
                <w:rFonts w:ascii="宋体" w:hAnsi="宋体"/>
                <w:sz w:val="18"/>
                <w:szCs w:val="18"/>
              </w:rPr>
            </w:pPr>
          </w:p>
        </w:tc>
        <w:tc>
          <w:tcPr>
            <w:tcW w:w="674" w:type="dxa"/>
            <w:vMerge w:val="continue"/>
            <w:noWrap w:val="0"/>
            <w:vAlign w:val="bottom"/>
          </w:tcPr>
          <w:p>
            <w:pPr>
              <w:rPr>
                <w:rFonts w:ascii="宋体" w:hAnsi="宋体"/>
                <w:sz w:val="18"/>
                <w:szCs w:val="18"/>
              </w:rPr>
            </w:pPr>
          </w:p>
        </w:tc>
        <w:tc>
          <w:tcPr>
            <w:tcW w:w="868" w:type="dxa"/>
            <w:vMerge w:val="continue"/>
            <w:noWrap w:val="0"/>
            <w:vAlign w:val="bottom"/>
          </w:tcPr>
          <w:p>
            <w:pPr>
              <w:rPr>
                <w:rFonts w:ascii="宋体" w:hAnsi="宋体"/>
                <w:sz w:val="18"/>
                <w:szCs w:val="18"/>
              </w:rPr>
            </w:pPr>
          </w:p>
        </w:tc>
        <w:tc>
          <w:tcPr>
            <w:tcW w:w="887" w:type="dxa"/>
            <w:vMerge w:val="continue"/>
            <w:noWrap w:val="0"/>
            <w:vAlign w:val="bottom"/>
          </w:tcPr>
          <w:p>
            <w:pPr>
              <w:rPr>
                <w:rFonts w:ascii="宋体" w:hAnsi="宋体"/>
                <w:sz w:val="18"/>
                <w:szCs w:val="18"/>
              </w:rPr>
            </w:pPr>
          </w:p>
        </w:tc>
        <w:tc>
          <w:tcPr>
            <w:tcW w:w="714" w:type="dxa"/>
            <w:vMerge w:val="continue"/>
            <w:noWrap w:val="0"/>
            <w:vAlign w:val="bottom"/>
          </w:tcPr>
          <w:p>
            <w:pPr>
              <w:rPr>
                <w:rFonts w:ascii="宋体" w:hAnsi="宋体"/>
                <w:sz w:val="18"/>
                <w:szCs w:val="18"/>
              </w:rPr>
            </w:pPr>
          </w:p>
        </w:tc>
        <w:tc>
          <w:tcPr>
            <w:tcW w:w="796" w:type="dxa"/>
            <w:noWrap w:val="0"/>
            <w:vAlign w:val="bottom"/>
          </w:tcPr>
          <w:p>
            <w:pPr>
              <w:jc w:val="center"/>
              <w:rPr>
                <w:rFonts w:ascii="宋体" w:hAnsi="宋体"/>
                <w:sz w:val="18"/>
                <w:szCs w:val="18"/>
              </w:rPr>
            </w:pPr>
            <w:r>
              <w:rPr>
                <w:rFonts w:ascii="宋体" w:hAnsi="宋体"/>
                <w:sz w:val="18"/>
                <w:szCs w:val="18"/>
              </w:rPr>
              <w:t>下限</w:t>
            </w:r>
          </w:p>
        </w:tc>
        <w:tc>
          <w:tcPr>
            <w:tcW w:w="740" w:type="dxa"/>
            <w:noWrap w:val="0"/>
            <w:vAlign w:val="bottom"/>
          </w:tcPr>
          <w:p>
            <w:pPr>
              <w:jc w:val="center"/>
              <w:rPr>
                <w:rFonts w:ascii="宋体" w:hAnsi="宋体"/>
                <w:sz w:val="18"/>
                <w:szCs w:val="18"/>
              </w:rPr>
            </w:pPr>
            <w:r>
              <w:rPr>
                <w:rFonts w:ascii="宋体" w:hAnsi="宋体"/>
                <w:sz w:val="18"/>
                <w:szCs w:val="18"/>
              </w:rPr>
              <w:t>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2" w:hRule="atLeast"/>
          <w:jc w:val="center"/>
        </w:trPr>
        <w:tc>
          <w:tcPr>
            <w:tcW w:w="978" w:type="dxa"/>
            <w:vMerge w:val="restart"/>
            <w:noWrap w:val="0"/>
            <w:vAlign w:val="top"/>
          </w:tcPr>
          <w:p>
            <w:pPr>
              <w:rPr>
                <w:rFonts w:ascii="宋体" w:hAnsi="宋体"/>
                <w:sz w:val="18"/>
                <w:szCs w:val="18"/>
              </w:rPr>
            </w:pPr>
            <w:r>
              <w:rPr>
                <w:rFonts w:ascii="宋体" w:hAnsi="宋体"/>
                <w:sz w:val="18"/>
                <w:szCs w:val="18"/>
              </w:rPr>
              <w:t>前测完型填空</w:t>
            </w:r>
          </w:p>
        </w:tc>
        <w:tc>
          <w:tcPr>
            <w:tcW w:w="1049" w:type="dxa"/>
            <w:noWrap w:val="0"/>
            <w:vAlign w:val="top"/>
          </w:tcPr>
          <w:p>
            <w:pPr>
              <w:rPr>
                <w:rFonts w:ascii="宋体" w:hAnsi="宋体"/>
                <w:sz w:val="18"/>
                <w:szCs w:val="18"/>
              </w:rPr>
            </w:pPr>
            <w:r>
              <w:rPr>
                <w:rFonts w:ascii="宋体" w:hAnsi="宋体"/>
                <w:sz w:val="18"/>
                <w:szCs w:val="18"/>
              </w:rPr>
              <w:t>假设方差相等</w:t>
            </w:r>
          </w:p>
        </w:tc>
        <w:tc>
          <w:tcPr>
            <w:tcW w:w="532" w:type="dxa"/>
            <w:noWrap w:val="0"/>
            <w:vAlign w:val="center"/>
          </w:tcPr>
          <w:p>
            <w:pPr>
              <w:jc w:val="center"/>
              <w:rPr>
                <w:rFonts w:ascii="宋体" w:hAnsi="宋体"/>
                <w:sz w:val="18"/>
                <w:szCs w:val="18"/>
              </w:rPr>
            </w:pPr>
            <w:r>
              <w:rPr>
                <w:rFonts w:ascii="宋体" w:hAnsi="宋体"/>
                <w:sz w:val="18"/>
                <w:szCs w:val="18"/>
              </w:rPr>
              <w:t>.903</w:t>
            </w:r>
          </w:p>
        </w:tc>
        <w:tc>
          <w:tcPr>
            <w:tcW w:w="782" w:type="dxa"/>
            <w:noWrap w:val="0"/>
            <w:vAlign w:val="center"/>
          </w:tcPr>
          <w:p>
            <w:pPr>
              <w:jc w:val="center"/>
              <w:rPr>
                <w:rFonts w:ascii="宋体" w:hAnsi="宋体"/>
                <w:sz w:val="18"/>
                <w:szCs w:val="18"/>
              </w:rPr>
            </w:pPr>
            <w:r>
              <w:rPr>
                <w:rFonts w:ascii="宋体" w:hAnsi="宋体"/>
                <w:sz w:val="18"/>
                <w:szCs w:val="18"/>
              </w:rPr>
              <w:t>.345</w:t>
            </w:r>
          </w:p>
        </w:tc>
        <w:tc>
          <w:tcPr>
            <w:tcW w:w="707" w:type="dxa"/>
            <w:noWrap w:val="0"/>
            <w:vAlign w:val="center"/>
          </w:tcPr>
          <w:p>
            <w:pPr>
              <w:jc w:val="center"/>
              <w:rPr>
                <w:rFonts w:ascii="宋体" w:hAnsi="宋体"/>
                <w:sz w:val="18"/>
                <w:szCs w:val="18"/>
              </w:rPr>
            </w:pPr>
            <w:r>
              <w:rPr>
                <w:rFonts w:ascii="宋体" w:hAnsi="宋体"/>
                <w:sz w:val="18"/>
                <w:szCs w:val="18"/>
              </w:rPr>
              <w:t>-1.018</w:t>
            </w:r>
          </w:p>
        </w:tc>
        <w:tc>
          <w:tcPr>
            <w:tcW w:w="674" w:type="dxa"/>
            <w:noWrap w:val="0"/>
            <w:vAlign w:val="center"/>
          </w:tcPr>
          <w:p>
            <w:pPr>
              <w:jc w:val="center"/>
              <w:rPr>
                <w:rFonts w:ascii="宋体" w:hAnsi="宋体"/>
                <w:sz w:val="18"/>
                <w:szCs w:val="18"/>
              </w:rPr>
            </w:pPr>
            <w:r>
              <w:rPr>
                <w:rFonts w:ascii="宋体" w:hAnsi="宋体"/>
                <w:sz w:val="18"/>
                <w:szCs w:val="18"/>
              </w:rPr>
              <w:t>86</w:t>
            </w:r>
          </w:p>
        </w:tc>
        <w:tc>
          <w:tcPr>
            <w:tcW w:w="868" w:type="dxa"/>
            <w:noWrap w:val="0"/>
            <w:vAlign w:val="center"/>
          </w:tcPr>
          <w:p>
            <w:pPr>
              <w:jc w:val="center"/>
              <w:rPr>
                <w:rFonts w:ascii="宋体" w:hAnsi="宋体"/>
                <w:sz w:val="18"/>
                <w:szCs w:val="18"/>
              </w:rPr>
            </w:pPr>
            <w:r>
              <w:rPr>
                <w:rFonts w:ascii="宋体" w:hAnsi="宋体"/>
                <w:sz w:val="18"/>
                <w:szCs w:val="18"/>
              </w:rPr>
              <w:t>.312</w:t>
            </w:r>
          </w:p>
        </w:tc>
        <w:tc>
          <w:tcPr>
            <w:tcW w:w="887" w:type="dxa"/>
            <w:noWrap w:val="0"/>
            <w:vAlign w:val="center"/>
          </w:tcPr>
          <w:p>
            <w:pPr>
              <w:jc w:val="center"/>
              <w:rPr>
                <w:rFonts w:ascii="宋体" w:hAnsi="宋体"/>
                <w:sz w:val="18"/>
                <w:szCs w:val="18"/>
              </w:rPr>
            </w:pPr>
            <w:r>
              <w:rPr>
                <w:rFonts w:ascii="宋体" w:hAnsi="宋体"/>
                <w:sz w:val="18"/>
                <w:szCs w:val="18"/>
              </w:rPr>
              <w:t>-.36364</w:t>
            </w:r>
          </w:p>
        </w:tc>
        <w:tc>
          <w:tcPr>
            <w:tcW w:w="714" w:type="dxa"/>
            <w:noWrap w:val="0"/>
            <w:vAlign w:val="center"/>
          </w:tcPr>
          <w:p>
            <w:pPr>
              <w:jc w:val="center"/>
              <w:rPr>
                <w:rFonts w:ascii="宋体" w:hAnsi="宋体"/>
                <w:sz w:val="18"/>
                <w:szCs w:val="18"/>
              </w:rPr>
            </w:pPr>
            <w:r>
              <w:rPr>
                <w:rFonts w:ascii="宋体" w:hAnsi="宋体"/>
                <w:sz w:val="18"/>
                <w:szCs w:val="18"/>
              </w:rPr>
              <w:t>.35734</w:t>
            </w:r>
          </w:p>
        </w:tc>
        <w:tc>
          <w:tcPr>
            <w:tcW w:w="796" w:type="dxa"/>
            <w:noWrap w:val="0"/>
            <w:vAlign w:val="center"/>
          </w:tcPr>
          <w:p>
            <w:pPr>
              <w:jc w:val="center"/>
              <w:rPr>
                <w:rFonts w:ascii="宋体" w:hAnsi="宋体"/>
                <w:sz w:val="18"/>
                <w:szCs w:val="18"/>
              </w:rPr>
            </w:pPr>
            <w:r>
              <w:rPr>
                <w:rFonts w:ascii="宋体" w:hAnsi="宋体"/>
                <w:sz w:val="18"/>
                <w:szCs w:val="18"/>
              </w:rPr>
              <w:t>-1.07400</w:t>
            </w:r>
          </w:p>
        </w:tc>
        <w:tc>
          <w:tcPr>
            <w:tcW w:w="740" w:type="dxa"/>
            <w:noWrap w:val="0"/>
            <w:vAlign w:val="center"/>
          </w:tcPr>
          <w:p>
            <w:pPr>
              <w:jc w:val="center"/>
              <w:rPr>
                <w:rFonts w:ascii="宋体" w:hAnsi="宋体"/>
                <w:sz w:val="18"/>
                <w:szCs w:val="18"/>
              </w:rPr>
            </w:pPr>
            <w:r>
              <w:rPr>
                <w:rFonts w:ascii="宋体" w:hAnsi="宋体"/>
                <w:sz w:val="18"/>
                <w:szCs w:val="18"/>
              </w:rPr>
              <w:t>.34673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2" w:hRule="atLeast"/>
          <w:jc w:val="center"/>
        </w:trPr>
        <w:tc>
          <w:tcPr>
            <w:tcW w:w="978" w:type="dxa"/>
            <w:vMerge w:val="continue"/>
            <w:noWrap w:val="0"/>
            <w:vAlign w:val="top"/>
          </w:tcPr>
          <w:p>
            <w:pPr>
              <w:rPr>
                <w:rFonts w:ascii="宋体" w:hAnsi="宋体"/>
                <w:sz w:val="18"/>
                <w:szCs w:val="18"/>
              </w:rPr>
            </w:pPr>
          </w:p>
        </w:tc>
        <w:tc>
          <w:tcPr>
            <w:tcW w:w="1049" w:type="dxa"/>
            <w:noWrap w:val="0"/>
            <w:vAlign w:val="top"/>
          </w:tcPr>
          <w:p>
            <w:pPr>
              <w:rPr>
                <w:rFonts w:ascii="宋体" w:hAnsi="宋体"/>
                <w:sz w:val="18"/>
                <w:szCs w:val="18"/>
              </w:rPr>
            </w:pPr>
            <w:r>
              <w:rPr>
                <w:rFonts w:ascii="宋体" w:hAnsi="宋体"/>
                <w:sz w:val="18"/>
                <w:szCs w:val="18"/>
              </w:rPr>
              <w:t>假设方差不相等</w:t>
            </w:r>
          </w:p>
        </w:tc>
        <w:tc>
          <w:tcPr>
            <w:tcW w:w="532" w:type="dxa"/>
            <w:noWrap w:val="0"/>
            <w:vAlign w:val="center"/>
          </w:tcPr>
          <w:p>
            <w:pPr>
              <w:jc w:val="center"/>
              <w:rPr>
                <w:rFonts w:ascii="宋体" w:hAnsi="宋体"/>
                <w:sz w:val="18"/>
                <w:szCs w:val="18"/>
              </w:rPr>
            </w:pPr>
          </w:p>
        </w:tc>
        <w:tc>
          <w:tcPr>
            <w:tcW w:w="782" w:type="dxa"/>
            <w:noWrap w:val="0"/>
            <w:vAlign w:val="center"/>
          </w:tcPr>
          <w:p>
            <w:pPr>
              <w:jc w:val="center"/>
              <w:rPr>
                <w:rFonts w:ascii="宋体" w:hAnsi="宋体"/>
                <w:sz w:val="18"/>
                <w:szCs w:val="18"/>
              </w:rPr>
            </w:pPr>
          </w:p>
        </w:tc>
        <w:tc>
          <w:tcPr>
            <w:tcW w:w="707" w:type="dxa"/>
            <w:noWrap w:val="0"/>
            <w:vAlign w:val="center"/>
          </w:tcPr>
          <w:p>
            <w:pPr>
              <w:jc w:val="center"/>
              <w:rPr>
                <w:rFonts w:ascii="宋体" w:hAnsi="宋体"/>
                <w:sz w:val="18"/>
                <w:szCs w:val="18"/>
              </w:rPr>
            </w:pPr>
            <w:r>
              <w:rPr>
                <w:rFonts w:ascii="宋体" w:hAnsi="宋体"/>
                <w:sz w:val="18"/>
                <w:szCs w:val="18"/>
              </w:rPr>
              <w:t>-1.018</w:t>
            </w:r>
          </w:p>
        </w:tc>
        <w:tc>
          <w:tcPr>
            <w:tcW w:w="674" w:type="dxa"/>
            <w:noWrap w:val="0"/>
            <w:vAlign w:val="center"/>
          </w:tcPr>
          <w:p>
            <w:pPr>
              <w:jc w:val="center"/>
              <w:rPr>
                <w:rFonts w:ascii="宋体" w:hAnsi="宋体"/>
                <w:sz w:val="18"/>
                <w:szCs w:val="18"/>
              </w:rPr>
            </w:pPr>
            <w:r>
              <w:rPr>
                <w:rFonts w:ascii="宋体" w:hAnsi="宋体"/>
                <w:sz w:val="18"/>
                <w:szCs w:val="18"/>
              </w:rPr>
              <w:t>85.624</w:t>
            </w:r>
          </w:p>
        </w:tc>
        <w:tc>
          <w:tcPr>
            <w:tcW w:w="868" w:type="dxa"/>
            <w:noWrap w:val="0"/>
            <w:vAlign w:val="center"/>
          </w:tcPr>
          <w:p>
            <w:pPr>
              <w:jc w:val="center"/>
              <w:rPr>
                <w:rFonts w:ascii="宋体" w:hAnsi="宋体"/>
                <w:sz w:val="18"/>
                <w:szCs w:val="18"/>
              </w:rPr>
            </w:pPr>
            <w:r>
              <w:rPr>
                <w:rFonts w:ascii="宋体" w:hAnsi="宋体"/>
                <w:sz w:val="18"/>
                <w:szCs w:val="18"/>
              </w:rPr>
              <w:t>.312</w:t>
            </w:r>
          </w:p>
        </w:tc>
        <w:tc>
          <w:tcPr>
            <w:tcW w:w="887" w:type="dxa"/>
            <w:noWrap w:val="0"/>
            <w:vAlign w:val="center"/>
          </w:tcPr>
          <w:p>
            <w:pPr>
              <w:jc w:val="center"/>
              <w:rPr>
                <w:rFonts w:ascii="宋体" w:hAnsi="宋体"/>
                <w:sz w:val="18"/>
                <w:szCs w:val="18"/>
              </w:rPr>
            </w:pPr>
            <w:r>
              <w:rPr>
                <w:rFonts w:ascii="宋体" w:hAnsi="宋体"/>
                <w:sz w:val="18"/>
                <w:szCs w:val="18"/>
              </w:rPr>
              <w:t>-.36364</w:t>
            </w:r>
          </w:p>
        </w:tc>
        <w:tc>
          <w:tcPr>
            <w:tcW w:w="714" w:type="dxa"/>
            <w:noWrap w:val="0"/>
            <w:vAlign w:val="center"/>
          </w:tcPr>
          <w:p>
            <w:pPr>
              <w:jc w:val="center"/>
              <w:rPr>
                <w:rFonts w:ascii="宋体" w:hAnsi="宋体"/>
                <w:sz w:val="18"/>
                <w:szCs w:val="18"/>
              </w:rPr>
            </w:pPr>
            <w:r>
              <w:rPr>
                <w:rFonts w:ascii="宋体" w:hAnsi="宋体"/>
                <w:sz w:val="18"/>
                <w:szCs w:val="18"/>
              </w:rPr>
              <w:t>.35734</w:t>
            </w:r>
          </w:p>
        </w:tc>
        <w:tc>
          <w:tcPr>
            <w:tcW w:w="796" w:type="dxa"/>
            <w:noWrap w:val="0"/>
            <w:vAlign w:val="center"/>
          </w:tcPr>
          <w:p>
            <w:pPr>
              <w:jc w:val="center"/>
              <w:rPr>
                <w:rFonts w:ascii="宋体" w:hAnsi="宋体"/>
                <w:sz w:val="18"/>
                <w:szCs w:val="18"/>
              </w:rPr>
            </w:pPr>
            <w:r>
              <w:rPr>
                <w:rFonts w:ascii="宋体" w:hAnsi="宋体"/>
                <w:sz w:val="18"/>
                <w:szCs w:val="18"/>
              </w:rPr>
              <w:t>-1.07405</w:t>
            </w:r>
          </w:p>
        </w:tc>
        <w:tc>
          <w:tcPr>
            <w:tcW w:w="740" w:type="dxa"/>
            <w:noWrap w:val="0"/>
            <w:vAlign w:val="center"/>
          </w:tcPr>
          <w:p>
            <w:pPr>
              <w:jc w:val="center"/>
              <w:rPr>
                <w:rFonts w:ascii="宋体" w:hAnsi="宋体"/>
                <w:sz w:val="18"/>
                <w:szCs w:val="18"/>
              </w:rPr>
            </w:pPr>
            <w:r>
              <w:rPr>
                <w:rFonts w:ascii="宋体" w:hAnsi="宋体"/>
                <w:sz w:val="18"/>
                <w:szCs w:val="18"/>
              </w:rPr>
              <w:t>.34677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jc w:val="center"/>
        </w:trPr>
        <w:tc>
          <w:tcPr>
            <w:tcW w:w="978" w:type="dxa"/>
            <w:vMerge w:val="restart"/>
            <w:noWrap w:val="0"/>
            <w:vAlign w:val="top"/>
          </w:tcPr>
          <w:p>
            <w:pPr>
              <w:rPr>
                <w:rFonts w:ascii="宋体" w:hAnsi="宋体"/>
                <w:sz w:val="18"/>
                <w:szCs w:val="18"/>
              </w:rPr>
            </w:pPr>
            <w:r>
              <w:rPr>
                <w:rFonts w:ascii="宋体" w:hAnsi="宋体"/>
                <w:sz w:val="18"/>
                <w:szCs w:val="18"/>
              </w:rPr>
              <w:t>前测补全对话</w:t>
            </w:r>
          </w:p>
        </w:tc>
        <w:tc>
          <w:tcPr>
            <w:tcW w:w="1049" w:type="dxa"/>
            <w:noWrap w:val="0"/>
            <w:vAlign w:val="top"/>
          </w:tcPr>
          <w:p>
            <w:pPr>
              <w:rPr>
                <w:rFonts w:ascii="宋体" w:hAnsi="宋体"/>
                <w:sz w:val="18"/>
                <w:szCs w:val="18"/>
              </w:rPr>
            </w:pPr>
            <w:r>
              <w:rPr>
                <w:rFonts w:ascii="宋体" w:hAnsi="宋体"/>
                <w:sz w:val="18"/>
                <w:szCs w:val="18"/>
              </w:rPr>
              <w:t>假设方差相等</w:t>
            </w:r>
          </w:p>
        </w:tc>
        <w:tc>
          <w:tcPr>
            <w:tcW w:w="532" w:type="dxa"/>
            <w:noWrap w:val="0"/>
            <w:vAlign w:val="center"/>
          </w:tcPr>
          <w:p>
            <w:pPr>
              <w:jc w:val="center"/>
              <w:rPr>
                <w:rFonts w:ascii="宋体" w:hAnsi="宋体"/>
                <w:sz w:val="18"/>
                <w:szCs w:val="18"/>
              </w:rPr>
            </w:pPr>
            <w:r>
              <w:rPr>
                <w:rFonts w:ascii="宋体" w:hAnsi="宋体"/>
                <w:sz w:val="18"/>
                <w:szCs w:val="18"/>
              </w:rPr>
              <w:t>1.915</w:t>
            </w:r>
          </w:p>
        </w:tc>
        <w:tc>
          <w:tcPr>
            <w:tcW w:w="782" w:type="dxa"/>
            <w:noWrap w:val="0"/>
            <w:vAlign w:val="center"/>
          </w:tcPr>
          <w:p>
            <w:pPr>
              <w:jc w:val="center"/>
              <w:rPr>
                <w:rFonts w:ascii="宋体" w:hAnsi="宋体"/>
                <w:sz w:val="18"/>
                <w:szCs w:val="18"/>
              </w:rPr>
            </w:pPr>
            <w:r>
              <w:rPr>
                <w:rFonts w:ascii="宋体" w:hAnsi="宋体"/>
                <w:sz w:val="18"/>
                <w:szCs w:val="18"/>
              </w:rPr>
              <w:t>.170</w:t>
            </w:r>
          </w:p>
        </w:tc>
        <w:tc>
          <w:tcPr>
            <w:tcW w:w="707" w:type="dxa"/>
            <w:noWrap w:val="0"/>
            <w:vAlign w:val="center"/>
          </w:tcPr>
          <w:p>
            <w:pPr>
              <w:jc w:val="center"/>
              <w:rPr>
                <w:rFonts w:ascii="宋体" w:hAnsi="宋体"/>
                <w:sz w:val="18"/>
                <w:szCs w:val="18"/>
              </w:rPr>
            </w:pPr>
            <w:r>
              <w:rPr>
                <w:rFonts w:ascii="宋体" w:hAnsi="宋体"/>
                <w:sz w:val="18"/>
                <w:szCs w:val="18"/>
              </w:rPr>
              <w:t>.000</w:t>
            </w:r>
          </w:p>
        </w:tc>
        <w:tc>
          <w:tcPr>
            <w:tcW w:w="674" w:type="dxa"/>
            <w:noWrap w:val="0"/>
            <w:vAlign w:val="center"/>
          </w:tcPr>
          <w:p>
            <w:pPr>
              <w:jc w:val="center"/>
              <w:rPr>
                <w:rFonts w:ascii="宋体" w:hAnsi="宋体"/>
                <w:sz w:val="18"/>
                <w:szCs w:val="18"/>
              </w:rPr>
            </w:pPr>
            <w:r>
              <w:rPr>
                <w:rFonts w:ascii="宋体" w:hAnsi="宋体"/>
                <w:sz w:val="18"/>
                <w:szCs w:val="18"/>
              </w:rPr>
              <w:t>86</w:t>
            </w:r>
          </w:p>
        </w:tc>
        <w:tc>
          <w:tcPr>
            <w:tcW w:w="868" w:type="dxa"/>
            <w:noWrap w:val="0"/>
            <w:vAlign w:val="center"/>
          </w:tcPr>
          <w:p>
            <w:pPr>
              <w:jc w:val="center"/>
              <w:rPr>
                <w:rFonts w:ascii="宋体" w:hAnsi="宋体"/>
                <w:sz w:val="18"/>
                <w:szCs w:val="18"/>
              </w:rPr>
            </w:pPr>
            <w:r>
              <w:rPr>
                <w:rFonts w:ascii="宋体" w:hAnsi="宋体"/>
                <w:sz w:val="18"/>
                <w:szCs w:val="18"/>
              </w:rPr>
              <w:t>1.000</w:t>
            </w:r>
          </w:p>
        </w:tc>
        <w:tc>
          <w:tcPr>
            <w:tcW w:w="887" w:type="dxa"/>
            <w:noWrap w:val="0"/>
            <w:vAlign w:val="center"/>
          </w:tcPr>
          <w:p>
            <w:pPr>
              <w:jc w:val="center"/>
              <w:rPr>
                <w:rFonts w:ascii="宋体" w:hAnsi="宋体"/>
                <w:sz w:val="18"/>
                <w:szCs w:val="18"/>
              </w:rPr>
            </w:pPr>
            <w:r>
              <w:rPr>
                <w:rFonts w:ascii="宋体" w:hAnsi="宋体"/>
                <w:sz w:val="18"/>
                <w:szCs w:val="18"/>
              </w:rPr>
              <w:t>.00000</w:t>
            </w:r>
          </w:p>
        </w:tc>
        <w:tc>
          <w:tcPr>
            <w:tcW w:w="714" w:type="dxa"/>
            <w:noWrap w:val="0"/>
            <w:vAlign w:val="center"/>
          </w:tcPr>
          <w:p>
            <w:pPr>
              <w:jc w:val="center"/>
              <w:rPr>
                <w:rFonts w:ascii="宋体" w:hAnsi="宋体"/>
                <w:sz w:val="18"/>
                <w:szCs w:val="18"/>
              </w:rPr>
            </w:pPr>
            <w:r>
              <w:rPr>
                <w:rFonts w:ascii="宋体" w:hAnsi="宋体"/>
                <w:sz w:val="18"/>
                <w:szCs w:val="18"/>
              </w:rPr>
              <w:t>.29778</w:t>
            </w:r>
          </w:p>
        </w:tc>
        <w:tc>
          <w:tcPr>
            <w:tcW w:w="796" w:type="dxa"/>
            <w:noWrap w:val="0"/>
            <w:vAlign w:val="center"/>
          </w:tcPr>
          <w:p>
            <w:pPr>
              <w:jc w:val="center"/>
              <w:rPr>
                <w:rFonts w:ascii="宋体" w:hAnsi="宋体"/>
                <w:sz w:val="18"/>
                <w:szCs w:val="18"/>
              </w:rPr>
            </w:pPr>
            <w:r>
              <w:rPr>
                <w:rFonts w:ascii="宋体" w:hAnsi="宋体"/>
                <w:sz w:val="18"/>
                <w:szCs w:val="18"/>
              </w:rPr>
              <w:t>-.59197</w:t>
            </w:r>
          </w:p>
        </w:tc>
        <w:tc>
          <w:tcPr>
            <w:tcW w:w="740" w:type="dxa"/>
            <w:noWrap w:val="0"/>
            <w:vAlign w:val="center"/>
          </w:tcPr>
          <w:p>
            <w:pPr>
              <w:jc w:val="center"/>
              <w:rPr>
                <w:rFonts w:ascii="宋体" w:hAnsi="宋体"/>
                <w:sz w:val="18"/>
                <w:szCs w:val="18"/>
              </w:rPr>
            </w:pPr>
            <w:r>
              <w:rPr>
                <w:rFonts w:ascii="宋体" w:hAnsi="宋体"/>
                <w:sz w:val="18"/>
                <w:szCs w:val="18"/>
              </w:rPr>
              <w:t>.59197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jc w:val="center"/>
        </w:trPr>
        <w:tc>
          <w:tcPr>
            <w:tcW w:w="978" w:type="dxa"/>
            <w:vMerge w:val="continue"/>
            <w:noWrap w:val="0"/>
            <w:vAlign w:val="top"/>
          </w:tcPr>
          <w:p>
            <w:pPr>
              <w:rPr>
                <w:rFonts w:ascii="宋体" w:hAnsi="宋体"/>
                <w:sz w:val="18"/>
                <w:szCs w:val="18"/>
              </w:rPr>
            </w:pPr>
          </w:p>
        </w:tc>
        <w:tc>
          <w:tcPr>
            <w:tcW w:w="1049" w:type="dxa"/>
            <w:noWrap w:val="0"/>
            <w:vAlign w:val="top"/>
          </w:tcPr>
          <w:p>
            <w:pPr>
              <w:rPr>
                <w:rFonts w:ascii="宋体" w:hAnsi="宋体"/>
                <w:sz w:val="18"/>
                <w:szCs w:val="18"/>
              </w:rPr>
            </w:pPr>
            <w:r>
              <w:rPr>
                <w:rFonts w:ascii="宋体" w:hAnsi="宋体"/>
                <w:sz w:val="18"/>
                <w:szCs w:val="18"/>
              </w:rPr>
              <w:t>假设方差不相等</w:t>
            </w:r>
          </w:p>
        </w:tc>
        <w:tc>
          <w:tcPr>
            <w:tcW w:w="532" w:type="dxa"/>
            <w:noWrap w:val="0"/>
            <w:vAlign w:val="center"/>
          </w:tcPr>
          <w:p>
            <w:pPr>
              <w:jc w:val="center"/>
              <w:rPr>
                <w:rFonts w:ascii="宋体" w:hAnsi="宋体"/>
                <w:sz w:val="18"/>
                <w:szCs w:val="18"/>
              </w:rPr>
            </w:pPr>
          </w:p>
        </w:tc>
        <w:tc>
          <w:tcPr>
            <w:tcW w:w="782" w:type="dxa"/>
            <w:noWrap w:val="0"/>
            <w:vAlign w:val="center"/>
          </w:tcPr>
          <w:p>
            <w:pPr>
              <w:jc w:val="center"/>
              <w:rPr>
                <w:rFonts w:ascii="宋体" w:hAnsi="宋体"/>
                <w:sz w:val="18"/>
                <w:szCs w:val="18"/>
              </w:rPr>
            </w:pPr>
          </w:p>
        </w:tc>
        <w:tc>
          <w:tcPr>
            <w:tcW w:w="707" w:type="dxa"/>
            <w:noWrap w:val="0"/>
            <w:vAlign w:val="center"/>
          </w:tcPr>
          <w:p>
            <w:pPr>
              <w:jc w:val="center"/>
              <w:rPr>
                <w:rFonts w:ascii="宋体" w:hAnsi="宋体"/>
                <w:sz w:val="18"/>
                <w:szCs w:val="18"/>
              </w:rPr>
            </w:pPr>
            <w:r>
              <w:rPr>
                <w:rFonts w:ascii="宋体" w:hAnsi="宋体"/>
                <w:sz w:val="18"/>
                <w:szCs w:val="18"/>
              </w:rPr>
              <w:t>.000</w:t>
            </w:r>
          </w:p>
        </w:tc>
        <w:tc>
          <w:tcPr>
            <w:tcW w:w="674" w:type="dxa"/>
            <w:noWrap w:val="0"/>
            <w:vAlign w:val="center"/>
          </w:tcPr>
          <w:p>
            <w:pPr>
              <w:jc w:val="center"/>
              <w:rPr>
                <w:rFonts w:ascii="宋体" w:hAnsi="宋体"/>
                <w:sz w:val="18"/>
                <w:szCs w:val="18"/>
              </w:rPr>
            </w:pPr>
            <w:r>
              <w:rPr>
                <w:rFonts w:ascii="宋体" w:hAnsi="宋体"/>
                <w:sz w:val="18"/>
                <w:szCs w:val="18"/>
              </w:rPr>
              <w:t>82.981</w:t>
            </w:r>
          </w:p>
        </w:tc>
        <w:tc>
          <w:tcPr>
            <w:tcW w:w="868" w:type="dxa"/>
            <w:noWrap w:val="0"/>
            <w:vAlign w:val="center"/>
          </w:tcPr>
          <w:p>
            <w:pPr>
              <w:jc w:val="center"/>
              <w:rPr>
                <w:rFonts w:ascii="宋体" w:hAnsi="宋体"/>
                <w:sz w:val="18"/>
                <w:szCs w:val="18"/>
              </w:rPr>
            </w:pPr>
            <w:r>
              <w:rPr>
                <w:rFonts w:ascii="宋体" w:hAnsi="宋体"/>
                <w:sz w:val="18"/>
                <w:szCs w:val="18"/>
              </w:rPr>
              <w:t>1.000</w:t>
            </w:r>
          </w:p>
        </w:tc>
        <w:tc>
          <w:tcPr>
            <w:tcW w:w="887" w:type="dxa"/>
            <w:noWrap w:val="0"/>
            <w:vAlign w:val="center"/>
          </w:tcPr>
          <w:p>
            <w:pPr>
              <w:jc w:val="center"/>
              <w:rPr>
                <w:rFonts w:ascii="宋体" w:hAnsi="宋体"/>
                <w:sz w:val="18"/>
                <w:szCs w:val="18"/>
              </w:rPr>
            </w:pPr>
            <w:r>
              <w:rPr>
                <w:rFonts w:ascii="宋体" w:hAnsi="宋体"/>
                <w:sz w:val="18"/>
                <w:szCs w:val="18"/>
              </w:rPr>
              <w:t>.00000</w:t>
            </w:r>
          </w:p>
        </w:tc>
        <w:tc>
          <w:tcPr>
            <w:tcW w:w="714" w:type="dxa"/>
            <w:noWrap w:val="0"/>
            <w:vAlign w:val="center"/>
          </w:tcPr>
          <w:p>
            <w:pPr>
              <w:jc w:val="center"/>
              <w:rPr>
                <w:rFonts w:ascii="宋体" w:hAnsi="宋体"/>
                <w:sz w:val="18"/>
                <w:szCs w:val="18"/>
              </w:rPr>
            </w:pPr>
            <w:r>
              <w:rPr>
                <w:rFonts w:ascii="宋体" w:hAnsi="宋体"/>
                <w:sz w:val="18"/>
                <w:szCs w:val="18"/>
              </w:rPr>
              <w:t>.29778</w:t>
            </w:r>
          </w:p>
        </w:tc>
        <w:tc>
          <w:tcPr>
            <w:tcW w:w="796" w:type="dxa"/>
            <w:noWrap w:val="0"/>
            <w:vAlign w:val="center"/>
          </w:tcPr>
          <w:p>
            <w:pPr>
              <w:jc w:val="center"/>
              <w:rPr>
                <w:rFonts w:ascii="宋体" w:hAnsi="宋体"/>
                <w:sz w:val="18"/>
                <w:szCs w:val="18"/>
              </w:rPr>
            </w:pPr>
            <w:r>
              <w:rPr>
                <w:rFonts w:ascii="宋体" w:hAnsi="宋体"/>
                <w:sz w:val="18"/>
                <w:szCs w:val="18"/>
              </w:rPr>
              <w:t>-.59228</w:t>
            </w:r>
          </w:p>
        </w:tc>
        <w:tc>
          <w:tcPr>
            <w:tcW w:w="740" w:type="dxa"/>
            <w:noWrap w:val="0"/>
            <w:vAlign w:val="center"/>
          </w:tcPr>
          <w:p>
            <w:pPr>
              <w:jc w:val="center"/>
              <w:rPr>
                <w:rFonts w:ascii="宋体" w:hAnsi="宋体"/>
                <w:sz w:val="18"/>
                <w:szCs w:val="18"/>
              </w:rPr>
            </w:pPr>
            <w:r>
              <w:rPr>
                <w:rFonts w:ascii="宋体" w:hAnsi="宋体"/>
                <w:sz w:val="18"/>
                <w:szCs w:val="18"/>
              </w:rPr>
              <w:t>.59228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jc w:val="center"/>
        </w:trPr>
        <w:tc>
          <w:tcPr>
            <w:tcW w:w="978" w:type="dxa"/>
            <w:vMerge w:val="restart"/>
            <w:noWrap w:val="0"/>
            <w:vAlign w:val="top"/>
          </w:tcPr>
          <w:p>
            <w:pPr>
              <w:rPr>
                <w:rFonts w:ascii="宋体" w:hAnsi="宋体"/>
                <w:sz w:val="18"/>
                <w:szCs w:val="18"/>
              </w:rPr>
            </w:pPr>
            <w:r>
              <w:rPr>
                <w:rFonts w:ascii="宋体" w:hAnsi="宋体"/>
                <w:sz w:val="18"/>
                <w:szCs w:val="18"/>
              </w:rPr>
              <w:t>前测补全短文</w:t>
            </w:r>
          </w:p>
        </w:tc>
        <w:tc>
          <w:tcPr>
            <w:tcW w:w="1049" w:type="dxa"/>
            <w:noWrap w:val="0"/>
            <w:vAlign w:val="top"/>
          </w:tcPr>
          <w:p>
            <w:pPr>
              <w:rPr>
                <w:rFonts w:ascii="宋体" w:hAnsi="宋体"/>
                <w:sz w:val="18"/>
                <w:szCs w:val="18"/>
              </w:rPr>
            </w:pPr>
            <w:r>
              <w:rPr>
                <w:rFonts w:ascii="宋体" w:hAnsi="宋体"/>
                <w:sz w:val="18"/>
                <w:szCs w:val="18"/>
              </w:rPr>
              <w:t>假设方差相等</w:t>
            </w:r>
          </w:p>
        </w:tc>
        <w:tc>
          <w:tcPr>
            <w:tcW w:w="532" w:type="dxa"/>
            <w:noWrap w:val="0"/>
            <w:vAlign w:val="center"/>
          </w:tcPr>
          <w:p>
            <w:pPr>
              <w:jc w:val="center"/>
              <w:rPr>
                <w:rFonts w:ascii="宋体" w:hAnsi="宋体"/>
                <w:sz w:val="18"/>
                <w:szCs w:val="18"/>
              </w:rPr>
            </w:pPr>
            <w:r>
              <w:rPr>
                <w:rFonts w:ascii="宋体" w:hAnsi="宋体"/>
                <w:sz w:val="18"/>
                <w:szCs w:val="18"/>
              </w:rPr>
              <w:t>.369</w:t>
            </w:r>
          </w:p>
        </w:tc>
        <w:tc>
          <w:tcPr>
            <w:tcW w:w="782" w:type="dxa"/>
            <w:noWrap w:val="0"/>
            <w:vAlign w:val="center"/>
          </w:tcPr>
          <w:p>
            <w:pPr>
              <w:jc w:val="center"/>
              <w:rPr>
                <w:rFonts w:ascii="宋体" w:hAnsi="宋体"/>
                <w:sz w:val="18"/>
                <w:szCs w:val="18"/>
              </w:rPr>
            </w:pPr>
            <w:r>
              <w:rPr>
                <w:rFonts w:ascii="宋体" w:hAnsi="宋体"/>
                <w:sz w:val="18"/>
                <w:szCs w:val="18"/>
              </w:rPr>
              <w:t>.545</w:t>
            </w:r>
          </w:p>
        </w:tc>
        <w:tc>
          <w:tcPr>
            <w:tcW w:w="707" w:type="dxa"/>
            <w:noWrap w:val="0"/>
            <w:vAlign w:val="center"/>
          </w:tcPr>
          <w:p>
            <w:pPr>
              <w:jc w:val="center"/>
              <w:rPr>
                <w:rFonts w:ascii="宋体" w:hAnsi="宋体"/>
                <w:sz w:val="18"/>
                <w:szCs w:val="18"/>
              </w:rPr>
            </w:pPr>
            <w:r>
              <w:rPr>
                <w:rFonts w:ascii="宋体" w:hAnsi="宋体"/>
                <w:sz w:val="18"/>
                <w:szCs w:val="18"/>
              </w:rPr>
              <w:t>-.295</w:t>
            </w:r>
          </w:p>
        </w:tc>
        <w:tc>
          <w:tcPr>
            <w:tcW w:w="674" w:type="dxa"/>
            <w:noWrap w:val="0"/>
            <w:vAlign w:val="center"/>
          </w:tcPr>
          <w:p>
            <w:pPr>
              <w:jc w:val="center"/>
              <w:rPr>
                <w:rFonts w:ascii="宋体" w:hAnsi="宋体"/>
                <w:sz w:val="18"/>
                <w:szCs w:val="18"/>
              </w:rPr>
            </w:pPr>
            <w:r>
              <w:rPr>
                <w:rFonts w:ascii="宋体" w:hAnsi="宋体"/>
                <w:sz w:val="18"/>
                <w:szCs w:val="18"/>
              </w:rPr>
              <w:t>86</w:t>
            </w:r>
          </w:p>
        </w:tc>
        <w:tc>
          <w:tcPr>
            <w:tcW w:w="868" w:type="dxa"/>
            <w:noWrap w:val="0"/>
            <w:vAlign w:val="center"/>
          </w:tcPr>
          <w:p>
            <w:pPr>
              <w:jc w:val="center"/>
              <w:rPr>
                <w:rFonts w:ascii="宋体" w:hAnsi="宋体"/>
                <w:sz w:val="18"/>
                <w:szCs w:val="18"/>
              </w:rPr>
            </w:pPr>
            <w:r>
              <w:rPr>
                <w:rFonts w:ascii="宋体" w:hAnsi="宋体"/>
                <w:sz w:val="18"/>
                <w:szCs w:val="18"/>
              </w:rPr>
              <w:t>.769</w:t>
            </w:r>
          </w:p>
        </w:tc>
        <w:tc>
          <w:tcPr>
            <w:tcW w:w="887" w:type="dxa"/>
            <w:noWrap w:val="0"/>
            <w:vAlign w:val="center"/>
          </w:tcPr>
          <w:p>
            <w:pPr>
              <w:jc w:val="center"/>
              <w:rPr>
                <w:rFonts w:ascii="宋体" w:hAnsi="宋体"/>
                <w:sz w:val="18"/>
                <w:szCs w:val="18"/>
              </w:rPr>
            </w:pPr>
            <w:r>
              <w:rPr>
                <w:rFonts w:ascii="宋体" w:hAnsi="宋体"/>
                <w:sz w:val="18"/>
                <w:szCs w:val="18"/>
              </w:rPr>
              <w:t>-.09091</w:t>
            </w:r>
          </w:p>
        </w:tc>
        <w:tc>
          <w:tcPr>
            <w:tcW w:w="714" w:type="dxa"/>
            <w:noWrap w:val="0"/>
            <w:vAlign w:val="center"/>
          </w:tcPr>
          <w:p>
            <w:pPr>
              <w:jc w:val="center"/>
              <w:rPr>
                <w:rFonts w:ascii="宋体" w:hAnsi="宋体"/>
                <w:sz w:val="18"/>
                <w:szCs w:val="18"/>
              </w:rPr>
            </w:pPr>
            <w:r>
              <w:rPr>
                <w:rFonts w:ascii="宋体" w:hAnsi="宋体"/>
                <w:sz w:val="18"/>
                <w:szCs w:val="18"/>
              </w:rPr>
              <w:t>.30793</w:t>
            </w:r>
          </w:p>
        </w:tc>
        <w:tc>
          <w:tcPr>
            <w:tcW w:w="796" w:type="dxa"/>
            <w:noWrap w:val="0"/>
            <w:vAlign w:val="center"/>
          </w:tcPr>
          <w:p>
            <w:pPr>
              <w:jc w:val="center"/>
              <w:rPr>
                <w:rFonts w:ascii="宋体" w:hAnsi="宋体"/>
                <w:sz w:val="18"/>
                <w:szCs w:val="18"/>
              </w:rPr>
            </w:pPr>
            <w:r>
              <w:rPr>
                <w:rFonts w:ascii="宋体" w:hAnsi="宋体"/>
                <w:sz w:val="18"/>
                <w:szCs w:val="18"/>
              </w:rPr>
              <w:t>-.70305</w:t>
            </w:r>
          </w:p>
        </w:tc>
        <w:tc>
          <w:tcPr>
            <w:tcW w:w="740" w:type="dxa"/>
            <w:noWrap w:val="0"/>
            <w:vAlign w:val="center"/>
          </w:tcPr>
          <w:p>
            <w:pPr>
              <w:jc w:val="center"/>
              <w:rPr>
                <w:rFonts w:ascii="宋体" w:hAnsi="宋体"/>
                <w:sz w:val="18"/>
                <w:szCs w:val="18"/>
              </w:rPr>
            </w:pPr>
            <w:r>
              <w:rPr>
                <w:rFonts w:ascii="宋体" w:hAnsi="宋体"/>
                <w:sz w:val="18"/>
                <w:szCs w:val="18"/>
              </w:rPr>
              <w:t>.52123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jc w:val="center"/>
        </w:trPr>
        <w:tc>
          <w:tcPr>
            <w:tcW w:w="978" w:type="dxa"/>
            <w:vMerge w:val="continue"/>
            <w:noWrap w:val="0"/>
            <w:vAlign w:val="top"/>
          </w:tcPr>
          <w:p>
            <w:pPr>
              <w:rPr>
                <w:rFonts w:ascii="宋体" w:hAnsi="宋体"/>
                <w:sz w:val="18"/>
                <w:szCs w:val="18"/>
              </w:rPr>
            </w:pPr>
          </w:p>
        </w:tc>
        <w:tc>
          <w:tcPr>
            <w:tcW w:w="1049" w:type="dxa"/>
            <w:noWrap w:val="0"/>
            <w:vAlign w:val="top"/>
          </w:tcPr>
          <w:p>
            <w:pPr>
              <w:rPr>
                <w:rFonts w:ascii="宋体" w:hAnsi="宋体"/>
                <w:sz w:val="18"/>
                <w:szCs w:val="18"/>
              </w:rPr>
            </w:pPr>
            <w:r>
              <w:rPr>
                <w:rFonts w:ascii="宋体" w:hAnsi="宋体"/>
                <w:sz w:val="18"/>
                <w:szCs w:val="18"/>
              </w:rPr>
              <w:t>假设方差不相等</w:t>
            </w:r>
          </w:p>
        </w:tc>
        <w:tc>
          <w:tcPr>
            <w:tcW w:w="532" w:type="dxa"/>
            <w:noWrap w:val="0"/>
            <w:vAlign w:val="center"/>
          </w:tcPr>
          <w:p>
            <w:pPr>
              <w:jc w:val="center"/>
              <w:rPr>
                <w:rFonts w:ascii="宋体" w:hAnsi="宋体"/>
                <w:sz w:val="18"/>
                <w:szCs w:val="18"/>
              </w:rPr>
            </w:pPr>
          </w:p>
        </w:tc>
        <w:tc>
          <w:tcPr>
            <w:tcW w:w="782" w:type="dxa"/>
            <w:noWrap w:val="0"/>
            <w:vAlign w:val="center"/>
          </w:tcPr>
          <w:p>
            <w:pPr>
              <w:jc w:val="center"/>
              <w:rPr>
                <w:rFonts w:ascii="宋体" w:hAnsi="宋体"/>
                <w:sz w:val="18"/>
                <w:szCs w:val="18"/>
              </w:rPr>
            </w:pPr>
          </w:p>
        </w:tc>
        <w:tc>
          <w:tcPr>
            <w:tcW w:w="707" w:type="dxa"/>
            <w:noWrap w:val="0"/>
            <w:vAlign w:val="center"/>
          </w:tcPr>
          <w:p>
            <w:pPr>
              <w:jc w:val="center"/>
              <w:rPr>
                <w:rFonts w:ascii="宋体" w:hAnsi="宋体"/>
                <w:sz w:val="18"/>
                <w:szCs w:val="18"/>
              </w:rPr>
            </w:pPr>
            <w:r>
              <w:rPr>
                <w:rFonts w:ascii="宋体" w:hAnsi="宋体"/>
                <w:sz w:val="18"/>
                <w:szCs w:val="18"/>
              </w:rPr>
              <w:t>-.295</w:t>
            </w:r>
          </w:p>
        </w:tc>
        <w:tc>
          <w:tcPr>
            <w:tcW w:w="674" w:type="dxa"/>
            <w:noWrap w:val="0"/>
            <w:vAlign w:val="center"/>
          </w:tcPr>
          <w:p>
            <w:pPr>
              <w:jc w:val="center"/>
              <w:rPr>
                <w:rFonts w:ascii="宋体" w:hAnsi="宋体"/>
                <w:sz w:val="18"/>
                <w:szCs w:val="18"/>
              </w:rPr>
            </w:pPr>
            <w:r>
              <w:rPr>
                <w:rFonts w:ascii="宋体" w:hAnsi="宋体"/>
                <w:sz w:val="18"/>
                <w:szCs w:val="18"/>
              </w:rPr>
              <w:t>84.963</w:t>
            </w:r>
          </w:p>
        </w:tc>
        <w:tc>
          <w:tcPr>
            <w:tcW w:w="868" w:type="dxa"/>
            <w:noWrap w:val="0"/>
            <w:vAlign w:val="center"/>
          </w:tcPr>
          <w:p>
            <w:pPr>
              <w:jc w:val="center"/>
              <w:rPr>
                <w:rFonts w:ascii="宋体" w:hAnsi="宋体"/>
                <w:sz w:val="18"/>
                <w:szCs w:val="18"/>
              </w:rPr>
            </w:pPr>
            <w:r>
              <w:rPr>
                <w:rFonts w:ascii="宋体" w:hAnsi="宋体"/>
                <w:sz w:val="18"/>
                <w:szCs w:val="18"/>
              </w:rPr>
              <w:t>.769</w:t>
            </w:r>
          </w:p>
        </w:tc>
        <w:tc>
          <w:tcPr>
            <w:tcW w:w="887" w:type="dxa"/>
            <w:noWrap w:val="0"/>
            <w:vAlign w:val="center"/>
          </w:tcPr>
          <w:p>
            <w:pPr>
              <w:jc w:val="center"/>
              <w:rPr>
                <w:rFonts w:ascii="宋体" w:hAnsi="宋体"/>
                <w:sz w:val="18"/>
                <w:szCs w:val="18"/>
              </w:rPr>
            </w:pPr>
            <w:r>
              <w:rPr>
                <w:rFonts w:ascii="宋体" w:hAnsi="宋体"/>
                <w:sz w:val="18"/>
                <w:szCs w:val="18"/>
              </w:rPr>
              <w:t>-.09091</w:t>
            </w:r>
          </w:p>
        </w:tc>
        <w:tc>
          <w:tcPr>
            <w:tcW w:w="714" w:type="dxa"/>
            <w:noWrap w:val="0"/>
            <w:vAlign w:val="center"/>
          </w:tcPr>
          <w:p>
            <w:pPr>
              <w:jc w:val="center"/>
              <w:rPr>
                <w:rFonts w:ascii="宋体" w:hAnsi="宋体"/>
                <w:sz w:val="18"/>
                <w:szCs w:val="18"/>
              </w:rPr>
            </w:pPr>
            <w:r>
              <w:rPr>
                <w:rFonts w:ascii="宋体" w:hAnsi="宋体"/>
                <w:sz w:val="18"/>
                <w:szCs w:val="18"/>
              </w:rPr>
              <w:t>.30793</w:t>
            </w:r>
          </w:p>
        </w:tc>
        <w:tc>
          <w:tcPr>
            <w:tcW w:w="796" w:type="dxa"/>
            <w:noWrap w:val="0"/>
            <w:vAlign w:val="center"/>
          </w:tcPr>
          <w:p>
            <w:pPr>
              <w:jc w:val="center"/>
              <w:rPr>
                <w:rFonts w:ascii="宋体" w:hAnsi="宋体"/>
                <w:sz w:val="18"/>
                <w:szCs w:val="18"/>
              </w:rPr>
            </w:pPr>
            <w:r>
              <w:rPr>
                <w:rFonts w:ascii="宋体" w:hAnsi="宋体"/>
                <w:sz w:val="18"/>
                <w:szCs w:val="18"/>
              </w:rPr>
              <w:t>-.70315</w:t>
            </w:r>
          </w:p>
        </w:tc>
        <w:tc>
          <w:tcPr>
            <w:tcW w:w="740" w:type="dxa"/>
            <w:noWrap w:val="0"/>
            <w:vAlign w:val="center"/>
          </w:tcPr>
          <w:p>
            <w:pPr>
              <w:jc w:val="center"/>
              <w:rPr>
                <w:rFonts w:ascii="宋体" w:hAnsi="宋体"/>
                <w:sz w:val="18"/>
                <w:szCs w:val="18"/>
              </w:rPr>
            </w:pPr>
            <w:r>
              <w:rPr>
                <w:rFonts w:ascii="宋体" w:hAnsi="宋体"/>
                <w:sz w:val="18"/>
                <w:szCs w:val="18"/>
              </w:rPr>
              <w:t>.52134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jc w:val="center"/>
        </w:trPr>
        <w:tc>
          <w:tcPr>
            <w:tcW w:w="978" w:type="dxa"/>
            <w:vMerge w:val="restart"/>
            <w:noWrap w:val="0"/>
            <w:vAlign w:val="top"/>
          </w:tcPr>
          <w:p>
            <w:pPr>
              <w:rPr>
                <w:rFonts w:ascii="宋体" w:hAnsi="宋体"/>
                <w:sz w:val="18"/>
                <w:szCs w:val="18"/>
              </w:rPr>
            </w:pPr>
            <w:r>
              <w:rPr>
                <w:rFonts w:ascii="宋体" w:hAnsi="宋体"/>
                <w:sz w:val="18"/>
                <w:szCs w:val="18"/>
              </w:rPr>
              <w:t>前测阅读选择</w:t>
            </w:r>
          </w:p>
        </w:tc>
        <w:tc>
          <w:tcPr>
            <w:tcW w:w="1049" w:type="dxa"/>
            <w:noWrap w:val="0"/>
            <w:vAlign w:val="top"/>
          </w:tcPr>
          <w:p>
            <w:pPr>
              <w:rPr>
                <w:rFonts w:ascii="宋体" w:hAnsi="宋体"/>
                <w:sz w:val="18"/>
                <w:szCs w:val="18"/>
              </w:rPr>
            </w:pPr>
            <w:r>
              <w:rPr>
                <w:rFonts w:ascii="宋体" w:hAnsi="宋体"/>
                <w:sz w:val="18"/>
                <w:szCs w:val="18"/>
              </w:rPr>
              <w:t>假设方差相等</w:t>
            </w:r>
          </w:p>
        </w:tc>
        <w:tc>
          <w:tcPr>
            <w:tcW w:w="532" w:type="dxa"/>
            <w:noWrap w:val="0"/>
            <w:vAlign w:val="center"/>
          </w:tcPr>
          <w:p>
            <w:pPr>
              <w:jc w:val="center"/>
              <w:rPr>
                <w:rFonts w:ascii="宋体" w:hAnsi="宋体"/>
                <w:sz w:val="18"/>
                <w:szCs w:val="18"/>
              </w:rPr>
            </w:pPr>
            <w:r>
              <w:rPr>
                <w:rFonts w:ascii="宋体" w:hAnsi="宋体"/>
                <w:sz w:val="18"/>
                <w:szCs w:val="18"/>
              </w:rPr>
              <w:t>1.219</w:t>
            </w:r>
          </w:p>
        </w:tc>
        <w:tc>
          <w:tcPr>
            <w:tcW w:w="782" w:type="dxa"/>
            <w:noWrap w:val="0"/>
            <w:vAlign w:val="center"/>
          </w:tcPr>
          <w:p>
            <w:pPr>
              <w:jc w:val="center"/>
              <w:rPr>
                <w:rFonts w:ascii="宋体" w:hAnsi="宋体"/>
                <w:sz w:val="18"/>
                <w:szCs w:val="18"/>
              </w:rPr>
            </w:pPr>
            <w:r>
              <w:rPr>
                <w:rFonts w:ascii="宋体" w:hAnsi="宋体"/>
                <w:sz w:val="18"/>
                <w:szCs w:val="18"/>
              </w:rPr>
              <w:t>.273</w:t>
            </w:r>
          </w:p>
        </w:tc>
        <w:tc>
          <w:tcPr>
            <w:tcW w:w="707" w:type="dxa"/>
            <w:noWrap w:val="0"/>
            <w:vAlign w:val="center"/>
          </w:tcPr>
          <w:p>
            <w:pPr>
              <w:jc w:val="center"/>
              <w:rPr>
                <w:rFonts w:ascii="宋体" w:hAnsi="宋体"/>
                <w:sz w:val="18"/>
                <w:szCs w:val="18"/>
              </w:rPr>
            </w:pPr>
            <w:r>
              <w:rPr>
                <w:rFonts w:ascii="宋体" w:hAnsi="宋体"/>
                <w:sz w:val="18"/>
                <w:szCs w:val="18"/>
              </w:rPr>
              <w:t>2.729</w:t>
            </w:r>
          </w:p>
        </w:tc>
        <w:tc>
          <w:tcPr>
            <w:tcW w:w="674" w:type="dxa"/>
            <w:noWrap w:val="0"/>
            <w:vAlign w:val="center"/>
          </w:tcPr>
          <w:p>
            <w:pPr>
              <w:jc w:val="center"/>
              <w:rPr>
                <w:rFonts w:ascii="宋体" w:hAnsi="宋体"/>
                <w:sz w:val="18"/>
                <w:szCs w:val="18"/>
              </w:rPr>
            </w:pPr>
            <w:r>
              <w:rPr>
                <w:rFonts w:ascii="宋体" w:hAnsi="宋体"/>
                <w:sz w:val="18"/>
                <w:szCs w:val="18"/>
              </w:rPr>
              <w:t>86</w:t>
            </w:r>
          </w:p>
        </w:tc>
        <w:tc>
          <w:tcPr>
            <w:tcW w:w="868" w:type="dxa"/>
            <w:noWrap w:val="0"/>
            <w:vAlign w:val="center"/>
          </w:tcPr>
          <w:p>
            <w:pPr>
              <w:jc w:val="center"/>
              <w:rPr>
                <w:rFonts w:ascii="宋体" w:hAnsi="宋体"/>
                <w:sz w:val="18"/>
                <w:szCs w:val="18"/>
              </w:rPr>
            </w:pPr>
            <w:r>
              <w:rPr>
                <w:rFonts w:ascii="宋体" w:hAnsi="宋体"/>
                <w:sz w:val="18"/>
                <w:szCs w:val="18"/>
              </w:rPr>
              <w:t>.608</w:t>
            </w:r>
          </w:p>
        </w:tc>
        <w:tc>
          <w:tcPr>
            <w:tcW w:w="887" w:type="dxa"/>
            <w:noWrap w:val="0"/>
            <w:vAlign w:val="center"/>
          </w:tcPr>
          <w:p>
            <w:pPr>
              <w:jc w:val="center"/>
              <w:rPr>
                <w:rFonts w:ascii="宋体" w:hAnsi="宋体"/>
                <w:sz w:val="18"/>
                <w:szCs w:val="18"/>
              </w:rPr>
            </w:pPr>
            <w:r>
              <w:rPr>
                <w:rFonts w:ascii="宋体" w:hAnsi="宋体"/>
                <w:sz w:val="18"/>
                <w:szCs w:val="18"/>
              </w:rPr>
              <w:t>.52273</w:t>
            </w:r>
          </w:p>
        </w:tc>
        <w:tc>
          <w:tcPr>
            <w:tcW w:w="714" w:type="dxa"/>
            <w:noWrap w:val="0"/>
            <w:vAlign w:val="center"/>
          </w:tcPr>
          <w:p>
            <w:pPr>
              <w:jc w:val="center"/>
              <w:rPr>
                <w:rFonts w:ascii="宋体" w:hAnsi="宋体"/>
                <w:sz w:val="18"/>
                <w:szCs w:val="18"/>
              </w:rPr>
            </w:pPr>
            <w:r>
              <w:rPr>
                <w:rFonts w:ascii="宋体" w:hAnsi="宋体"/>
                <w:sz w:val="18"/>
                <w:szCs w:val="18"/>
              </w:rPr>
              <w:t>.19157</w:t>
            </w:r>
          </w:p>
        </w:tc>
        <w:tc>
          <w:tcPr>
            <w:tcW w:w="796" w:type="dxa"/>
            <w:noWrap w:val="0"/>
            <w:vAlign w:val="center"/>
          </w:tcPr>
          <w:p>
            <w:pPr>
              <w:jc w:val="center"/>
              <w:rPr>
                <w:rFonts w:ascii="宋体" w:hAnsi="宋体"/>
                <w:sz w:val="18"/>
                <w:szCs w:val="18"/>
              </w:rPr>
            </w:pPr>
            <w:r>
              <w:rPr>
                <w:rFonts w:ascii="宋体" w:hAnsi="宋体"/>
                <w:sz w:val="18"/>
                <w:szCs w:val="18"/>
              </w:rPr>
              <w:t>.14191</w:t>
            </w:r>
          </w:p>
        </w:tc>
        <w:tc>
          <w:tcPr>
            <w:tcW w:w="740" w:type="dxa"/>
            <w:noWrap w:val="0"/>
            <w:vAlign w:val="center"/>
          </w:tcPr>
          <w:p>
            <w:pPr>
              <w:jc w:val="center"/>
              <w:rPr>
                <w:rFonts w:ascii="宋体" w:hAnsi="宋体"/>
                <w:sz w:val="18"/>
                <w:szCs w:val="18"/>
              </w:rPr>
            </w:pPr>
            <w:r>
              <w:rPr>
                <w:rFonts w:ascii="宋体" w:hAnsi="宋体"/>
                <w:sz w:val="18"/>
                <w:szCs w:val="18"/>
              </w:rPr>
              <w:t>.90355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978" w:type="dxa"/>
            <w:vMerge w:val="continue"/>
            <w:noWrap w:val="0"/>
            <w:vAlign w:val="top"/>
          </w:tcPr>
          <w:p>
            <w:pPr>
              <w:rPr>
                <w:rFonts w:ascii="宋体" w:hAnsi="宋体"/>
                <w:sz w:val="18"/>
                <w:szCs w:val="18"/>
              </w:rPr>
            </w:pPr>
          </w:p>
        </w:tc>
        <w:tc>
          <w:tcPr>
            <w:tcW w:w="1049" w:type="dxa"/>
            <w:noWrap w:val="0"/>
            <w:vAlign w:val="top"/>
          </w:tcPr>
          <w:p>
            <w:pPr>
              <w:rPr>
                <w:rFonts w:ascii="宋体" w:hAnsi="宋体"/>
                <w:sz w:val="18"/>
                <w:szCs w:val="18"/>
              </w:rPr>
            </w:pPr>
            <w:r>
              <w:rPr>
                <w:rFonts w:ascii="宋体" w:hAnsi="宋体"/>
                <w:sz w:val="18"/>
                <w:szCs w:val="18"/>
              </w:rPr>
              <w:t>假设方差不相等</w:t>
            </w:r>
          </w:p>
        </w:tc>
        <w:tc>
          <w:tcPr>
            <w:tcW w:w="532" w:type="dxa"/>
            <w:noWrap w:val="0"/>
            <w:vAlign w:val="center"/>
          </w:tcPr>
          <w:p>
            <w:pPr>
              <w:jc w:val="center"/>
              <w:rPr>
                <w:rFonts w:ascii="宋体" w:hAnsi="宋体"/>
                <w:sz w:val="18"/>
                <w:szCs w:val="18"/>
              </w:rPr>
            </w:pPr>
          </w:p>
        </w:tc>
        <w:tc>
          <w:tcPr>
            <w:tcW w:w="782" w:type="dxa"/>
            <w:noWrap w:val="0"/>
            <w:vAlign w:val="center"/>
          </w:tcPr>
          <w:p>
            <w:pPr>
              <w:jc w:val="center"/>
              <w:rPr>
                <w:rFonts w:ascii="宋体" w:hAnsi="宋体"/>
                <w:sz w:val="18"/>
                <w:szCs w:val="18"/>
              </w:rPr>
            </w:pPr>
          </w:p>
        </w:tc>
        <w:tc>
          <w:tcPr>
            <w:tcW w:w="707" w:type="dxa"/>
            <w:noWrap w:val="0"/>
            <w:vAlign w:val="center"/>
          </w:tcPr>
          <w:p>
            <w:pPr>
              <w:jc w:val="center"/>
              <w:rPr>
                <w:rFonts w:ascii="宋体" w:hAnsi="宋体"/>
                <w:sz w:val="18"/>
                <w:szCs w:val="18"/>
              </w:rPr>
            </w:pPr>
            <w:r>
              <w:rPr>
                <w:rFonts w:ascii="宋体" w:hAnsi="宋体"/>
                <w:sz w:val="18"/>
                <w:szCs w:val="18"/>
              </w:rPr>
              <w:t>2.729</w:t>
            </w:r>
          </w:p>
        </w:tc>
        <w:tc>
          <w:tcPr>
            <w:tcW w:w="674" w:type="dxa"/>
            <w:noWrap w:val="0"/>
            <w:vAlign w:val="center"/>
          </w:tcPr>
          <w:p>
            <w:pPr>
              <w:jc w:val="center"/>
              <w:rPr>
                <w:rFonts w:ascii="宋体" w:hAnsi="宋体"/>
                <w:sz w:val="18"/>
                <w:szCs w:val="18"/>
              </w:rPr>
            </w:pPr>
            <w:r>
              <w:rPr>
                <w:rFonts w:ascii="宋体" w:hAnsi="宋体"/>
                <w:sz w:val="18"/>
                <w:szCs w:val="18"/>
              </w:rPr>
              <w:t>76.712</w:t>
            </w:r>
          </w:p>
        </w:tc>
        <w:tc>
          <w:tcPr>
            <w:tcW w:w="868" w:type="dxa"/>
            <w:noWrap w:val="0"/>
            <w:vAlign w:val="center"/>
          </w:tcPr>
          <w:p>
            <w:pPr>
              <w:jc w:val="center"/>
              <w:rPr>
                <w:rFonts w:ascii="宋体" w:hAnsi="宋体"/>
                <w:sz w:val="18"/>
                <w:szCs w:val="18"/>
              </w:rPr>
            </w:pPr>
            <w:r>
              <w:rPr>
                <w:rFonts w:ascii="宋体" w:hAnsi="宋体"/>
                <w:sz w:val="18"/>
                <w:szCs w:val="18"/>
              </w:rPr>
              <w:t>.608</w:t>
            </w:r>
          </w:p>
        </w:tc>
        <w:tc>
          <w:tcPr>
            <w:tcW w:w="887" w:type="dxa"/>
            <w:noWrap w:val="0"/>
            <w:vAlign w:val="center"/>
          </w:tcPr>
          <w:p>
            <w:pPr>
              <w:jc w:val="center"/>
              <w:rPr>
                <w:rFonts w:ascii="宋体" w:hAnsi="宋体"/>
                <w:sz w:val="18"/>
                <w:szCs w:val="18"/>
              </w:rPr>
            </w:pPr>
            <w:r>
              <w:rPr>
                <w:rFonts w:ascii="宋体" w:hAnsi="宋体"/>
                <w:sz w:val="18"/>
                <w:szCs w:val="18"/>
              </w:rPr>
              <w:t>.52273</w:t>
            </w:r>
          </w:p>
        </w:tc>
        <w:tc>
          <w:tcPr>
            <w:tcW w:w="714" w:type="dxa"/>
            <w:noWrap w:val="0"/>
            <w:vAlign w:val="center"/>
          </w:tcPr>
          <w:p>
            <w:pPr>
              <w:jc w:val="center"/>
              <w:rPr>
                <w:rFonts w:ascii="宋体" w:hAnsi="宋体"/>
                <w:sz w:val="18"/>
                <w:szCs w:val="18"/>
              </w:rPr>
            </w:pPr>
            <w:r>
              <w:rPr>
                <w:rFonts w:ascii="宋体" w:hAnsi="宋体"/>
                <w:sz w:val="18"/>
                <w:szCs w:val="18"/>
              </w:rPr>
              <w:t>.19157</w:t>
            </w:r>
          </w:p>
        </w:tc>
        <w:tc>
          <w:tcPr>
            <w:tcW w:w="796" w:type="dxa"/>
            <w:noWrap w:val="0"/>
            <w:vAlign w:val="center"/>
          </w:tcPr>
          <w:p>
            <w:pPr>
              <w:jc w:val="center"/>
              <w:rPr>
                <w:rFonts w:ascii="宋体" w:hAnsi="宋体"/>
                <w:sz w:val="18"/>
                <w:szCs w:val="18"/>
              </w:rPr>
            </w:pPr>
            <w:r>
              <w:rPr>
                <w:rFonts w:ascii="宋体" w:hAnsi="宋体"/>
                <w:sz w:val="18"/>
                <w:szCs w:val="18"/>
              </w:rPr>
              <w:t>.14125</w:t>
            </w:r>
          </w:p>
        </w:tc>
        <w:tc>
          <w:tcPr>
            <w:tcW w:w="740" w:type="dxa"/>
            <w:noWrap w:val="0"/>
            <w:vAlign w:val="center"/>
          </w:tcPr>
          <w:p>
            <w:pPr>
              <w:jc w:val="center"/>
              <w:rPr>
                <w:rFonts w:ascii="宋体" w:hAnsi="宋体"/>
                <w:sz w:val="18"/>
                <w:szCs w:val="18"/>
              </w:rPr>
            </w:pPr>
            <w:r>
              <w:rPr>
                <w:rFonts w:ascii="宋体" w:hAnsi="宋体"/>
                <w:sz w:val="18"/>
                <w:szCs w:val="18"/>
              </w:rPr>
              <w:t>.90421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jc w:val="center"/>
        </w:trPr>
        <w:tc>
          <w:tcPr>
            <w:tcW w:w="978" w:type="dxa"/>
            <w:vMerge w:val="restart"/>
            <w:noWrap w:val="0"/>
            <w:vAlign w:val="top"/>
          </w:tcPr>
          <w:p>
            <w:pPr>
              <w:rPr>
                <w:rFonts w:ascii="宋体" w:hAnsi="宋体"/>
                <w:sz w:val="18"/>
                <w:szCs w:val="18"/>
              </w:rPr>
            </w:pPr>
            <w:r>
              <w:rPr>
                <w:rFonts w:ascii="宋体" w:hAnsi="宋体"/>
                <w:sz w:val="18"/>
                <w:szCs w:val="18"/>
              </w:rPr>
              <w:t>前测阅读判断</w:t>
            </w:r>
          </w:p>
        </w:tc>
        <w:tc>
          <w:tcPr>
            <w:tcW w:w="1049" w:type="dxa"/>
            <w:noWrap w:val="0"/>
            <w:vAlign w:val="top"/>
          </w:tcPr>
          <w:p>
            <w:pPr>
              <w:rPr>
                <w:rFonts w:ascii="宋体" w:hAnsi="宋体"/>
                <w:sz w:val="18"/>
                <w:szCs w:val="18"/>
              </w:rPr>
            </w:pPr>
            <w:r>
              <w:rPr>
                <w:rFonts w:ascii="宋体" w:hAnsi="宋体"/>
                <w:sz w:val="18"/>
                <w:szCs w:val="18"/>
              </w:rPr>
              <w:t>假设方差相等</w:t>
            </w:r>
          </w:p>
        </w:tc>
        <w:tc>
          <w:tcPr>
            <w:tcW w:w="532" w:type="dxa"/>
            <w:noWrap w:val="0"/>
            <w:vAlign w:val="center"/>
          </w:tcPr>
          <w:p>
            <w:pPr>
              <w:jc w:val="center"/>
              <w:rPr>
                <w:rFonts w:ascii="宋体" w:hAnsi="宋体"/>
                <w:sz w:val="18"/>
                <w:szCs w:val="18"/>
              </w:rPr>
            </w:pPr>
            <w:r>
              <w:rPr>
                <w:rFonts w:ascii="宋体" w:hAnsi="宋体"/>
                <w:sz w:val="18"/>
                <w:szCs w:val="18"/>
              </w:rPr>
              <w:t>.388</w:t>
            </w:r>
          </w:p>
        </w:tc>
        <w:tc>
          <w:tcPr>
            <w:tcW w:w="782" w:type="dxa"/>
            <w:noWrap w:val="0"/>
            <w:vAlign w:val="center"/>
          </w:tcPr>
          <w:p>
            <w:pPr>
              <w:jc w:val="center"/>
              <w:rPr>
                <w:rFonts w:ascii="宋体" w:hAnsi="宋体"/>
                <w:sz w:val="18"/>
                <w:szCs w:val="18"/>
              </w:rPr>
            </w:pPr>
            <w:r>
              <w:rPr>
                <w:rFonts w:ascii="宋体" w:hAnsi="宋体"/>
                <w:sz w:val="18"/>
                <w:szCs w:val="18"/>
              </w:rPr>
              <w:t>.535</w:t>
            </w:r>
          </w:p>
        </w:tc>
        <w:tc>
          <w:tcPr>
            <w:tcW w:w="707" w:type="dxa"/>
            <w:noWrap w:val="0"/>
            <w:vAlign w:val="center"/>
          </w:tcPr>
          <w:p>
            <w:pPr>
              <w:jc w:val="center"/>
              <w:rPr>
                <w:rFonts w:ascii="宋体" w:hAnsi="宋体"/>
                <w:sz w:val="18"/>
                <w:szCs w:val="18"/>
              </w:rPr>
            </w:pPr>
            <w:r>
              <w:rPr>
                <w:rFonts w:ascii="宋体" w:hAnsi="宋体"/>
                <w:sz w:val="18"/>
                <w:szCs w:val="18"/>
              </w:rPr>
              <w:t>.692</w:t>
            </w:r>
          </w:p>
        </w:tc>
        <w:tc>
          <w:tcPr>
            <w:tcW w:w="674" w:type="dxa"/>
            <w:noWrap w:val="0"/>
            <w:vAlign w:val="center"/>
          </w:tcPr>
          <w:p>
            <w:pPr>
              <w:jc w:val="center"/>
              <w:rPr>
                <w:rFonts w:ascii="宋体" w:hAnsi="宋体"/>
                <w:sz w:val="18"/>
                <w:szCs w:val="18"/>
              </w:rPr>
            </w:pPr>
            <w:r>
              <w:rPr>
                <w:rFonts w:ascii="宋体" w:hAnsi="宋体"/>
                <w:sz w:val="18"/>
                <w:szCs w:val="18"/>
              </w:rPr>
              <w:t>86</w:t>
            </w:r>
          </w:p>
        </w:tc>
        <w:tc>
          <w:tcPr>
            <w:tcW w:w="868" w:type="dxa"/>
            <w:noWrap w:val="0"/>
            <w:vAlign w:val="center"/>
          </w:tcPr>
          <w:p>
            <w:pPr>
              <w:jc w:val="center"/>
              <w:rPr>
                <w:rFonts w:ascii="宋体" w:hAnsi="宋体"/>
                <w:sz w:val="18"/>
                <w:szCs w:val="18"/>
              </w:rPr>
            </w:pPr>
            <w:r>
              <w:rPr>
                <w:rFonts w:ascii="宋体" w:hAnsi="宋体"/>
                <w:sz w:val="18"/>
                <w:szCs w:val="18"/>
              </w:rPr>
              <w:t>.491</w:t>
            </w:r>
          </w:p>
        </w:tc>
        <w:tc>
          <w:tcPr>
            <w:tcW w:w="887" w:type="dxa"/>
            <w:noWrap w:val="0"/>
            <w:vAlign w:val="center"/>
          </w:tcPr>
          <w:p>
            <w:pPr>
              <w:jc w:val="center"/>
              <w:rPr>
                <w:rFonts w:ascii="宋体" w:hAnsi="宋体"/>
                <w:sz w:val="18"/>
                <w:szCs w:val="18"/>
              </w:rPr>
            </w:pPr>
            <w:r>
              <w:rPr>
                <w:rFonts w:ascii="宋体" w:hAnsi="宋体"/>
                <w:sz w:val="18"/>
                <w:szCs w:val="18"/>
              </w:rPr>
              <w:t>.18182</w:t>
            </w:r>
          </w:p>
        </w:tc>
        <w:tc>
          <w:tcPr>
            <w:tcW w:w="714" w:type="dxa"/>
            <w:noWrap w:val="0"/>
            <w:vAlign w:val="center"/>
          </w:tcPr>
          <w:p>
            <w:pPr>
              <w:jc w:val="center"/>
              <w:rPr>
                <w:rFonts w:ascii="宋体" w:hAnsi="宋体"/>
                <w:sz w:val="18"/>
                <w:szCs w:val="18"/>
              </w:rPr>
            </w:pPr>
            <w:r>
              <w:rPr>
                <w:rFonts w:ascii="宋体" w:hAnsi="宋体"/>
                <w:sz w:val="18"/>
                <w:szCs w:val="18"/>
              </w:rPr>
              <w:t>.26286</w:t>
            </w:r>
          </w:p>
        </w:tc>
        <w:tc>
          <w:tcPr>
            <w:tcW w:w="796" w:type="dxa"/>
            <w:noWrap w:val="0"/>
            <w:vAlign w:val="center"/>
          </w:tcPr>
          <w:p>
            <w:pPr>
              <w:jc w:val="center"/>
              <w:rPr>
                <w:rFonts w:ascii="宋体" w:hAnsi="宋体"/>
                <w:sz w:val="18"/>
                <w:szCs w:val="18"/>
              </w:rPr>
            </w:pPr>
            <w:r>
              <w:rPr>
                <w:rFonts w:ascii="宋体" w:hAnsi="宋体"/>
                <w:sz w:val="18"/>
                <w:szCs w:val="18"/>
              </w:rPr>
              <w:t>-.34073</w:t>
            </w:r>
          </w:p>
        </w:tc>
        <w:tc>
          <w:tcPr>
            <w:tcW w:w="740" w:type="dxa"/>
            <w:noWrap w:val="0"/>
            <w:vAlign w:val="center"/>
          </w:tcPr>
          <w:p>
            <w:pPr>
              <w:jc w:val="center"/>
              <w:rPr>
                <w:rFonts w:ascii="宋体" w:hAnsi="宋体"/>
                <w:sz w:val="18"/>
                <w:szCs w:val="18"/>
              </w:rPr>
            </w:pPr>
            <w:r>
              <w:rPr>
                <w:rFonts w:ascii="宋体" w:hAnsi="宋体"/>
                <w:sz w:val="18"/>
                <w:szCs w:val="18"/>
              </w:rPr>
              <w:t>.70436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jc w:val="center"/>
        </w:trPr>
        <w:tc>
          <w:tcPr>
            <w:tcW w:w="978" w:type="dxa"/>
            <w:vMerge w:val="continue"/>
            <w:noWrap w:val="0"/>
            <w:vAlign w:val="top"/>
          </w:tcPr>
          <w:p>
            <w:pPr>
              <w:rPr>
                <w:rFonts w:ascii="宋体" w:hAnsi="宋体"/>
                <w:sz w:val="18"/>
                <w:szCs w:val="18"/>
              </w:rPr>
            </w:pPr>
          </w:p>
        </w:tc>
        <w:tc>
          <w:tcPr>
            <w:tcW w:w="1049" w:type="dxa"/>
            <w:noWrap w:val="0"/>
            <w:vAlign w:val="top"/>
          </w:tcPr>
          <w:p>
            <w:pPr>
              <w:rPr>
                <w:rFonts w:ascii="宋体" w:hAnsi="宋体"/>
                <w:sz w:val="18"/>
                <w:szCs w:val="18"/>
              </w:rPr>
            </w:pPr>
            <w:r>
              <w:rPr>
                <w:rFonts w:ascii="宋体" w:hAnsi="宋体"/>
                <w:sz w:val="18"/>
                <w:szCs w:val="18"/>
              </w:rPr>
              <w:t>假设方差不相等</w:t>
            </w:r>
          </w:p>
        </w:tc>
        <w:tc>
          <w:tcPr>
            <w:tcW w:w="532" w:type="dxa"/>
            <w:noWrap w:val="0"/>
            <w:vAlign w:val="center"/>
          </w:tcPr>
          <w:p>
            <w:pPr>
              <w:jc w:val="center"/>
              <w:rPr>
                <w:rFonts w:ascii="宋体" w:hAnsi="宋体"/>
                <w:sz w:val="18"/>
                <w:szCs w:val="18"/>
              </w:rPr>
            </w:pPr>
          </w:p>
        </w:tc>
        <w:tc>
          <w:tcPr>
            <w:tcW w:w="782" w:type="dxa"/>
            <w:noWrap w:val="0"/>
            <w:vAlign w:val="center"/>
          </w:tcPr>
          <w:p>
            <w:pPr>
              <w:jc w:val="center"/>
              <w:rPr>
                <w:rFonts w:ascii="宋体" w:hAnsi="宋体"/>
                <w:sz w:val="18"/>
                <w:szCs w:val="18"/>
              </w:rPr>
            </w:pPr>
          </w:p>
        </w:tc>
        <w:tc>
          <w:tcPr>
            <w:tcW w:w="707" w:type="dxa"/>
            <w:noWrap w:val="0"/>
            <w:vAlign w:val="center"/>
          </w:tcPr>
          <w:p>
            <w:pPr>
              <w:jc w:val="center"/>
              <w:rPr>
                <w:rFonts w:ascii="宋体" w:hAnsi="宋体"/>
                <w:sz w:val="18"/>
                <w:szCs w:val="18"/>
              </w:rPr>
            </w:pPr>
            <w:r>
              <w:rPr>
                <w:rFonts w:ascii="宋体" w:hAnsi="宋体"/>
                <w:sz w:val="18"/>
                <w:szCs w:val="18"/>
              </w:rPr>
              <w:t>.692</w:t>
            </w:r>
          </w:p>
        </w:tc>
        <w:tc>
          <w:tcPr>
            <w:tcW w:w="674" w:type="dxa"/>
            <w:noWrap w:val="0"/>
            <w:vAlign w:val="center"/>
          </w:tcPr>
          <w:p>
            <w:pPr>
              <w:jc w:val="center"/>
              <w:rPr>
                <w:rFonts w:ascii="宋体" w:hAnsi="宋体"/>
                <w:sz w:val="18"/>
                <w:szCs w:val="18"/>
              </w:rPr>
            </w:pPr>
            <w:r>
              <w:rPr>
                <w:rFonts w:ascii="宋体" w:hAnsi="宋体"/>
                <w:sz w:val="18"/>
                <w:szCs w:val="18"/>
              </w:rPr>
              <w:t>85.324</w:t>
            </w:r>
          </w:p>
        </w:tc>
        <w:tc>
          <w:tcPr>
            <w:tcW w:w="868" w:type="dxa"/>
            <w:noWrap w:val="0"/>
            <w:vAlign w:val="center"/>
          </w:tcPr>
          <w:p>
            <w:pPr>
              <w:jc w:val="center"/>
              <w:rPr>
                <w:rFonts w:ascii="宋体" w:hAnsi="宋体"/>
                <w:sz w:val="18"/>
                <w:szCs w:val="18"/>
              </w:rPr>
            </w:pPr>
            <w:r>
              <w:rPr>
                <w:rFonts w:ascii="宋体" w:hAnsi="宋体"/>
                <w:sz w:val="18"/>
                <w:szCs w:val="18"/>
              </w:rPr>
              <w:t>.491</w:t>
            </w:r>
          </w:p>
        </w:tc>
        <w:tc>
          <w:tcPr>
            <w:tcW w:w="887" w:type="dxa"/>
            <w:noWrap w:val="0"/>
            <w:vAlign w:val="center"/>
          </w:tcPr>
          <w:p>
            <w:pPr>
              <w:jc w:val="center"/>
              <w:rPr>
                <w:rFonts w:ascii="宋体" w:hAnsi="宋体"/>
                <w:sz w:val="18"/>
                <w:szCs w:val="18"/>
              </w:rPr>
            </w:pPr>
            <w:r>
              <w:rPr>
                <w:rFonts w:ascii="宋体" w:hAnsi="宋体"/>
                <w:sz w:val="18"/>
                <w:szCs w:val="18"/>
              </w:rPr>
              <w:t>.18182</w:t>
            </w:r>
          </w:p>
        </w:tc>
        <w:tc>
          <w:tcPr>
            <w:tcW w:w="714" w:type="dxa"/>
            <w:noWrap w:val="0"/>
            <w:vAlign w:val="center"/>
          </w:tcPr>
          <w:p>
            <w:pPr>
              <w:jc w:val="center"/>
              <w:rPr>
                <w:rFonts w:ascii="宋体" w:hAnsi="宋体"/>
                <w:sz w:val="18"/>
                <w:szCs w:val="18"/>
              </w:rPr>
            </w:pPr>
            <w:r>
              <w:rPr>
                <w:rFonts w:ascii="宋体" w:hAnsi="宋体"/>
                <w:sz w:val="18"/>
                <w:szCs w:val="18"/>
              </w:rPr>
              <w:t>.26286</w:t>
            </w:r>
          </w:p>
        </w:tc>
        <w:tc>
          <w:tcPr>
            <w:tcW w:w="796" w:type="dxa"/>
            <w:noWrap w:val="0"/>
            <w:vAlign w:val="center"/>
          </w:tcPr>
          <w:p>
            <w:pPr>
              <w:jc w:val="center"/>
              <w:rPr>
                <w:rFonts w:ascii="宋体" w:hAnsi="宋体"/>
                <w:sz w:val="18"/>
                <w:szCs w:val="18"/>
              </w:rPr>
            </w:pPr>
            <w:r>
              <w:rPr>
                <w:rFonts w:ascii="宋体" w:hAnsi="宋体"/>
                <w:sz w:val="18"/>
                <w:szCs w:val="18"/>
              </w:rPr>
              <w:t>-.34079</w:t>
            </w:r>
          </w:p>
        </w:tc>
        <w:tc>
          <w:tcPr>
            <w:tcW w:w="740" w:type="dxa"/>
            <w:noWrap w:val="0"/>
            <w:vAlign w:val="center"/>
          </w:tcPr>
          <w:p>
            <w:pPr>
              <w:jc w:val="center"/>
              <w:rPr>
                <w:rFonts w:ascii="宋体" w:hAnsi="宋体"/>
                <w:sz w:val="18"/>
                <w:szCs w:val="18"/>
              </w:rPr>
            </w:pPr>
            <w:r>
              <w:rPr>
                <w:rFonts w:ascii="宋体" w:hAnsi="宋体"/>
                <w:sz w:val="18"/>
                <w:szCs w:val="18"/>
              </w:rPr>
              <w:t>.70442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jc w:val="center"/>
        </w:trPr>
        <w:tc>
          <w:tcPr>
            <w:tcW w:w="978" w:type="dxa"/>
            <w:vMerge w:val="restart"/>
            <w:noWrap w:val="0"/>
            <w:vAlign w:val="top"/>
          </w:tcPr>
          <w:p>
            <w:pPr>
              <w:rPr>
                <w:rFonts w:ascii="宋体" w:hAnsi="宋体"/>
                <w:sz w:val="18"/>
                <w:szCs w:val="18"/>
              </w:rPr>
            </w:pPr>
            <w:r>
              <w:rPr>
                <w:rFonts w:ascii="宋体" w:hAnsi="宋体"/>
                <w:sz w:val="18"/>
                <w:szCs w:val="18"/>
              </w:rPr>
              <w:t>前测书面表达</w:t>
            </w:r>
          </w:p>
        </w:tc>
        <w:tc>
          <w:tcPr>
            <w:tcW w:w="1049" w:type="dxa"/>
            <w:noWrap w:val="0"/>
            <w:vAlign w:val="top"/>
          </w:tcPr>
          <w:p>
            <w:pPr>
              <w:rPr>
                <w:rFonts w:ascii="宋体" w:hAnsi="宋体"/>
                <w:sz w:val="18"/>
                <w:szCs w:val="18"/>
              </w:rPr>
            </w:pPr>
            <w:r>
              <w:rPr>
                <w:rFonts w:ascii="宋体" w:hAnsi="宋体"/>
                <w:sz w:val="18"/>
                <w:szCs w:val="18"/>
              </w:rPr>
              <w:t>假设方差相等</w:t>
            </w:r>
          </w:p>
        </w:tc>
        <w:tc>
          <w:tcPr>
            <w:tcW w:w="532" w:type="dxa"/>
            <w:noWrap w:val="0"/>
            <w:vAlign w:val="center"/>
          </w:tcPr>
          <w:p>
            <w:pPr>
              <w:jc w:val="center"/>
              <w:rPr>
                <w:rFonts w:ascii="宋体" w:hAnsi="宋体"/>
                <w:sz w:val="18"/>
                <w:szCs w:val="18"/>
              </w:rPr>
            </w:pPr>
            <w:r>
              <w:rPr>
                <w:rFonts w:ascii="宋体" w:hAnsi="宋体"/>
                <w:sz w:val="18"/>
                <w:szCs w:val="18"/>
              </w:rPr>
              <w:t>.040</w:t>
            </w:r>
          </w:p>
        </w:tc>
        <w:tc>
          <w:tcPr>
            <w:tcW w:w="782" w:type="dxa"/>
            <w:noWrap w:val="0"/>
            <w:vAlign w:val="center"/>
          </w:tcPr>
          <w:p>
            <w:pPr>
              <w:jc w:val="center"/>
              <w:rPr>
                <w:rFonts w:ascii="宋体" w:hAnsi="宋体"/>
                <w:sz w:val="18"/>
                <w:szCs w:val="18"/>
              </w:rPr>
            </w:pPr>
            <w:r>
              <w:rPr>
                <w:rFonts w:ascii="宋体" w:hAnsi="宋体"/>
                <w:sz w:val="18"/>
                <w:szCs w:val="18"/>
              </w:rPr>
              <w:t>.842</w:t>
            </w:r>
          </w:p>
        </w:tc>
        <w:tc>
          <w:tcPr>
            <w:tcW w:w="707" w:type="dxa"/>
            <w:noWrap w:val="0"/>
            <w:vAlign w:val="center"/>
          </w:tcPr>
          <w:p>
            <w:pPr>
              <w:jc w:val="center"/>
              <w:rPr>
                <w:rFonts w:ascii="宋体" w:hAnsi="宋体"/>
                <w:sz w:val="18"/>
                <w:szCs w:val="18"/>
              </w:rPr>
            </w:pPr>
            <w:r>
              <w:rPr>
                <w:rFonts w:ascii="宋体" w:hAnsi="宋体"/>
                <w:sz w:val="18"/>
                <w:szCs w:val="18"/>
              </w:rPr>
              <w:t>.142</w:t>
            </w:r>
          </w:p>
        </w:tc>
        <w:tc>
          <w:tcPr>
            <w:tcW w:w="674" w:type="dxa"/>
            <w:noWrap w:val="0"/>
            <w:vAlign w:val="center"/>
          </w:tcPr>
          <w:p>
            <w:pPr>
              <w:jc w:val="center"/>
              <w:rPr>
                <w:rFonts w:ascii="宋体" w:hAnsi="宋体"/>
                <w:sz w:val="18"/>
                <w:szCs w:val="18"/>
              </w:rPr>
            </w:pPr>
            <w:r>
              <w:rPr>
                <w:rFonts w:ascii="宋体" w:hAnsi="宋体"/>
                <w:sz w:val="18"/>
                <w:szCs w:val="18"/>
              </w:rPr>
              <w:t>86</w:t>
            </w:r>
          </w:p>
        </w:tc>
        <w:tc>
          <w:tcPr>
            <w:tcW w:w="868" w:type="dxa"/>
            <w:noWrap w:val="0"/>
            <w:vAlign w:val="center"/>
          </w:tcPr>
          <w:p>
            <w:pPr>
              <w:jc w:val="center"/>
              <w:rPr>
                <w:rFonts w:ascii="宋体" w:hAnsi="宋体"/>
                <w:sz w:val="18"/>
                <w:szCs w:val="18"/>
              </w:rPr>
            </w:pPr>
            <w:r>
              <w:rPr>
                <w:rFonts w:ascii="宋体" w:hAnsi="宋体"/>
                <w:sz w:val="18"/>
                <w:szCs w:val="18"/>
              </w:rPr>
              <w:t>.888</w:t>
            </w:r>
          </w:p>
        </w:tc>
        <w:tc>
          <w:tcPr>
            <w:tcW w:w="887" w:type="dxa"/>
            <w:noWrap w:val="0"/>
            <w:vAlign w:val="center"/>
          </w:tcPr>
          <w:p>
            <w:pPr>
              <w:jc w:val="center"/>
              <w:rPr>
                <w:rFonts w:ascii="宋体" w:hAnsi="宋体"/>
                <w:sz w:val="18"/>
                <w:szCs w:val="18"/>
              </w:rPr>
            </w:pPr>
            <w:r>
              <w:rPr>
                <w:rFonts w:ascii="宋体" w:hAnsi="宋体"/>
                <w:sz w:val="18"/>
                <w:szCs w:val="18"/>
              </w:rPr>
              <w:t>.04545</w:t>
            </w:r>
          </w:p>
        </w:tc>
        <w:tc>
          <w:tcPr>
            <w:tcW w:w="714" w:type="dxa"/>
            <w:noWrap w:val="0"/>
            <w:vAlign w:val="center"/>
          </w:tcPr>
          <w:p>
            <w:pPr>
              <w:jc w:val="center"/>
              <w:rPr>
                <w:rFonts w:ascii="宋体" w:hAnsi="宋体"/>
                <w:sz w:val="18"/>
                <w:szCs w:val="18"/>
              </w:rPr>
            </w:pPr>
            <w:r>
              <w:rPr>
                <w:rFonts w:ascii="宋体" w:hAnsi="宋体"/>
                <w:sz w:val="18"/>
                <w:szCs w:val="18"/>
              </w:rPr>
              <w:t>.32092</w:t>
            </w:r>
          </w:p>
        </w:tc>
        <w:tc>
          <w:tcPr>
            <w:tcW w:w="796" w:type="dxa"/>
            <w:noWrap w:val="0"/>
            <w:vAlign w:val="center"/>
          </w:tcPr>
          <w:p>
            <w:pPr>
              <w:jc w:val="center"/>
              <w:rPr>
                <w:rFonts w:ascii="宋体" w:hAnsi="宋体"/>
                <w:sz w:val="18"/>
                <w:szCs w:val="18"/>
              </w:rPr>
            </w:pPr>
            <w:r>
              <w:rPr>
                <w:rFonts w:ascii="宋体" w:hAnsi="宋体"/>
                <w:sz w:val="18"/>
                <w:szCs w:val="18"/>
              </w:rPr>
              <w:t>-.59251</w:t>
            </w:r>
          </w:p>
        </w:tc>
        <w:tc>
          <w:tcPr>
            <w:tcW w:w="740" w:type="dxa"/>
            <w:noWrap w:val="0"/>
            <w:vAlign w:val="center"/>
          </w:tcPr>
          <w:p>
            <w:pPr>
              <w:jc w:val="center"/>
              <w:rPr>
                <w:rFonts w:ascii="宋体" w:hAnsi="宋体"/>
                <w:sz w:val="18"/>
                <w:szCs w:val="18"/>
              </w:rPr>
            </w:pPr>
            <w:r>
              <w:rPr>
                <w:rFonts w:ascii="宋体" w:hAnsi="宋体"/>
                <w:sz w:val="18"/>
                <w:szCs w:val="18"/>
              </w:rPr>
              <w:t>.68342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978" w:type="dxa"/>
            <w:vMerge w:val="continue"/>
            <w:noWrap w:val="0"/>
            <w:vAlign w:val="top"/>
          </w:tcPr>
          <w:p>
            <w:pPr>
              <w:rPr>
                <w:rFonts w:ascii="宋体" w:hAnsi="宋体"/>
                <w:sz w:val="18"/>
                <w:szCs w:val="18"/>
              </w:rPr>
            </w:pPr>
          </w:p>
        </w:tc>
        <w:tc>
          <w:tcPr>
            <w:tcW w:w="1049" w:type="dxa"/>
            <w:noWrap w:val="0"/>
            <w:vAlign w:val="top"/>
          </w:tcPr>
          <w:p>
            <w:pPr>
              <w:rPr>
                <w:rFonts w:ascii="宋体" w:hAnsi="宋体"/>
                <w:sz w:val="18"/>
                <w:szCs w:val="18"/>
              </w:rPr>
            </w:pPr>
            <w:r>
              <w:rPr>
                <w:rFonts w:ascii="宋体" w:hAnsi="宋体"/>
                <w:sz w:val="18"/>
                <w:szCs w:val="18"/>
              </w:rPr>
              <w:t>假设方差不相等</w:t>
            </w:r>
          </w:p>
        </w:tc>
        <w:tc>
          <w:tcPr>
            <w:tcW w:w="532" w:type="dxa"/>
            <w:noWrap w:val="0"/>
            <w:vAlign w:val="center"/>
          </w:tcPr>
          <w:p>
            <w:pPr>
              <w:jc w:val="center"/>
              <w:rPr>
                <w:rFonts w:ascii="宋体" w:hAnsi="宋体"/>
                <w:sz w:val="18"/>
                <w:szCs w:val="18"/>
              </w:rPr>
            </w:pPr>
          </w:p>
        </w:tc>
        <w:tc>
          <w:tcPr>
            <w:tcW w:w="782" w:type="dxa"/>
            <w:noWrap w:val="0"/>
            <w:vAlign w:val="center"/>
          </w:tcPr>
          <w:p>
            <w:pPr>
              <w:jc w:val="center"/>
              <w:rPr>
                <w:rFonts w:ascii="宋体" w:hAnsi="宋体"/>
                <w:sz w:val="18"/>
                <w:szCs w:val="18"/>
              </w:rPr>
            </w:pPr>
          </w:p>
        </w:tc>
        <w:tc>
          <w:tcPr>
            <w:tcW w:w="707" w:type="dxa"/>
            <w:noWrap w:val="0"/>
            <w:vAlign w:val="center"/>
          </w:tcPr>
          <w:p>
            <w:pPr>
              <w:jc w:val="center"/>
              <w:rPr>
                <w:rFonts w:ascii="宋体" w:hAnsi="宋体"/>
                <w:sz w:val="18"/>
                <w:szCs w:val="18"/>
              </w:rPr>
            </w:pPr>
            <w:r>
              <w:rPr>
                <w:rFonts w:ascii="宋体" w:hAnsi="宋体"/>
                <w:sz w:val="18"/>
                <w:szCs w:val="18"/>
              </w:rPr>
              <w:t>.142</w:t>
            </w:r>
          </w:p>
        </w:tc>
        <w:tc>
          <w:tcPr>
            <w:tcW w:w="674" w:type="dxa"/>
            <w:noWrap w:val="0"/>
            <w:vAlign w:val="center"/>
          </w:tcPr>
          <w:p>
            <w:pPr>
              <w:jc w:val="center"/>
              <w:rPr>
                <w:rFonts w:ascii="宋体" w:hAnsi="宋体"/>
                <w:sz w:val="18"/>
                <w:szCs w:val="18"/>
              </w:rPr>
            </w:pPr>
            <w:r>
              <w:rPr>
                <w:rFonts w:ascii="宋体" w:hAnsi="宋体"/>
                <w:sz w:val="18"/>
                <w:szCs w:val="18"/>
              </w:rPr>
              <w:t>84.647</w:t>
            </w:r>
          </w:p>
        </w:tc>
        <w:tc>
          <w:tcPr>
            <w:tcW w:w="868" w:type="dxa"/>
            <w:noWrap w:val="0"/>
            <w:vAlign w:val="center"/>
          </w:tcPr>
          <w:p>
            <w:pPr>
              <w:jc w:val="center"/>
              <w:rPr>
                <w:rFonts w:ascii="宋体" w:hAnsi="宋体"/>
                <w:sz w:val="18"/>
                <w:szCs w:val="18"/>
              </w:rPr>
            </w:pPr>
            <w:r>
              <w:rPr>
                <w:rFonts w:ascii="宋体" w:hAnsi="宋体"/>
                <w:sz w:val="18"/>
                <w:szCs w:val="18"/>
              </w:rPr>
              <w:t>.888</w:t>
            </w:r>
          </w:p>
        </w:tc>
        <w:tc>
          <w:tcPr>
            <w:tcW w:w="887" w:type="dxa"/>
            <w:noWrap w:val="0"/>
            <w:vAlign w:val="center"/>
          </w:tcPr>
          <w:p>
            <w:pPr>
              <w:jc w:val="center"/>
              <w:rPr>
                <w:rFonts w:ascii="宋体" w:hAnsi="宋体"/>
                <w:sz w:val="18"/>
                <w:szCs w:val="18"/>
              </w:rPr>
            </w:pPr>
            <w:r>
              <w:rPr>
                <w:rFonts w:ascii="宋体" w:hAnsi="宋体"/>
                <w:sz w:val="18"/>
                <w:szCs w:val="18"/>
              </w:rPr>
              <w:t>.04545</w:t>
            </w:r>
          </w:p>
        </w:tc>
        <w:tc>
          <w:tcPr>
            <w:tcW w:w="714" w:type="dxa"/>
            <w:noWrap w:val="0"/>
            <w:vAlign w:val="center"/>
          </w:tcPr>
          <w:p>
            <w:pPr>
              <w:jc w:val="center"/>
              <w:rPr>
                <w:rFonts w:ascii="宋体" w:hAnsi="宋体"/>
                <w:sz w:val="18"/>
                <w:szCs w:val="18"/>
              </w:rPr>
            </w:pPr>
            <w:r>
              <w:rPr>
                <w:rFonts w:ascii="宋体" w:hAnsi="宋体"/>
                <w:sz w:val="18"/>
                <w:szCs w:val="18"/>
              </w:rPr>
              <w:t>.32092</w:t>
            </w:r>
          </w:p>
        </w:tc>
        <w:tc>
          <w:tcPr>
            <w:tcW w:w="796" w:type="dxa"/>
            <w:noWrap w:val="0"/>
            <w:vAlign w:val="center"/>
          </w:tcPr>
          <w:p>
            <w:pPr>
              <w:jc w:val="center"/>
              <w:rPr>
                <w:rFonts w:ascii="宋体" w:hAnsi="宋体"/>
                <w:sz w:val="18"/>
                <w:szCs w:val="18"/>
              </w:rPr>
            </w:pPr>
            <w:r>
              <w:rPr>
                <w:rFonts w:ascii="宋体" w:hAnsi="宋体"/>
                <w:sz w:val="18"/>
                <w:szCs w:val="18"/>
              </w:rPr>
              <w:t>-.59265</w:t>
            </w:r>
          </w:p>
        </w:tc>
        <w:tc>
          <w:tcPr>
            <w:tcW w:w="740" w:type="dxa"/>
            <w:noWrap w:val="0"/>
            <w:vAlign w:val="center"/>
          </w:tcPr>
          <w:p>
            <w:pPr>
              <w:jc w:val="center"/>
              <w:rPr>
                <w:rFonts w:ascii="宋体" w:hAnsi="宋体"/>
                <w:sz w:val="18"/>
                <w:szCs w:val="18"/>
              </w:rPr>
            </w:pPr>
            <w:r>
              <w:rPr>
                <w:rFonts w:ascii="宋体" w:hAnsi="宋体"/>
                <w:sz w:val="18"/>
                <w:szCs w:val="18"/>
              </w:rPr>
              <w:t>.68356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978" w:type="dxa"/>
            <w:vMerge w:val="restart"/>
            <w:noWrap w:val="0"/>
            <w:vAlign w:val="top"/>
          </w:tcPr>
          <w:p>
            <w:pPr>
              <w:rPr>
                <w:rFonts w:ascii="宋体" w:hAnsi="宋体"/>
                <w:sz w:val="18"/>
                <w:szCs w:val="18"/>
              </w:rPr>
            </w:pPr>
            <w:r>
              <w:rPr>
                <w:rFonts w:ascii="宋体" w:hAnsi="宋体"/>
                <w:sz w:val="18"/>
                <w:szCs w:val="18"/>
              </w:rPr>
              <w:t>阅读能力总均分</w:t>
            </w:r>
          </w:p>
        </w:tc>
        <w:tc>
          <w:tcPr>
            <w:tcW w:w="1049" w:type="dxa"/>
            <w:noWrap w:val="0"/>
            <w:vAlign w:val="top"/>
          </w:tcPr>
          <w:p>
            <w:pPr>
              <w:rPr>
                <w:rFonts w:ascii="宋体" w:hAnsi="宋体"/>
                <w:sz w:val="18"/>
                <w:szCs w:val="18"/>
              </w:rPr>
            </w:pPr>
            <w:r>
              <w:rPr>
                <w:rFonts w:ascii="宋体" w:hAnsi="宋体"/>
                <w:sz w:val="18"/>
                <w:szCs w:val="18"/>
              </w:rPr>
              <w:t>假设方差相等</w:t>
            </w:r>
          </w:p>
        </w:tc>
        <w:tc>
          <w:tcPr>
            <w:tcW w:w="532" w:type="dxa"/>
            <w:noWrap w:val="0"/>
            <w:vAlign w:val="center"/>
          </w:tcPr>
          <w:p>
            <w:pPr>
              <w:jc w:val="center"/>
              <w:rPr>
                <w:rFonts w:ascii="宋体" w:hAnsi="宋体"/>
                <w:sz w:val="18"/>
                <w:szCs w:val="18"/>
              </w:rPr>
            </w:pPr>
            <w:r>
              <w:rPr>
                <w:rFonts w:ascii="宋体" w:hAnsi="宋体"/>
                <w:sz w:val="18"/>
                <w:szCs w:val="18"/>
              </w:rPr>
              <w:t>.145</w:t>
            </w:r>
          </w:p>
        </w:tc>
        <w:tc>
          <w:tcPr>
            <w:tcW w:w="782" w:type="dxa"/>
            <w:noWrap w:val="0"/>
            <w:vAlign w:val="center"/>
          </w:tcPr>
          <w:p>
            <w:pPr>
              <w:jc w:val="center"/>
              <w:rPr>
                <w:rFonts w:ascii="宋体" w:hAnsi="宋体"/>
                <w:sz w:val="18"/>
                <w:szCs w:val="18"/>
              </w:rPr>
            </w:pPr>
            <w:r>
              <w:rPr>
                <w:rFonts w:ascii="宋体" w:hAnsi="宋体"/>
                <w:sz w:val="18"/>
                <w:szCs w:val="18"/>
              </w:rPr>
              <w:t>.704</w:t>
            </w:r>
          </w:p>
        </w:tc>
        <w:tc>
          <w:tcPr>
            <w:tcW w:w="707" w:type="dxa"/>
            <w:noWrap w:val="0"/>
            <w:vAlign w:val="center"/>
          </w:tcPr>
          <w:p>
            <w:pPr>
              <w:jc w:val="center"/>
              <w:rPr>
                <w:rFonts w:ascii="宋体" w:hAnsi="宋体"/>
                <w:sz w:val="18"/>
                <w:szCs w:val="18"/>
              </w:rPr>
            </w:pPr>
            <w:r>
              <w:rPr>
                <w:rFonts w:ascii="宋体" w:hAnsi="宋体"/>
                <w:sz w:val="18"/>
                <w:szCs w:val="18"/>
              </w:rPr>
              <w:t>.190</w:t>
            </w:r>
          </w:p>
        </w:tc>
        <w:tc>
          <w:tcPr>
            <w:tcW w:w="674" w:type="dxa"/>
            <w:noWrap w:val="0"/>
            <w:vAlign w:val="center"/>
          </w:tcPr>
          <w:p>
            <w:pPr>
              <w:jc w:val="center"/>
              <w:rPr>
                <w:rFonts w:ascii="宋体" w:hAnsi="宋体"/>
                <w:sz w:val="18"/>
                <w:szCs w:val="18"/>
              </w:rPr>
            </w:pPr>
            <w:r>
              <w:rPr>
                <w:rFonts w:ascii="宋体" w:hAnsi="宋体"/>
                <w:sz w:val="18"/>
                <w:szCs w:val="18"/>
              </w:rPr>
              <w:t>86</w:t>
            </w:r>
          </w:p>
        </w:tc>
        <w:tc>
          <w:tcPr>
            <w:tcW w:w="868" w:type="dxa"/>
            <w:noWrap w:val="0"/>
            <w:vAlign w:val="center"/>
          </w:tcPr>
          <w:p>
            <w:pPr>
              <w:jc w:val="center"/>
              <w:rPr>
                <w:rFonts w:ascii="宋体" w:hAnsi="宋体"/>
                <w:sz w:val="18"/>
                <w:szCs w:val="18"/>
              </w:rPr>
            </w:pPr>
            <w:r>
              <w:rPr>
                <w:rFonts w:ascii="宋体" w:hAnsi="宋体"/>
                <w:sz w:val="18"/>
                <w:szCs w:val="18"/>
              </w:rPr>
              <w:t>.850</w:t>
            </w:r>
          </w:p>
        </w:tc>
        <w:tc>
          <w:tcPr>
            <w:tcW w:w="887" w:type="dxa"/>
            <w:noWrap w:val="0"/>
            <w:vAlign w:val="center"/>
          </w:tcPr>
          <w:p>
            <w:pPr>
              <w:jc w:val="center"/>
              <w:rPr>
                <w:rFonts w:ascii="宋体" w:hAnsi="宋体"/>
                <w:sz w:val="18"/>
                <w:szCs w:val="18"/>
              </w:rPr>
            </w:pPr>
            <w:r>
              <w:rPr>
                <w:rFonts w:ascii="宋体" w:hAnsi="宋体"/>
                <w:sz w:val="18"/>
                <w:szCs w:val="18"/>
              </w:rPr>
              <w:t>.42045</w:t>
            </w:r>
          </w:p>
        </w:tc>
        <w:tc>
          <w:tcPr>
            <w:tcW w:w="714" w:type="dxa"/>
            <w:noWrap w:val="0"/>
            <w:vAlign w:val="center"/>
          </w:tcPr>
          <w:p>
            <w:pPr>
              <w:jc w:val="center"/>
              <w:rPr>
                <w:rFonts w:ascii="宋体" w:hAnsi="宋体"/>
                <w:sz w:val="18"/>
                <w:szCs w:val="18"/>
              </w:rPr>
            </w:pPr>
            <w:r>
              <w:rPr>
                <w:rFonts w:ascii="宋体" w:hAnsi="宋体"/>
                <w:sz w:val="18"/>
                <w:szCs w:val="18"/>
              </w:rPr>
              <w:t>2.21114</w:t>
            </w:r>
          </w:p>
        </w:tc>
        <w:tc>
          <w:tcPr>
            <w:tcW w:w="796" w:type="dxa"/>
            <w:noWrap w:val="0"/>
            <w:vAlign w:val="center"/>
          </w:tcPr>
          <w:p>
            <w:pPr>
              <w:jc w:val="center"/>
              <w:rPr>
                <w:rFonts w:ascii="宋体" w:hAnsi="宋体"/>
                <w:sz w:val="18"/>
                <w:szCs w:val="18"/>
              </w:rPr>
            </w:pPr>
            <w:r>
              <w:rPr>
                <w:rFonts w:ascii="宋体" w:hAnsi="宋体"/>
                <w:sz w:val="18"/>
                <w:szCs w:val="18"/>
              </w:rPr>
              <w:t>-3.97514</w:t>
            </w:r>
          </w:p>
        </w:tc>
        <w:tc>
          <w:tcPr>
            <w:tcW w:w="740" w:type="dxa"/>
            <w:noWrap w:val="0"/>
            <w:vAlign w:val="center"/>
          </w:tcPr>
          <w:p>
            <w:pPr>
              <w:jc w:val="center"/>
              <w:rPr>
                <w:rFonts w:ascii="宋体" w:hAnsi="宋体"/>
                <w:sz w:val="18"/>
                <w:szCs w:val="18"/>
              </w:rPr>
            </w:pPr>
            <w:r>
              <w:rPr>
                <w:rFonts w:ascii="宋体" w:hAnsi="宋体"/>
                <w:sz w:val="18"/>
                <w:szCs w:val="18"/>
              </w:rPr>
              <w:t>4.81605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978" w:type="dxa"/>
            <w:vMerge w:val="continue"/>
            <w:noWrap w:val="0"/>
            <w:vAlign w:val="top"/>
          </w:tcPr>
          <w:p>
            <w:pPr>
              <w:rPr>
                <w:rFonts w:ascii="宋体" w:hAnsi="宋体"/>
                <w:sz w:val="18"/>
                <w:szCs w:val="18"/>
              </w:rPr>
            </w:pPr>
          </w:p>
        </w:tc>
        <w:tc>
          <w:tcPr>
            <w:tcW w:w="1049" w:type="dxa"/>
            <w:noWrap w:val="0"/>
            <w:vAlign w:val="top"/>
          </w:tcPr>
          <w:p>
            <w:pPr>
              <w:rPr>
                <w:rFonts w:ascii="宋体" w:hAnsi="宋体"/>
                <w:sz w:val="18"/>
                <w:szCs w:val="18"/>
              </w:rPr>
            </w:pPr>
            <w:r>
              <w:rPr>
                <w:rFonts w:ascii="宋体" w:hAnsi="宋体"/>
                <w:sz w:val="18"/>
                <w:szCs w:val="18"/>
              </w:rPr>
              <w:t>假设方差不相等</w:t>
            </w:r>
          </w:p>
        </w:tc>
        <w:tc>
          <w:tcPr>
            <w:tcW w:w="532" w:type="dxa"/>
            <w:noWrap w:val="0"/>
            <w:vAlign w:val="center"/>
          </w:tcPr>
          <w:p>
            <w:pPr>
              <w:jc w:val="center"/>
              <w:rPr>
                <w:rFonts w:ascii="宋体" w:hAnsi="宋体"/>
                <w:sz w:val="18"/>
                <w:szCs w:val="18"/>
              </w:rPr>
            </w:pPr>
          </w:p>
        </w:tc>
        <w:tc>
          <w:tcPr>
            <w:tcW w:w="782" w:type="dxa"/>
            <w:noWrap w:val="0"/>
            <w:vAlign w:val="center"/>
          </w:tcPr>
          <w:p>
            <w:pPr>
              <w:jc w:val="center"/>
              <w:rPr>
                <w:rFonts w:ascii="宋体" w:hAnsi="宋体"/>
                <w:sz w:val="18"/>
                <w:szCs w:val="18"/>
              </w:rPr>
            </w:pPr>
          </w:p>
        </w:tc>
        <w:tc>
          <w:tcPr>
            <w:tcW w:w="707" w:type="dxa"/>
            <w:noWrap w:val="0"/>
            <w:vAlign w:val="center"/>
          </w:tcPr>
          <w:p>
            <w:pPr>
              <w:jc w:val="center"/>
              <w:rPr>
                <w:rFonts w:ascii="宋体" w:hAnsi="宋体"/>
                <w:sz w:val="18"/>
                <w:szCs w:val="18"/>
              </w:rPr>
            </w:pPr>
            <w:r>
              <w:rPr>
                <w:rFonts w:ascii="宋体" w:hAnsi="宋体"/>
                <w:sz w:val="18"/>
                <w:szCs w:val="18"/>
              </w:rPr>
              <w:t>.190</w:t>
            </w:r>
          </w:p>
        </w:tc>
        <w:tc>
          <w:tcPr>
            <w:tcW w:w="674" w:type="dxa"/>
            <w:noWrap w:val="0"/>
            <w:vAlign w:val="center"/>
          </w:tcPr>
          <w:p>
            <w:pPr>
              <w:jc w:val="center"/>
              <w:rPr>
                <w:rFonts w:ascii="宋体" w:hAnsi="宋体"/>
                <w:sz w:val="18"/>
                <w:szCs w:val="18"/>
              </w:rPr>
            </w:pPr>
            <w:r>
              <w:rPr>
                <w:rFonts w:ascii="宋体" w:hAnsi="宋体"/>
                <w:sz w:val="18"/>
                <w:szCs w:val="18"/>
              </w:rPr>
              <w:t>85.956</w:t>
            </w:r>
          </w:p>
        </w:tc>
        <w:tc>
          <w:tcPr>
            <w:tcW w:w="868" w:type="dxa"/>
            <w:noWrap w:val="0"/>
            <w:vAlign w:val="center"/>
          </w:tcPr>
          <w:p>
            <w:pPr>
              <w:jc w:val="center"/>
              <w:rPr>
                <w:rFonts w:ascii="宋体" w:hAnsi="宋体"/>
                <w:sz w:val="18"/>
                <w:szCs w:val="18"/>
              </w:rPr>
            </w:pPr>
            <w:r>
              <w:rPr>
                <w:rFonts w:ascii="宋体" w:hAnsi="宋体"/>
                <w:sz w:val="18"/>
                <w:szCs w:val="18"/>
              </w:rPr>
              <w:t>.850</w:t>
            </w:r>
          </w:p>
        </w:tc>
        <w:tc>
          <w:tcPr>
            <w:tcW w:w="887" w:type="dxa"/>
            <w:noWrap w:val="0"/>
            <w:vAlign w:val="center"/>
          </w:tcPr>
          <w:p>
            <w:pPr>
              <w:jc w:val="center"/>
              <w:rPr>
                <w:rFonts w:ascii="宋体" w:hAnsi="宋体"/>
                <w:sz w:val="18"/>
                <w:szCs w:val="18"/>
              </w:rPr>
            </w:pPr>
            <w:r>
              <w:rPr>
                <w:rFonts w:ascii="宋体" w:hAnsi="宋体"/>
                <w:sz w:val="18"/>
                <w:szCs w:val="18"/>
              </w:rPr>
              <w:t>.42045</w:t>
            </w:r>
          </w:p>
        </w:tc>
        <w:tc>
          <w:tcPr>
            <w:tcW w:w="714" w:type="dxa"/>
            <w:noWrap w:val="0"/>
            <w:vAlign w:val="center"/>
          </w:tcPr>
          <w:p>
            <w:pPr>
              <w:jc w:val="center"/>
              <w:rPr>
                <w:rFonts w:ascii="宋体" w:hAnsi="宋体"/>
                <w:sz w:val="18"/>
                <w:szCs w:val="18"/>
              </w:rPr>
            </w:pPr>
            <w:r>
              <w:rPr>
                <w:rFonts w:ascii="宋体" w:hAnsi="宋体"/>
                <w:sz w:val="18"/>
                <w:szCs w:val="18"/>
              </w:rPr>
              <w:t>2.21114</w:t>
            </w:r>
          </w:p>
        </w:tc>
        <w:tc>
          <w:tcPr>
            <w:tcW w:w="796" w:type="dxa"/>
            <w:noWrap w:val="0"/>
            <w:vAlign w:val="center"/>
          </w:tcPr>
          <w:p>
            <w:pPr>
              <w:jc w:val="center"/>
              <w:rPr>
                <w:rFonts w:ascii="宋体" w:hAnsi="宋体"/>
                <w:sz w:val="18"/>
                <w:szCs w:val="18"/>
              </w:rPr>
            </w:pPr>
            <w:r>
              <w:rPr>
                <w:rFonts w:ascii="宋体" w:hAnsi="宋体"/>
                <w:sz w:val="18"/>
                <w:szCs w:val="18"/>
              </w:rPr>
              <w:t>-3.97517</w:t>
            </w:r>
          </w:p>
        </w:tc>
        <w:tc>
          <w:tcPr>
            <w:tcW w:w="740" w:type="dxa"/>
            <w:noWrap w:val="0"/>
            <w:vAlign w:val="center"/>
          </w:tcPr>
          <w:p>
            <w:pPr>
              <w:jc w:val="center"/>
              <w:rPr>
                <w:rFonts w:ascii="宋体" w:hAnsi="宋体"/>
                <w:sz w:val="18"/>
                <w:szCs w:val="18"/>
              </w:rPr>
            </w:pPr>
            <w:r>
              <w:rPr>
                <w:rFonts w:ascii="宋体" w:hAnsi="宋体"/>
                <w:sz w:val="18"/>
                <w:szCs w:val="18"/>
              </w:rPr>
              <w:t>4.81608</w:t>
            </w:r>
          </w:p>
        </w:tc>
      </w:tr>
    </w:tbl>
    <w:p>
      <w:pPr>
        <w:widowControl/>
        <w:spacing w:line="360" w:lineRule="auto"/>
        <w:ind w:firstLine="480" w:firstLineChars="200"/>
        <w:rPr>
          <w:sz w:val="24"/>
        </w:rPr>
      </w:pPr>
      <w:r>
        <w:rPr>
          <w:sz w:val="24"/>
        </w:rPr>
        <w:t>通过表</w:t>
      </w:r>
      <w:r>
        <w:rPr>
          <w:rFonts w:hint="eastAsia"/>
          <w:sz w:val="24"/>
          <w:lang w:val="en-US" w:eastAsia="zh-CN"/>
        </w:rPr>
        <w:t>3</w:t>
      </w:r>
      <w:r>
        <w:rPr>
          <w:sz w:val="24"/>
        </w:rPr>
        <w:t>-4的独立样本 T 检验数据来进一步确认前测行动研究班和对照班英语阅读能力方面的成绩在行动实验前是否有明显的区别。从前测的独立样本 T 检验中可以看出sig(双侧)数值均大于标准对比值0.05,说明行动研究班和对照班组在实验开始前，在这阅读七个方面的差别并不明显。因此，这两个班是非常合适的开展研究的对象。此外，由于两班的前测成绩中的各项能力基础相当且比较薄弱，值得我们采取两种不同的教学方法进行教学以视教学效果并对之进行比较。</w:t>
      </w:r>
    </w:p>
    <w:p>
      <w:pPr>
        <w:pStyle w:val="3"/>
        <w:rPr>
          <w:rFonts w:cs="Times New Roman"/>
        </w:rPr>
      </w:pPr>
      <w:bookmarkStart w:id="52" w:name="_Toc67044011"/>
      <w:bookmarkStart w:id="53" w:name="_Toc69635494"/>
      <w:bookmarkStart w:id="54" w:name="_Toc10751"/>
      <w:r>
        <w:rPr>
          <w:rFonts w:hint="eastAsia" w:cs="Times New Roman"/>
          <w:lang w:val="en-US" w:eastAsia="zh-CN"/>
        </w:rPr>
        <w:t>3</w:t>
      </w:r>
      <w:r>
        <w:rPr>
          <w:rFonts w:cs="Times New Roman"/>
        </w:rPr>
        <w:t xml:space="preserve">.3  </w:t>
      </w:r>
      <w:bookmarkEnd w:id="52"/>
      <w:r>
        <w:rPr>
          <w:rFonts w:cs="Times New Roman"/>
        </w:rPr>
        <w:t>阅读品格的前测数据分析</w:t>
      </w:r>
      <w:bookmarkEnd w:id="53"/>
      <w:bookmarkEnd w:id="54"/>
    </w:p>
    <w:p>
      <w:pPr>
        <w:pStyle w:val="4"/>
        <w:rPr>
          <w:rFonts w:hint="eastAsia" w:eastAsia="黑体"/>
          <w:lang w:val="en-US" w:eastAsia="zh-CN"/>
        </w:rPr>
      </w:pPr>
      <w:bookmarkStart w:id="55" w:name="_Toc529"/>
      <w:bookmarkStart w:id="56" w:name="_Toc69635495"/>
      <w:r>
        <w:rPr>
          <w:rFonts w:hint="eastAsia"/>
          <w:lang w:val="en-US" w:eastAsia="zh-CN"/>
        </w:rPr>
        <w:t>3</w:t>
      </w:r>
      <w:r>
        <w:t>.3.1  问卷</w:t>
      </w:r>
      <w:bookmarkEnd w:id="55"/>
      <w:bookmarkEnd w:id="56"/>
      <w:r>
        <w:rPr>
          <w:rFonts w:hint="eastAsia"/>
          <w:lang w:val="en-US" w:eastAsia="zh-CN"/>
        </w:rPr>
        <w:t>研制与发放</w:t>
      </w:r>
    </w:p>
    <w:p>
      <w:pPr>
        <w:spacing w:line="360" w:lineRule="auto"/>
        <w:ind w:firstLine="480" w:firstLineChars="200"/>
        <w:rPr>
          <w:color w:val="000000"/>
          <w:sz w:val="24"/>
        </w:rPr>
      </w:pPr>
      <w:r>
        <w:rPr>
          <w:color w:val="000000"/>
          <w:sz w:val="24"/>
        </w:rPr>
        <w:t>为了更全面的了解行动研究对象的英语阅读素养，我根据《小学生英语学习调查问卷》</w:t>
      </w:r>
      <w:r>
        <w:rPr>
          <w:color w:val="000000"/>
          <w:kern w:val="0"/>
          <w:sz w:val="24"/>
        </w:rPr>
        <w:t>和《全国国民阅读调查问卷表》问卷内容，以及</w:t>
      </w:r>
      <w:r>
        <w:rPr>
          <w:color w:val="000000"/>
          <w:sz w:val="24"/>
        </w:rPr>
        <w:t>基于对英语阅读素养的理解，</w:t>
      </w:r>
      <w:r>
        <w:rPr>
          <w:color w:val="000000"/>
          <w:kern w:val="0"/>
          <w:sz w:val="24"/>
        </w:rPr>
        <w:t>改编制成了《童话在小学英语教学中的应用》调查问卷</w:t>
      </w:r>
      <w:r>
        <w:rPr>
          <w:color w:val="000000"/>
          <w:sz w:val="24"/>
        </w:rPr>
        <w:t>。本份问卷共分为四大类，24小题。问卷具体针对阅读品格进行调查，分为学习兴趣调查6小题，阅读方式调查8小题，学习习惯调查5小题和阅读量调查5小题。</w:t>
      </w:r>
    </w:p>
    <w:p>
      <w:pPr>
        <w:spacing w:line="360" w:lineRule="auto"/>
        <w:ind w:firstLine="480" w:firstLineChars="200"/>
        <w:rPr>
          <w:color w:val="000000"/>
          <w:sz w:val="24"/>
        </w:rPr>
      </w:pPr>
      <w:r>
        <w:rPr>
          <w:color w:val="000000"/>
          <w:sz w:val="24"/>
        </w:rPr>
        <w:t>在完成调查问卷前，我一再强调该问卷只作为研究使用，请同学放心填写，务必保证填写的真实性。填写问卷的过程中，我朗读了问卷的题目和选项，及时解释不明白之处，确保每一位填写的学生都能正确理解题目。此次调查共发放问卷共44份，回收问卷共44份，有效问卷为44份。</w:t>
      </w:r>
    </w:p>
    <w:p>
      <w:pPr>
        <w:pStyle w:val="4"/>
      </w:pPr>
      <w:bookmarkStart w:id="57" w:name="_Toc11181"/>
      <w:bookmarkStart w:id="58" w:name="_Toc69635496"/>
      <w:r>
        <w:rPr>
          <w:rFonts w:hint="eastAsia"/>
          <w:lang w:val="en-US" w:eastAsia="zh-CN"/>
        </w:rPr>
        <w:t>3</w:t>
      </w:r>
      <w:r>
        <w:t>.3.2  学习兴趣题项数据及现状分析</w:t>
      </w:r>
      <w:bookmarkEnd w:id="57"/>
      <w:bookmarkEnd w:id="58"/>
    </w:p>
    <w:p>
      <w:pPr>
        <w:jc w:val="center"/>
      </w:pPr>
      <w:r>
        <w:rPr>
          <w:rFonts w:eastAsia="黑体"/>
        </w:rPr>
        <w:t>表</w:t>
      </w:r>
      <w:r>
        <w:rPr>
          <w:rFonts w:hint="eastAsia" w:eastAsia="黑体"/>
          <w:lang w:val="en-US" w:eastAsia="zh-CN"/>
        </w:rPr>
        <w:t>3</w:t>
      </w:r>
      <w:r>
        <w:rPr>
          <w:rFonts w:eastAsia="黑体"/>
        </w:rPr>
        <w:t>-5  学生学习兴趣基本情况调查统计分析</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561"/>
        <w:gridCol w:w="1431"/>
        <w:gridCol w:w="1449"/>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bottom w:val="single" w:color="auto" w:sz="4" w:space="0"/>
            </w:tcBorders>
            <w:noWrap w:val="0"/>
            <w:vAlign w:val="center"/>
          </w:tcPr>
          <w:p>
            <w:pPr>
              <w:jc w:val="center"/>
              <w:rPr>
                <w:rFonts w:ascii="宋体" w:hAnsi="宋体"/>
                <w:szCs w:val="21"/>
              </w:rPr>
            </w:pPr>
            <w:r>
              <w:rPr>
                <w:rFonts w:ascii="宋体" w:hAnsi="宋体"/>
                <w:szCs w:val="21"/>
              </w:rPr>
              <w:t>题号</w:t>
            </w:r>
          </w:p>
        </w:tc>
        <w:tc>
          <w:tcPr>
            <w:tcW w:w="3561" w:type="dxa"/>
            <w:tcBorders>
              <w:bottom w:val="single" w:color="auto" w:sz="4" w:space="0"/>
            </w:tcBorders>
            <w:noWrap w:val="0"/>
            <w:vAlign w:val="center"/>
          </w:tcPr>
          <w:p>
            <w:pPr>
              <w:jc w:val="center"/>
              <w:rPr>
                <w:rFonts w:ascii="宋体" w:hAnsi="宋体"/>
                <w:szCs w:val="21"/>
              </w:rPr>
            </w:pPr>
            <w:r>
              <w:rPr>
                <w:rFonts w:ascii="宋体" w:hAnsi="宋体"/>
                <w:szCs w:val="21"/>
              </w:rPr>
              <w:t>题目</w:t>
            </w:r>
          </w:p>
        </w:tc>
        <w:tc>
          <w:tcPr>
            <w:tcW w:w="1431" w:type="dxa"/>
            <w:tcBorders>
              <w:bottom w:val="single" w:color="auto" w:sz="4" w:space="0"/>
            </w:tcBorders>
            <w:noWrap w:val="0"/>
            <w:vAlign w:val="center"/>
          </w:tcPr>
          <w:p>
            <w:pPr>
              <w:jc w:val="center"/>
              <w:rPr>
                <w:rFonts w:ascii="宋体" w:hAnsi="宋体"/>
                <w:szCs w:val="21"/>
              </w:rPr>
            </w:pPr>
            <w:r>
              <w:rPr>
                <w:rFonts w:ascii="宋体" w:hAnsi="宋体"/>
                <w:szCs w:val="21"/>
              </w:rPr>
              <w:t>选项A</w:t>
            </w:r>
          </w:p>
        </w:tc>
        <w:tc>
          <w:tcPr>
            <w:tcW w:w="1449" w:type="dxa"/>
            <w:tcBorders>
              <w:bottom w:val="single" w:color="auto" w:sz="4" w:space="0"/>
            </w:tcBorders>
            <w:noWrap w:val="0"/>
            <w:vAlign w:val="center"/>
          </w:tcPr>
          <w:p>
            <w:pPr>
              <w:jc w:val="center"/>
              <w:rPr>
                <w:rFonts w:ascii="宋体" w:hAnsi="宋体"/>
                <w:szCs w:val="21"/>
              </w:rPr>
            </w:pPr>
            <w:r>
              <w:rPr>
                <w:rFonts w:ascii="宋体" w:hAnsi="宋体"/>
                <w:szCs w:val="21"/>
              </w:rPr>
              <w:t>选项B</w:t>
            </w:r>
          </w:p>
        </w:tc>
        <w:tc>
          <w:tcPr>
            <w:tcW w:w="1648" w:type="dxa"/>
            <w:tcBorders>
              <w:bottom w:val="single" w:color="auto" w:sz="4" w:space="0"/>
            </w:tcBorders>
            <w:noWrap w:val="0"/>
            <w:vAlign w:val="center"/>
          </w:tcPr>
          <w:p>
            <w:pPr>
              <w:jc w:val="center"/>
              <w:rPr>
                <w:rFonts w:ascii="宋体" w:hAnsi="宋体"/>
                <w:szCs w:val="21"/>
              </w:rPr>
            </w:pPr>
            <w:r>
              <w:rPr>
                <w:rFonts w:ascii="宋体" w:hAnsi="宋体"/>
                <w:szCs w:val="21"/>
              </w:rPr>
              <w:t>选项C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restart"/>
            <w:noWrap w:val="0"/>
            <w:vAlign w:val="center"/>
          </w:tcPr>
          <w:p>
            <w:pPr>
              <w:jc w:val="center"/>
              <w:rPr>
                <w:rFonts w:ascii="宋体" w:hAnsi="宋体"/>
                <w:szCs w:val="21"/>
              </w:rPr>
            </w:pPr>
            <w:r>
              <w:rPr>
                <w:rFonts w:ascii="宋体" w:hAnsi="宋体"/>
                <w:szCs w:val="21"/>
              </w:rPr>
              <w:t>1</w:t>
            </w:r>
          </w:p>
        </w:tc>
        <w:tc>
          <w:tcPr>
            <w:tcW w:w="3561" w:type="dxa"/>
            <w:noWrap w:val="0"/>
            <w:vAlign w:val="center"/>
          </w:tcPr>
          <w:p>
            <w:pPr>
              <w:rPr>
                <w:rFonts w:ascii="宋体" w:hAnsi="宋体"/>
                <w:szCs w:val="21"/>
              </w:rPr>
            </w:pPr>
            <w:r>
              <w:rPr>
                <w:rFonts w:ascii="宋体" w:hAnsi="宋体"/>
                <w:szCs w:val="21"/>
              </w:rPr>
              <w:t>听到要上英语课，你开心吗？</w:t>
            </w:r>
          </w:p>
        </w:tc>
        <w:tc>
          <w:tcPr>
            <w:tcW w:w="1431" w:type="dxa"/>
            <w:noWrap w:val="0"/>
            <w:vAlign w:val="center"/>
          </w:tcPr>
          <w:p>
            <w:pPr>
              <w:jc w:val="center"/>
              <w:rPr>
                <w:rFonts w:ascii="宋体" w:hAnsi="宋体"/>
                <w:szCs w:val="21"/>
              </w:rPr>
            </w:pPr>
            <w:r>
              <w:rPr>
                <w:rFonts w:ascii="宋体" w:hAnsi="宋体"/>
                <w:szCs w:val="21"/>
              </w:rPr>
              <w:t>非常开心</w:t>
            </w:r>
          </w:p>
        </w:tc>
        <w:tc>
          <w:tcPr>
            <w:tcW w:w="1449" w:type="dxa"/>
            <w:noWrap w:val="0"/>
            <w:vAlign w:val="center"/>
          </w:tcPr>
          <w:p>
            <w:pPr>
              <w:jc w:val="center"/>
              <w:rPr>
                <w:rFonts w:ascii="宋体" w:hAnsi="宋体"/>
                <w:szCs w:val="21"/>
              </w:rPr>
            </w:pPr>
            <w:r>
              <w:rPr>
                <w:rFonts w:ascii="宋体" w:hAnsi="宋体"/>
                <w:szCs w:val="21"/>
              </w:rPr>
              <w:t>一般</w:t>
            </w:r>
          </w:p>
        </w:tc>
        <w:tc>
          <w:tcPr>
            <w:tcW w:w="1648" w:type="dxa"/>
            <w:noWrap w:val="0"/>
            <w:vAlign w:val="center"/>
          </w:tcPr>
          <w:p>
            <w:pPr>
              <w:jc w:val="center"/>
              <w:rPr>
                <w:rFonts w:ascii="宋体" w:hAnsi="宋体"/>
                <w:szCs w:val="21"/>
              </w:rPr>
            </w:pPr>
            <w:r>
              <w:rPr>
                <w:rFonts w:ascii="宋体" w:hAnsi="宋体"/>
                <w:szCs w:val="21"/>
              </w:rPr>
              <w:t>不开心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noWrap w:val="0"/>
            <w:vAlign w:val="center"/>
          </w:tcPr>
          <w:p>
            <w:pPr>
              <w:rPr>
                <w:rFonts w:ascii="宋体" w:hAnsi="宋体"/>
                <w:szCs w:val="21"/>
              </w:rPr>
            </w:pPr>
          </w:p>
        </w:tc>
        <w:tc>
          <w:tcPr>
            <w:tcW w:w="356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431"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14</w:t>
            </w:r>
          </w:p>
        </w:tc>
        <w:tc>
          <w:tcPr>
            <w:tcW w:w="1449" w:type="dxa"/>
            <w:noWrap w:val="0"/>
            <w:vAlign w:val="center"/>
          </w:tcPr>
          <w:p>
            <w:pPr>
              <w:widowControl/>
              <w:jc w:val="center"/>
              <w:textAlignment w:val="center"/>
              <w:rPr>
                <w:rFonts w:hint="eastAsia" w:ascii="宋体" w:hAnsi="宋体" w:eastAsia="宋体"/>
                <w:szCs w:val="21"/>
                <w:lang w:val="en-US" w:eastAsia="zh-CN"/>
              </w:rPr>
            </w:pPr>
            <w:r>
              <w:rPr>
                <w:rFonts w:ascii="宋体" w:hAnsi="宋体"/>
                <w:color w:val="000000"/>
                <w:kern w:val="0"/>
                <w:szCs w:val="21"/>
                <w:lang w:bidi="ar"/>
              </w:rPr>
              <w:t>2</w:t>
            </w:r>
            <w:r>
              <w:rPr>
                <w:rFonts w:hint="eastAsia" w:ascii="宋体" w:hAnsi="宋体"/>
                <w:color w:val="000000"/>
                <w:kern w:val="0"/>
                <w:szCs w:val="21"/>
                <w:lang w:val="en-US" w:eastAsia="zh-CN" w:bidi="ar"/>
              </w:rPr>
              <w:t>7</w:t>
            </w:r>
          </w:p>
        </w:tc>
        <w:tc>
          <w:tcPr>
            <w:tcW w:w="1648"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bottom w:val="single" w:color="auto" w:sz="4" w:space="0"/>
            </w:tcBorders>
            <w:noWrap w:val="0"/>
            <w:vAlign w:val="center"/>
          </w:tcPr>
          <w:p>
            <w:pPr>
              <w:rPr>
                <w:rFonts w:ascii="宋体" w:hAnsi="宋体"/>
                <w:szCs w:val="21"/>
              </w:rPr>
            </w:pPr>
          </w:p>
        </w:tc>
        <w:tc>
          <w:tcPr>
            <w:tcW w:w="3561" w:type="dxa"/>
            <w:vMerge w:val="continue"/>
            <w:tcBorders>
              <w:bottom w:val="single" w:color="auto" w:sz="4" w:space="0"/>
            </w:tcBorders>
            <w:noWrap w:val="0"/>
            <w:vAlign w:val="center"/>
          </w:tcPr>
          <w:p>
            <w:pPr>
              <w:rPr>
                <w:rFonts w:ascii="宋体" w:hAnsi="宋体"/>
                <w:szCs w:val="21"/>
              </w:rPr>
            </w:pPr>
          </w:p>
        </w:tc>
        <w:tc>
          <w:tcPr>
            <w:tcW w:w="1431"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3</w:t>
            </w:r>
            <w:r>
              <w:rPr>
                <w:rFonts w:hint="eastAsia" w:ascii="宋体" w:hAnsi="宋体"/>
                <w:color w:val="000000"/>
                <w:kern w:val="0"/>
                <w:szCs w:val="21"/>
                <w:lang w:val="en-US" w:eastAsia="zh-CN" w:bidi="ar"/>
              </w:rPr>
              <w:t>1</w:t>
            </w:r>
            <w:r>
              <w:rPr>
                <w:rFonts w:ascii="宋体" w:hAnsi="宋体"/>
                <w:color w:val="000000"/>
                <w:kern w:val="0"/>
                <w:szCs w:val="21"/>
                <w:lang w:bidi="ar"/>
              </w:rPr>
              <w:t>.</w:t>
            </w:r>
            <w:r>
              <w:rPr>
                <w:rFonts w:hint="eastAsia" w:ascii="宋体" w:hAnsi="宋体"/>
                <w:color w:val="000000"/>
                <w:kern w:val="0"/>
                <w:szCs w:val="21"/>
                <w:lang w:val="en-US" w:eastAsia="zh-CN" w:bidi="ar"/>
              </w:rPr>
              <w:t>82</w:t>
            </w:r>
            <w:r>
              <w:rPr>
                <w:rFonts w:ascii="宋体" w:hAnsi="宋体"/>
                <w:color w:val="000000"/>
                <w:kern w:val="0"/>
                <w:szCs w:val="21"/>
                <w:lang w:bidi="ar"/>
              </w:rPr>
              <w:t>%</w:t>
            </w:r>
          </w:p>
        </w:tc>
        <w:tc>
          <w:tcPr>
            <w:tcW w:w="1449"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6</w:t>
            </w:r>
            <w:r>
              <w:rPr>
                <w:rFonts w:hint="eastAsia" w:ascii="宋体" w:hAnsi="宋体"/>
                <w:color w:val="000000"/>
                <w:kern w:val="0"/>
                <w:szCs w:val="21"/>
                <w:lang w:val="en-US" w:eastAsia="zh-CN" w:bidi="ar"/>
              </w:rPr>
              <w:t>1</w:t>
            </w:r>
            <w:r>
              <w:rPr>
                <w:rFonts w:ascii="宋体" w:hAnsi="宋体"/>
                <w:color w:val="000000"/>
                <w:kern w:val="0"/>
                <w:szCs w:val="21"/>
                <w:lang w:bidi="ar"/>
              </w:rPr>
              <w:t>.</w:t>
            </w:r>
            <w:r>
              <w:rPr>
                <w:rFonts w:hint="eastAsia" w:ascii="宋体" w:hAnsi="宋体"/>
                <w:color w:val="000000"/>
                <w:kern w:val="0"/>
                <w:szCs w:val="21"/>
                <w:lang w:val="en-US" w:eastAsia="zh-CN" w:bidi="ar"/>
              </w:rPr>
              <w:t>36</w:t>
            </w:r>
            <w:r>
              <w:rPr>
                <w:rFonts w:ascii="宋体" w:hAnsi="宋体"/>
                <w:color w:val="000000"/>
                <w:kern w:val="0"/>
                <w:szCs w:val="21"/>
                <w:lang w:bidi="ar"/>
              </w:rPr>
              <w:t>%</w:t>
            </w:r>
          </w:p>
        </w:tc>
        <w:tc>
          <w:tcPr>
            <w:tcW w:w="1648"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6.</w:t>
            </w:r>
            <w:r>
              <w:rPr>
                <w:rFonts w:hint="eastAsia" w:ascii="宋体" w:hAnsi="宋体"/>
                <w:color w:val="000000"/>
                <w:kern w:val="0"/>
                <w:szCs w:val="21"/>
                <w:lang w:val="en-US" w:eastAsia="zh-CN" w:bidi="ar"/>
              </w:rPr>
              <w:t>82</w:t>
            </w:r>
            <w:r>
              <w:rPr>
                <w:rFonts w:ascii="宋体" w:hAnsi="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restart"/>
            <w:tcBorders>
              <w:top w:val="single" w:color="auto" w:sz="4" w:space="0"/>
            </w:tcBorders>
            <w:noWrap w:val="0"/>
            <w:vAlign w:val="center"/>
          </w:tcPr>
          <w:p>
            <w:pPr>
              <w:jc w:val="center"/>
              <w:rPr>
                <w:rFonts w:ascii="宋体" w:hAnsi="宋体"/>
                <w:szCs w:val="21"/>
              </w:rPr>
            </w:pPr>
            <w:r>
              <w:rPr>
                <w:rFonts w:ascii="宋体" w:hAnsi="宋体"/>
                <w:szCs w:val="21"/>
              </w:rPr>
              <w:t>2</w:t>
            </w:r>
          </w:p>
        </w:tc>
        <w:tc>
          <w:tcPr>
            <w:tcW w:w="3561" w:type="dxa"/>
            <w:tcBorders>
              <w:top w:val="single" w:color="auto" w:sz="4" w:space="0"/>
            </w:tcBorders>
            <w:noWrap w:val="0"/>
            <w:vAlign w:val="center"/>
          </w:tcPr>
          <w:p>
            <w:pPr>
              <w:rPr>
                <w:rFonts w:ascii="宋体" w:hAnsi="宋体"/>
                <w:szCs w:val="21"/>
              </w:rPr>
            </w:pPr>
            <w:r>
              <w:rPr>
                <w:rFonts w:ascii="宋体" w:hAnsi="宋体"/>
                <w:szCs w:val="21"/>
              </w:rPr>
              <w:t>开始上英语课了，你举手发言吗？</w:t>
            </w:r>
          </w:p>
        </w:tc>
        <w:tc>
          <w:tcPr>
            <w:tcW w:w="1431" w:type="dxa"/>
            <w:tcBorders>
              <w:top w:val="single" w:color="auto" w:sz="4" w:space="0"/>
            </w:tcBorders>
            <w:noWrap w:val="0"/>
            <w:vAlign w:val="center"/>
          </w:tcPr>
          <w:p>
            <w:pPr>
              <w:jc w:val="center"/>
              <w:rPr>
                <w:rFonts w:ascii="宋体" w:hAnsi="宋体"/>
                <w:szCs w:val="21"/>
              </w:rPr>
            </w:pPr>
            <w:r>
              <w:rPr>
                <w:rFonts w:ascii="宋体" w:hAnsi="宋体"/>
                <w:szCs w:val="21"/>
              </w:rPr>
              <w:t>经常举手</w:t>
            </w:r>
          </w:p>
        </w:tc>
        <w:tc>
          <w:tcPr>
            <w:tcW w:w="1449" w:type="dxa"/>
            <w:tcBorders>
              <w:top w:val="single" w:color="auto" w:sz="4" w:space="0"/>
            </w:tcBorders>
            <w:noWrap w:val="0"/>
            <w:vAlign w:val="center"/>
          </w:tcPr>
          <w:p>
            <w:pPr>
              <w:jc w:val="center"/>
              <w:rPr>
                <w:rFonts w:ascii="宋体" w:hAnsi="宋体"/>
                <w:szCs w:val="21"/>
              </w:rPr>
            </w:pPr>
            <w:r>
              <w:rPr>
                <w:rFonts w:ascii="宋体" w:hAnsi="宋体"/>
                <w:szCs w:val="21"/>
              </w:rPr>
              <w:t>偶尔举手</w:t>
            </w:r>
          </w:p>
        </w:tc>
        <w:tc>
          <w:tcPr>
            <w:tcW w:w="1648" w:type="dxa"/>
            <w:tcBorders>
              <w:top w:val="single" w:color="auto" w:sz="4" w:space="0"/>
            </w:tcBorders>
            <w:noWrap w:val="0"/>
            <w:vAlign w:val="center"/>
          </w:tcPr>
          <w:p>
            <w:pPr>
              <w:jc w:val="center"/>
              <w:rPr>
                <w:rFonts w:ascii="宋体" w:hAnsi="宋体"/>
                <w:szCs w:val="21"/>
              </w:rPr>
            </w:pPr>
            <w:r>
              <w:rPr>
                <w:rFonts w:ascii="宋体" w:hAnsi="宋体"/>
                <w:szCs w:val="21"/>
              </w:rPr>
              <w:t>不举手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noWrap w:val="0"/>
            <w:vAlign w:val="center"/>
          </w:tcPr>
          <w:p>
            <w:pPr>
              <w:rPr>
                <w:rFonts w:ascii="宋体" w:hAnsi="宋体"/>
                <w:szCs w:val="21"/>
              </w:rPr>
            </w:pPr>
          </w:p>
        </w:tc>
        <w:tc>
          <w:tcPr>
            <w:tcW w:w="356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431" w:type="dxa"/>
            <w:noWrap w:val="0"/>
            <w:vAlign w:val="center"/>
          </w:tcPr>
          <w:p>
            <w:pPr>
              <w:jc w:val="center"/>
              <w:rPr>
                <w:rFonts w:ascii="宋体" w:hAnsi="宋体"/>
                <w:szCs w:val="21"/>
              </w:rPr>
            </w:pPr>
            <w:r>
              <w:rPr>
                <w:rFonts w:ascii="宋体" w:hAnsi="宋体"/>
                <w:color w:val="000000"/>
                <w:szCs w:val="21"/>
              </w:rPr>
              <w:t>15</w:t>
            </w:r>
          </w:p>
        </w:tc>
        <w:tc>
          <w:tcPr>
            <w:tcW w:w="1449" w:type="dxa"/>
            <w:noWrap w:val="0"/>
            <w:vAlign w:val="center"/>
          </w:tcPr>
          <w:p>
            <w:pPr>
              <w:jc w:val="center"/>
              <w:rPr>
                <w:rFonts w:hint="eastAsia" w:ascii="宋体" w:hAnsi="宋体" w:eastAsia="宋体"/>
                <w:szCs w:val="21"/>
                <w:lang w:val="en-US" w:eastAsia="zh-CN"/>
              </w:rPr>
            </w:pPr>
            <w:r>
              <w:rPr>
                <w:rFonts w:ascii="宋体" w:hAnsi="宋体"/>
                <w:color w:val="000000"/>
                <w:szCs w:val="21"/>
              </w:rPr>
              <w:t>2</w:t>
            </w:r>
            <w:r>
              <w:rPr>
                <w:rFonts w:hint="eastAsia" w:ascii="宋体" w:hAnsi="宋体"/>
                <w:color w:val="000000"/>
                <w:szCs w:val="21"/>
                <w:lang w:val="en-US" w:eastAsia="zh-CN"/>
              </w:rPr>
              <w:t>1</w:t>
            </w:r>
          </w:p>
        </w:tc>
        <w:tc>
          <w:tcPr>
            <w:tcW w:w="1648" w:type="dxa"/>
            <w:noWrap w:val="0"/>
            <w:vAlign w:val="center"/>
          </w:tcPr>
          <w:p>
            <w:pPr>
              <w:jc w:val="center"/>
              <w:rPr>
                <w:rFonts w:ascii="宋体" w:hAnsi="宋体"/>
                <w:szCs w:val="21"/>
              </w:rPr>
            </w:pPr>
            <w:r>
              <w:rPr>
                <w:rFonts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noWrap w:val="0"/>
            <w:vAlign w:val="center"/>
          </w:tcPr>
          <w:p>
            <w:pPr>
              <w:rPr>
                <w:rFonts w:ascii="宋体" w:hAnsi="宋体"/>
                <w:szCs w:val="21"/>
              </w:rPr>
            </w:pPr>
          </w:p>
        </w:tc>
        <w:tc>
          <w:tcPr>
            <w:tcW w:w="3561" w:type="dxa"/>
            <w:vMerge w:val="continue"/>
            <w:noWrap w:val="0"/>
            <w:vAlign w:val="center"/>
          </w:tcPr>
          <w:p>
            <w:pPr>
              <w:jc w:val="right"/>
              <w:rPr>
                <w:rFonts w:ascii="宋体" w:hAnsi="宋体"/>
                <w:szCs w:val="21"/>
              </w:rPr>
            </w:pPr>
          </w:p>
        </w:tc>
        <w:tc>
          <w:tcPr>
            <w:tcW w:w="1431"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3</w:t>
            </w:r>
            <w:r>
              <w:rPr>
                <w:rFonts w:hint="eastAsia" w:ascii="宋体" w:hAnsi="宋体"/>
                <w:color w:val="000000"/>
                <w:kern w:val="0"/>
                <w:szCs w:val="21"/>
                <w:lang w:val="en-US" w:eastAsia="zh-CN" w:bidi="ar"/>
              </w:rPr>
              <w:t>4</w:t>
            </w:r>
            <w:r>
              <w:rPr>
                <w:rFonts w:ascii="宋体" w:hAnsi="宋体"/>
                <w:color w:val="000000"/>
                <w:kern w:val="0"/>
                <w:szCs w:val="21"/>
                <w:lang w:bidi="ar"/>
              </w:rPr>
              <w:t>.</w:t>
            </w:r>
            <w:r>
              <w:rPr>
                <w:rFonts w:hint="eastAsia" w:ascii="宋体" w:hAnsi="宋体"/>
                <w:color w:val="000000"/>
                <w:kern w:val="0"/>
                <w:szCs w:val="21"/>
                <w:lang w:val="en-US" w:eastAsia="zh-CN" w:bidi="ar"/>
              </w:rPr>
              <w:t>09</w:t>
            </w:r>
            <w:r>
              <w:rPr>
                <w:rFonts w:ascii="宋体" w:hAnsi="宋体"/>
                <w:color w:val="000000"/>
                <w:kern w:val="0"/>
                <w:szCs w:val="21"/>
                <w:lang w:bidi="ar"/>
              </w:rPr>
              <w:t>%</w:t>
            </w:r>
          </w:p>
        </w:tc>
        <w:tc>
          <w:tcPr>
            <w:tcW w:w="1449" w:type="dxa"/>
            <w:noWrap w:val="0"/>
            <w:vAlign w:val="center"/>
          </w:tcPr>
          <w:p>
            <w:pPr>
              <w:widowControl/>
              <w:jc w:val="center"/>
              <w:textAlignment w:val="center"/>
              <w:rPr>
                <w:rFonts w:ascii="宋体" w:hAnsi="宋体"/>
                <w:szCs w:val="21"/>
              </w:rPr>
            </w:pPr>
            <w:r>
              <w:rPr>
                <w:rFonts w:hint="eastAsia" w:ascii="宋体" w:hAnsi="宋体"/>
                <w:color w:val="000000"/>
                <w:kern w:val="0"/>
                <w:szCs w:val="21"/>
                <w:lang w:val="en-US" w:eastAsia="zh-CN" w:bidi="ar"/>
              </w:rPr>
              <w:t>47</w:t>
            </w:r>
            <w:r>
              <w:rPr>
                <w:rFonts w:ascii="宋体" w:hAnsi="宋体"/>
                <w:color w:val="000000"/>
                <w:kern w:val="0"/>
                <w:szCs w:val="21"/>
                <w:lang w:bidi="ar"/>
              </w:rPr>
              <w:t>.</w:t>
            </w:r>
            <w:r>
              <w:rPr>
                <w:rFonts w:hint="eastAsia" w:ascii="宋体" w:hAnsi="宋体"/>
                <w:color w:val="000000"/>
                <w:kern w:val="0"/>
                <w:szCs w:val="21"/>
                <w:lang w:val="en-US" w:eastAsia="zh-CN" w:bidi="ar"/>
              </w:rPr>
              <w:t>73</w:t>
            </w:r>
            <w:r>
              <w:rPr>
                <w:rFonts w:ascii="宋体" w:hAnsi="宋体"/>
                <w:color w:val="000000"/>
                <w:kern w:val="0"/>
                <w:szCs w:val="21"/>
                <w:lang w:bidi="ar"/>
              </w:rPr>
              <w:t>%</w:t>
            </w:r>
          </w:p>
        </w:tc>
        <w:tc>
          <w:tcPr>
            <w:tcW w:w="1648"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1</w:t>
            </w:r>
            <w:r>
              <w:rPr>
                <w:rFonts w:hint="eastAsia" w:ascii="宋体" w:hAnsi="宋体"/>
                <w:color w:val="000000"/>
                <w:kern w:val="0"/>
                <w:szCs w:val="21"/>
                <w:lang w:val="en-US" w:eastAsia="zh-CN" w:bidi="ar"/>
              </w:rPr>
              <w:t>8</w:t>
            </w:r>
            <w:r>
              <w:rPr>
                <w:rFonts w:ascii="宋体" w:hAnsi="宋体"/>
                <w:color w:val="000000"/>
                <w:kern w:val="0"/>
                <w:szCs w:val="21"/>
                <w:lang w:bidi="ar"/>
              </w:rPr>
              <w:t>.</w:t>
            </w:r>
            <w:r>
              <w:rPr>
                <w:rFonts w:hint="eastAsia" w:ascii="宋体" w:hAnsi="宋体"/>
                <w:color w:val="000000"/>
                <w:kern w:val="0"/>
                <w:szCs w:val="21"/>
                <w:lang w:val="en-US" w:eastAsia="zh-CN" w:bidi="ar"/>
              </w:rPr>
              <w:t>18</w:t>
            </w:r>
            <w:r>
              <w:rPr>
                <w:rFonts w:ascii="宋体" w:hAnsi="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restart"/>
            <w:noWrap w:val="0"/>
            <w:vAlign w:val="center"/>
          </w:tcPr>
          <w:p>
            <w:pPr>
              <w:jc w:val="center"/>
              <w:rPr>
                <w:rFonts w:ascii="宋体" w:hAnsi="宋体"/>
                <w:szCs w:val="21"/>
              </w:rPr>
            </w:pPr>
            <w:r>
              <w:rPr>
                <w:rFonts w:ascii="宋体" w:hAnsi="宋体"/>
                <w:szCs w:val="21"/>
              </w:rPr>
              <w:t>3</w:t>
            </w:r>
          </w:p>
        </w:tc>
        <w:tc>
          <w:tcPr>
            <w:tcW w:w="3561" w:type="dxa"/>
            <w:noWrap w:val="0"/>
            <w:vAlign w:val="center"/>
          </w:tcPr>
          <w:p>
            <w:pPr>
              <w:rPr>
                <w:rFonts w:ascii="宋体" w:hAnsi="宋体"/>
                <w:szCs w:val="21"/>
              </w:rPr>
            </w:pPr>
            <w:r>
              <w:rPr>
                <w:rFonts w:ascii="宋体" w:hAnsi="宋体"/>
                <w:szCs w:val="21"/>
              </w:rPr>
              <w:t>你听过英语童话课吗？</w:t>
            </w:r>
          </w:p>
        </w:tc>
        <w:tc>
          <w:tcPr>
            <w:tcW w:w="1431" w:type="dxa"/>
            <w:noWrap w:val="0"/>
            <w:vAlign w:val="center"/>
          </w:tcPr>
          <w:p>
            <w:pPr>
              <w:jc w:val="center"/>
              <w:rPr>
                <w:rFonts w:ascii="宋体" w:hAnsi="宋体"/>
                <w:szCs w:val="21"/>
              </w:rPr>
            </w:pPr>
            <w:r>
              <w:rPr>
                <w:rFonts w:ascii="宋体" w:hAnsi="宋体"/>
                <w:szCs w:val="21"/>
              </w:rPr>
              <w:t>经常听</w:t>
            </w:r>
          </w:p>
        </w:tc>
        <w:tc>
          <w:tcPr>
            <w:tcW w:w="1449" w:type="dxa"/>
            <w:noWrap w:val="0"/>
            <w:vAlign w:val="center"/>
          </w:tcPr>
          <w:p>
            <w:pPr>
              <w:jc w:val="center"/>
              <w:rPr>
                <w:rFonts w:ascii="宋体" w:hAnsi="宋体"/>
                <w:szCs w:val="21"/>
              </w:rPr>
            </w:pPr>
            <w:r>
              <w:rPr>
                <w:rFonts w:ascii="宋体" w:hAnsi="宋体"/>
                <w:szCs w:val="21"/>
              </w:rPr>
              <w:t>偶尔听</w:t>
            </w:r>
          </w:p>
        </w:tc>
        <w:tc>
          <w:tcPr>
            <w:tcW w:w="1648" w:type="dxa"/>
            <w:noWrap w:val="0"/>
            <w:vAlign w:val="center"/>
          </w:tcPr>
          <w:p>
            <w:pPr>
              <w:jc w:val="center"/>
              <w:rPr>
                <w:rFonts w:ascii="宋体" w:hAnsi="宋体"/>
                <w:szCs w:val="21"/>
              </w:rPr>
            </w:pPr>
            <w:r>
              <w:rPr>
                <w:rFonts w:ascii="宋体" w:hAnsi="宋体"/>
                <w:szCs w:val="21"/>
              </w:rPr>
              <w:t>不听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noWrap w:val="0"/>
            <w:vAlign w:val="center"/>
          </w:tcPr>
          <w:p>
            <w:pPr>
              <w:jc w:val="center"/>
              <w:rPr>
                <w:rFonts w:ascii="宋体" w:hAnsi="宋体"/>
                <w:szCs w:val="21"/>
              </w:rPr>
            </w:pPr>
          </w:p>
        </w:tc>
        <w:tc>
          <w:tcPr>
            <w:tcW w:w="356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431" w:type="dxa"/>
            <w:noWrap w:val="0"/>
            <w:vAlign w:val="center"/>
          </w:tcPr>
          <w:p>
            <w:pPr>
              <w:jc w:val="center"/>
              <w:rPr>
                <w:rFonts w:ascii="宋体" w:hAnsi="宋体"/>
                <w:szCs w:val="21"/>
              </w:rPr>
            </w:pPr>
            <w:r>
              <w:rPr>
                <w:rFonts w:ascii="宋体" w:hAnsi="宋体"/>
                <w:color w:val="000000"/>
                <w:szCs w:val="21"/>
              </w:rPr>
              <w:t>13</w:t>
            </w:r>
          </w:p>
        </w:tc>
        <w:tc>
          <w:tcPr>
            <w:tcW w:w="1449" w:type="dxa"/>
            <w:noWrap w:val="0"/>
            <w:vAlign w:val="center"/>
          </w:tcPr>
          <w:p>
            <w:pPr>
              <w:jc w:val="center"/>
              <w:rPr>
                <w:rFonts w:hint="eastAsia" w:ascii="宋体" w:hAnsi="宋体" w:eastAsia="宋体"/>
                <w:szCs w:val="21"/>
                <w:lang w:val="en-US" w:eastAsia="zh-CN"/>
              </w:rPr>
            </w:pPr>
            <w:r>
              <w:rPr>
                <w:rFonts w:ascii="宋体" w:hAnsi="宋体"/>
                <w:color w:val="000000"/>
                <w:szCs w:val="21"/>
              </w:rPr>
              <w:t>2</w:t>
            </w:r>
            <w:r>
              <w:rPr>
                <w:rFonts w:hint="eastAsia" w:ascii="宋体" w:hAnsi="宋体"/>
                <w:color w:val="000000"/>
                <w:szCs w:val="21"/>
                <w:lang w:val="en-US" w:eastAsia="zh-CN"/>
              </w:rPr>
              <w:t>3</w:t>
            </w:r>
          </w:p>
        </w:tc>
        <w:tc>
          <w:tcPr>
            <w:tcW w:w="1648" w:type="dxa"/>
            <w:noWrap w:val="0"/>
            <w:vAlign w:val="center"/>
          </w:tcPr>
          <w:p>
            <w:pPr>
              <w:jc w:val="center"/>
              <w:rPr>
                <w:rFonts w:ascii="宋体" w:hAnsi="宋体"/>
                <w:szCs w:val="21"/>
              </w:rPr>
            </w:pPr>
            <w:r>
              <w:rPr>
                <w:rFonts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noWrap w:val="0"/>
            <w:vAlign w:val="center"/>
          </w:tcPr>
          <w:p>
            <w:pPr>
              <w:jc w:val="center"/>
              <w:rPr>
                <w:rFonts w:ascii="宋体" w:hAnsi="宋体"/>
                <w:szCs w:val="21"/>
              </w:rPr>
            </w:pPr>
          </w:p>
        </w:tc>
        <w:tc>
          <w:tcPr>
            <w:tcW w:w="3561" w:type="dxa"/>
            <w:vMerge w:val="continue"/>
            <w:noWrap w:val="0"/>
            <w:vAlign w:val="center"/>
          </w:tcPr>
          <w:p>
            <w:pPr>
              <w:jc w:val="right"/>
              <w:rPr>
                <w:rFonts w:ascii="宋体" w:hAnsi="宋体"/>
                <w:szCs w:val="21"/>
              </w:rPr>
            </w:pPr>
          </w:p>
        </w:tc>
        <w:tc>
          <w:tcPr>
            <w:tcW w:w="1431" w:type="dxa"/>
            <w:noWrap w:val="0"/>
            <w:vAlign w:val="center"/>
          </w:tcPr>
          <w:p>
            <w:pPr>
              <w:jc w:val="center"/>
              <w:rPr>
                <w:rFonts w:ascii="宋体" w:hAnsi="宋体"/>
                <w:szCs w:val="21"/>
              </w:rPr>
            </w:pPr>
            <w:r>
              <w:rPr>
                <w:rFonts w:ascii="宋体" w:hAnsi="宋体"/>
                <w:szCs w:val="21"/>
              </w:rPr>
              <w:t>2</w:t>
            </w:r>
            <w:r>
              <w:rPr>
                <w:rFonts w:hint="eastAsia" w:ascii="宋体" w:hAnsi="宋体"/>
                <w:szCs w:val="21"/>
                <w:lang w:val="en-US" w:eastAsia="zh-CN"/>
              </w:rPr>
              <w:t>9.55</w:t>
            </w:r>
            <w:r>
              <w:rPr>
                <w:rFonts w:ascii="宋体" w:hAnsi="宋体"/>
                <w:szCs w:val="21"/>
              </w:rPr>
              <w:t>%</w:t>
            </w:r>
          </w:p>
        </w:tc>
        <w:tc>
          <w:tcPr>
            <w:tcW w:w="1449" w:type="dxa"/>
            <w:noWrap w:val="0"/>
            <w:vAlign w:val="center"/>
          </w:tcPr>
          <w:p>
            <w:pPr>
              <w:jc w:val="center"/>
              <w:rPr>
                <w:rFonts w:ascii="宋体" w:hAnsi="宋体"/>
                <w:szCs w:val="21"/>
              </w:rPr>
            </w:pPr>
            <w:r>
              <w:rPr>
                <w:rFonts w:ascii="宋体" w:hAnsi="宋体"/>
                <w:szCs w:val="21"/>
              </w:rPr>
              <w:t>5</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27</w:t>
            </w:r>
            <w:r>
              <w:rPr>
                <w:rFonts w:ascii="宋体" w:hAnsi="宋体"/>
                <w:szCs w:val="21"/>
              </w:rPr>
              <w:t>%</w:t>
            </w:r>
          </w:p>
        </w:tc>
        <w:tc>
          <w:tcPr>
            <w:tcW w:w="1648" w:type="dxa"/>
            <w:noWrap w:val="0"/>
            <w:vAlign w:val="center"/>
          </w:tcPr>
          <w:p>
            <w:pPr>
              <w:jc w:val="center"/>
              <w:rPr>
                <w:rFonts w:ascii="宋体" w:hAnsi="宋体"/>
                <w:szCs w:val="21"/>
              </w:rPr>
            </w:pPr>
            <w:r>
              <w:rPr>
                <w:rFonts w:ascii="宋体" w:hAnsi="宋体"/>
                <w:szCs w:val="21"/>
              </w:rPr>
              <w:t>1</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18</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restart"/>
            <w:noWrap w:val="0"/>
            <w:vAlign w:val="center"/>
          </w:tcPr>
          <w:p>
            <w:pPr>
              <w:jc w:val="center"/>
              <w:rPr>
                <w:rFonts w:ascii="宋体" w:hAnsi="宋体"/>
                <w:szCs w:val="21"/>
              </w:rPr>
            </w:pPr>
            <w:r>
              <w:rPr>
                <w:rFonts w:ascii="宋体" w:hAnsi="宋体"/>
                <w:szCs w:val="21"/>
              </w:rPr>
              <w:t>4</w:t>
            </w:r>
          </w:p>
        </w:tc>
        <w:tc>
          <w:tcPr>
            <w:tcW w:w="3561" w:type="dxa"/>
            <w:noWrap w:val="0"/>
            <w:vAlign w:val="center"/>
          </w:tcPr>
          <w:p>
            <w:pPr>
              <w:rPr>
                <w:rFonts w:ascii="宋体" w:hAnsi="宋体"/>
                <w:szCs w:val="21"/>
              </w:rPr>
            </w:pPr>
            <w:r>
              <w:rPr>
                <w:rFonts w:ascii="宋体" w:hAnsi="宋体"/>
                <w:szCs w:val="21"/>
              </w:rPr>
              <w:t>你对童话课感兴趣吗？</w:t>
            </w:r>
          </w:p>
        </w:tc>
        <w:tc>
          <w:tcPr>
            <w:tcW w:w="1431" w:type="dxa"/>
            <w:noWrap w:val="0"/>
            <w:vAlign w:val="center"/>
          </w:tcPr>
          <w:p>
            <w:pPr>
              <w:jc w:val="center"/>
              <w:rPr>
                <w:rFonts w:ascii="宋体" w:hAnsi="宋体"/>
                <w:szCs w:val="21"/>
              </w:rPr>
            </w:pPr>
            <w:r>
              <w:rPr>
                <w:rFonts w:ascii="宋体" w:hAnsi="宋体"/>
                <w:szCs w:val="21"/>
              </w:rPr>
              <w:t>非常感兴趣</w:t>
            </w:r>
          </w:p>
        </w:tc>
        <w:tc>
          <w:tcPr>
            <w:tcW w:w="1449" w:type="dxa"/>
            <w:noWrap w:val="0"/>
            <w:vAlign w:val="center"/>
          </w:tcPr>
          <w:p>
            <w:pPr>
              <w:jc w:val="center"/>
              <w:rPr>
                <w:rFonts w:ascii="宋体" w:hAnsi="宋体"/>
                <w:szCs w:val="21"/>
              </w:rPr>
            </w:pPr>
            <w:r>
              <w:rPr>
                <w:rFonts w:ascii="宋体" w:hAnsi="宋体"/>
                <w:szCs w:val="21"/>
              </w:rPr>
              <w:t>一般</w:t>
            </w:r>
          </w:p>
        </w:tc>
        <w:tc>
          <w:tcPr>
            <w:tcW w:w="1648" w:type="dxa"/>
            <w:noWrap w:val="0"/>
            <w:vAlign w:val="center"/>
          </w:tcPr>
          <w:p>
            <w:pPr>
              <w:jc w:val="center"/>
              <w:rPr>
                <w:rFonts w:ascii="宋体" w:hAnsi="宋体"/>
                <w:szCs w:val="21"/>
              </w:rPr>
            </w:pPr>
            <w:r>
              <w:rPr>
                <w:rFonts w:ascii="宋体" w:hAnsi="宋体"/>
                <w:szCs w:val="21"/>
              </w:rPr>
              <w:t>不感兴趣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noWrap w:val="0"/>
            <w:vAlign w:val="center"/>
          </w:tcPr>
          <w:p>
            <w:pPr>
              <w:jc w:val="center"/>
              <w:rPr>
                <w:rFonts w:ascii="宋体" w:hAnsi="宋体"/>
                <w:szCs w:val="21"/>
              </w:rPr>
            </w:pPr>
          </w:p>
        </w:tc>
        <w:tc>
          <w:tcPr>
            <w:tcW w:w="356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431" w:type="dxa"/>
            <w:noWrap w:val="0"/>
            <w:vAlign w:val="center"/>
          </w:tcPr>
          <w:p>
            <w:pPr>
              <w:jc w:val="center"/>
              <w:rPr>
                <w:rFonts w:ascii="宋体" w:hAnsi="宋体"/>
                <w:szCs w:val="21"/>
              </w:rPr>
            </w:pPr>
            <w:r>
              <w:rPr>
                <w:rFonts w:ascii="宋体" w:hAnsi="宋体"/>
                <w:color w:val="000000"/>
                <w:szCs w:val="21"/>
              </w:rPr>
              <w:t>22</w:t>
            </w:r>
          </w:p>
        </w:tc>
        <w:tc>
          <w:tcPr>
            <w:tcW w:w="1449"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19</w:t>
            </w:r>
          </w:p>
        </w:tc>
        <w:tc>
          <w:tcPr>
            <w:tcW w:w="1648" w:type="dxa"/>
            <w:noWrap w:val="0"/>
            <w:vAlign w:val="center"/>
          </w:tcPr>
          <w:p>
            <w:pPr>
              <w:jc w:val="center"/>
              <w:rPr>
                <w:rFonts w:ascii="宋体" w:hAnsi="宋体"/>
                <w:szCs w:val="21"/>
              </w:rPr>
            </w:pPr>
            <w:r>
              <w:rPr>
                <w:rFonts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bottom w:val="single" w:color="auto" w:sz="4" w:space="0"/>
            </w:tcBorders>
            <w:noWrap w:val="0"/>
            <w:vAlign w:val="center"/>
          </w:tcPr>
          <w:p>
            <w:pPr>
              <w:jc w:val="center"/>
              <w:rPr>
                <w:rFonts w:ascii="宋体" w:hAnsi="宋体"/>
                <w:szCs w:val="21"/>
              </w:rPr>
            </w:pPr>
          </w:p>
        </w:tc>
        <w:tc>
          <w:tcPr>
            <w:tcW w:w="3561" w:type="dxa"/>
            <w:vMerge w:val="continue"/>
            <w:tcBorders>
              <w:bottom w:val="single" w:color="auto" w:sz="4" w:space="0"/>
            </w:tcBorders>
            <w:noWrap w:val="0"/>
            <w:vAlign w:val="center"/>
          </w:tcPr>
          <w:p>
            <w:pPr>
              <w:rPr>
                <w:rFonts w:ascii="宋体" w:hAnsi="宋体"/>
                <w:szCs w:val="21"/>
              </w:rPr>
            </w:pPr>
          </w:p>
        </w:tc>
        <w:tc>
          <w:tcPr>
            <w:tcW w:w="1431" w:type="dxa"/>
            <w:tcBorders>
              <w:bottom w:val="single" w:color="auto" w:sz="4" w:space="0"/>
            </w:tcBorders>
            <w:noWrap w:val="0"/>
            <w:vAlign w:val="center"/>
          </w:tcPr>
          <w:p>
            <w:pPr>
              <w:widowControl/>
              <w:jc w:val="center"/>
              <w:textAlignment w:val="center"/>
              <w:rPr>
                <w:rFonts w:ascii="宋体" w:hAnsi="宋体"/>
                <w:szCs w:val="21"/>
              </w:rPr>
            </w:pPr>
            <w:r>
              <w:rPr>
                <w:rFonts w:hint="eastAsia" w:ascii="宋体" w:hAnsi="宋体"/>
                <w:color w:val="000000"/>
                <w:kern w:val="0"/>
                <w:szCs w:val="21"/>
                <w:lang w:val="en-US" w:eastAsia="zh-CN" w:bidi="ar"/>
              </w:rPr>
              <w:t>50.00</w:t>
            </w:r>
            <w:r>
              <w:rPr>
                <w:rFonts w:ascii="宋体" w:hAnsi="宋体"/>
                <w:color w:val="000000"/>
                <w:kern w:val="0"/>
                <w:szCs w:val="21"/>
                <w:lang w:bidi="ar"/>
              </w:rPr>
              <w:t>%</w:t>
            </w:r>
          </w:p>
        </w:tc>
        <w:tc>
          <w:tcPr>
            <w:tcW w:w="1449" w:type="dxa"/>
            <w:tcBorders>
              <w:bottom w:val="single" w:color="auto" w:sz="4" w:space="0"/>
            </w:tcBorders>
            <w:noWrap w:val="0"/>
            <w:vAlign w:val="center"/>
          </w:tcPr>
          <w:p>
            <w:pPr>
              <w:widowControl/>
              <w:jc w:val="center"/>
              <w:textAlignment w:val="center"/>
              <w:rPr>
                <w:rFonts w:ascii="宋体" w:hAnsi="宋体"/>
                <w:szCs w:val="21"/>
              </w:rPr>
            </w:pPr>
            <w:r>
              <w:rPr>
                <w:rFonts w:hint="eastAsia" w:ascii="宋体" w:hAnsi="宋体"/>
                <w:color w:val="000000"/>
                <w:kern w:val="0"/>
                <w:szCs w:val="21"/>
                <w:lang w:val="en-US" w:eastAsia="zh-CN" w:bidi="ar"/>
              </w:rPr>
              <w:t>43.18</w:t>
            </w:r>
            <w:r>
              <w:rPr>
                <w:rFonts w:ascii="宋体" w:hAnsi="宋体"/>
                <w:color w:val="000000"/>
                <w:kern w:val="0"/>
                <w:szCs w:val="21"/>
                <w:lang w:bidi="ar"/>
              </w:rPr>
              <w:t>%</w:t>
            </w:r>
          </w:p>
        </w:tc>
        <w:tc>
          <w:tcPr>
            <w:tcW w:w="1648"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6.</w:t>
            </w:r>
            <w:r>
              <w:rPr>
                <w:rFonts w:hint="eastAsia" w:ascii="宋体" w:hAnsi="宋体"/>
                <w:color w:val="000000"/>
                <w:kern w:val="0"/>
                <w:szCs w:val="21"/>
                <w:lang w:val="en-US" w:eastAsia="zh-CN" w:bidi="ar"/>
              </w:rPr>
              <w:t>82</w:t>
            </w:r>
            <w:r>
              <w:rPr>
                <w:rFonts w:ascii="宋体" w:hAnsi="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restart"/>
            <w:tcBorders>
              <w:top w:val="single" w:color="auto" w:sz="4" w:space="0"/>
            </w:tcBorders>
            <w:noWrap w:val="0"/>
            <w:vAlign w:val="center"/>
          </w:tcPr>
          <w:p>
            <w:pPr>
              <w:jc w:val="center"/>
              <w:rPr>
                <w:rFonts w:ascii="宋体" w:hAnsi="宋体"/>
                <w:szCs w:val="21"/>
              </w:rPr>
            </w:pPr>
            <w:r>
              <w:rPr>
                <w:rFonts w:ascii="宋体" w:hAnsi="宋体"/>
                <w:szCs w:val="21"/>
              </w:rPr>
              <w:t>5</w:t>
            </w:r>
          </w:p>
        </w:tc>
        <w:tc>
          <w:tcPr>
            <w:tcW w:w="3561" w:type="dxa"/>
            <w:tcBorders>
              <w:top w:val="single" w:color="auto" w:sz="4" w:space="0"/>
            </w:tcBorders>
            <w:noWrap w:val="0"/>
            <w:vAlign w:val="center"/>
          </w:tcPr>
          <w:p>
            <w:pPr>
              <w:rPr>
                <w:rFonts w:ascii="宋体" w:hAnsi="宋体"/>
                <w:szCs w:val="21"/>
              </w:rPr>
            </w:pPr>
            <w:r>
              <w:rPr>
                <w:rFonts w:ascii="宋体" w:hAnsi="宋体"/>
                <w:szCs w:val="21"/>
              </w:rPr>
              <w:t>上课的过程中是否有时开心愉快，有时伤心痛苦？</w:t>
            </w:r>
          </w:p>
        </w:tc>
        <w:tc>
          <w:tcPr>
            <w:tcW w:w="1431" w:type="dxa"/>
            <w:tcBorders>
              <w:top w:val="single" w:color="auto" w:sz="4" w:space="0"/>
            </w:tcBorders>
            <w:noWrap w:val="0"/>
            <w:vAlign w:val="center"/>
          </w:tcPr>
          <w:p>
            <w:pPr>
              <w:jc w:val="center"/>
              <w:rPr>
                <w:rFonts w:ascii="宋体" w:hAnsi="宋体"/>
                <w:szCs w:val="21"/>
              </w:rPr>
            </w:pPr>
            <w:r>
              <w:rPr>
                <w:rFonts w:ascii="宋体" w:hAnsi="宋体"/>
                <w:szCs w:val="21"/>
              </w:rPr>
              <w:t>是</w:t>
            </w:r>
          </w:p>
        </w:tc>
        <w:tc>
          <w:tcPr>
            <w:tcW w:w="1449" w:type="dxa"/>
            <w:tcBorders>
              <w:top w:val="single" w:color="auto" w:sz="4" w:space="0"/>
            </w:tcBorders>
            <w:noWrap w:val="0"/>
            <w:vAlign w:val="center"/>
          </w:tcPr>
          <w:p>
            <w:pPr>
              <w:jc w:val="center"/>
              <w:rPr>
                <w:rFonts w:ascii="宋体" w:hAnsi="宋体"/>
                <w:szCs w:val="21"/>
              </w:rPr>
            </w:pPr>
            <w:r>
              <w:rPr>
                <w:rFonts w:ascii="宋体" w:hAnsi="宋体"/>
                <w:szCs w:val="21"/>
              </w:rPr>
              <w:t>否</w:t>
            </w:r>
          </w:p>
        </w:tc>
        <w:tc>
          <w:tcPr>
            <w:tcW w:w="1648" w:type="dxa"/>
            <w:tcBorders>
              <w:top w:val="single" w:color="auto" w:sz="4" w:space="0"/>
            </w:tcBorders>
            <w:noWrap w:val="0"/>
            <w:vAlign w:val="center"/>
          </w:tcPr>
          <w:p>
            <w:pPr>
              <w:jc w:val="center"/>
              <w:rPr>
                <w:rFonts w:ascii="宋体" w:hAnsi="宋体"/>
                <w:szCs w:val="21"/>
              </w:rPr>
            </w:pPr>
            <w:r>
              <w:rPr>
                <w:rFonts w:ascii="宋体" w:hAnsi="宋体"/>
                <w:szCs w:val="21"/>
              </w:rPr>
              <w:t>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noWrap w:val="0"/>
            <w:vAlign w:val="center"/>
          </w:tcPr>
          <w:p>
            <w:pPr>
              <w:jc w:val="center"/>
              <w:rPr>
                <w:rFonts w:ascii="宋体" w:hAnsi="宋体"/>
                <w:szCs w:val="21"/>
              </w:rPr>
            </w:pPr>
          </w:p>
        </w:tc>
        <w:tc>
          <w:tcPr>
            <w:tcW w:w="356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431" w:type="dxa"/>
            <w:noWrap w:val="0"/>
            <w:vAlign w:val="center"/>
          </w:tcPr>
          <w:p>
            <w:pPr>
              <w:jc w:val="center"/>
              <w:rPr>
                <w:rFonts w:ascii="宋体" w:hAnsi="宋体"/>
                <w:szCs w:val="21"/>
              </w:rPr>
            </w:pPr>
            <w:r>
              <w:rPr>
                <w:rFonts w:ascii="宋体" w:hAnsi="宋体"/>
                <w:color w:val="000000"/>
                <w:szCs w:val="21"/>
              </w:rPr>
              <w:t>31</w:t>
            </w:r>
          </w:p>
        </w:tc>
        <w:tc>
          <w:tcPr>
            <w:tcW w:w="1449" w:type="dxa"/>
            <w:noWrap w:val="0"/>
            <w:vAlign w:val="center"/>
          </w:tcPr>
          <w:p>
            <w:pPr>
              <w:jc w:val="center"/>
              <w:rPr>
                <w:rFonts w:hint="eastAsia" w:ascii="宋体" w:hAnsi="宋体" w:eastAsia="宋体"/>
                <w:szCs w:val="21"/>
                <w:lang w:val="en-US" w:eastAsia="zh-CN"/>
              </w:rPr>
            </w:pPr>
            <w:r>
              <w:rPr>
                <w:rFonts w:ascii="宋体" w:hAnsi="宋体"/>
                <w:color w:val="000000"/>
                <w:szCs w:val="21"/>
              </w:rPr>
              <w:t>1</w:t>
            </w:r>
            <w:r>
              <w:rPr>
                <w:rFonts w:hint="eastAsia" w:ascii="宋体" w:hAnsi="宋体"/>
                <w:color w:val="000000"/>
                <w:szCs w:val="21"/>
                <w:lang w:val="en-US" w:eastAsia="zh-CN"/>
              </w:rPr>
              <w:t>0</w:t>
            </w:r>
          </w:p>
        </w:tc>
        <w:tc>
          <w:tcPr>
            <w:tcW w:w="1648" w:type="dxa"/>
            <w:noWrap w:val="0"/>
            <w:vAlign w:val="center"/>
          </w:tcPr>
          <w:p>
            <w:pPr>
              <w:jc w:val="center"/>
              <w:rPr>
                <w:rFonts w:ascii="宋体" w:hAnsi="宋体"/>
                <w:szCs w:val="21"/>
              </w:rPr>
            </w:pPr>
            <w:r>
              <w:rPr>
                <w:rFonts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noWrap w:val="0"/>
            <w:vAlign w:val="center"/>
          </w:tcPr>
          <w:p>
            <w:pPr>
              <w:jc w:val="center"/>
              <w:rPr>
                <w:rFonts w:ascii="宋体" w:hAnsi="宋体"/>
                <w:szCs w:val="21"/>
              </w:rPr>
            </w:pPr>
          </w:p>
        </w:tc>
        <w:tc>
          <w:tcPr>
            <w:tcW w:w="3561" w:type="dxa"/>
            <w:vMerge w:val="continue"/>
            <w:noWrap w:val="0"/>
            <w:vAlign w:val="center"/>
          </w:tcPr>
          <w:p>
            <w:pPr>
              <w:jc w:val="right"/>
              <w:rPr>
                <w:rFonts w:ascii="宋体" w:hAnsi="宋体"/>
                <w:szCs w:val="21"/>
              </w:rPr>
            </w:pPr>
          </w:p>
        </w:tc>
        <w:tc>
          <w:tcPr>
            <w:tcW w:w="1431" w:type="dxa"/>
            <w:noWrap w:val="0"/>
            <w:vAlign w:val="center"/>
          </w:tcPr>
          <w:p>
            <w:pPr>
              <w:widowControl/>
              <w:jc w:val="center"/>
              <w:textAlignment w:val="center"/>
              <w:rPr>
                <w:rFonts w:ascii="宋体" w:hAnsi="宋体"/>
                <w:szCs w:val="21"/>
              </w:rPr>
            </w:pPr>
            <w:r>
              <w:rPr>
                <w:rFonts w:hint="eastAsia" w:ascii="宋体" w:hAnsi="宋体"/>
                <w:color w:val="000000"/>
                <w:kern w:val="0"/>
                <w:szCs w:val="21"/>
                <w:lang w:val="en-US" w:eastAsia="zh-CN" w:bidi="ar"/>
              </w:rPr>
              <w:t>50.70</w:t>
            </w:r>
            <w:r>
              <w:rPr>
                <w:rFonts w:ascii="宋体" w:hAnsi="宋体"/>
                <w:color w:val="000000"/>
                <w:kern w:val="0"/>
                <w:szCs w:val="21"/>
                <w:lang w:bidi="ar"/>
              </w:rPr>
              <w:t>%</w:t>
            </w:r>
          </w:p>
        </w:tc>
        <w:tc>
          <w:tcPr>
            <w:tcW w:w="1449"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2</w:t>
            </w:r>
            <w:r>
              <w:rPr>
                <w:rFonts w:hint="eastAsia" w:ascii="宋体" w:hAnsi="宋体"/>
                <w:color w:val="000000"/>
                <w:kern w:val="0"/>
                <w:szCs w:val="21"/>
                <w:lang w:val="en-US" w:eastAsia="zh-CN" w:bidi="ar"/>
              </w:rPr>
              <w:t>2.73</w:t>
            </w:r>
            <w:r>
              <w:rPr>
                <w:rFonts w:ascii="宋体" w:hAnsi="宋体"/>
                <w:color w:val="000000"/>
                <w:kern w:val="0"/>
                <w:szCs w:val="21"/>
                <w:lang w:bidi="ar"/>
              </w:rPr>
              <w:t>%</w:t>
            </w:r>
          </w:p>
        </w:tc>
        <w:tc>
          <w:tcPr>
            <w:tcW w:w="1648"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6.</w:t>
            </w:r>
            <w:r>
              <w:rPr>
                <w:rFonts w:hint="eastAsia" w:ascii="宋体" w:hAnsi="宋体"/>
                <w:color w:val="000000"/>
                <w:kern w:val="0"/>
                <w:szCs w:val="21"/>
                <w:lang w:val="en-US" w:eastAsia="zh-CN" w:bidi="ar"/>
              </w:rPr>
              <w:t>82</w:t>
            </w:r>
            <w:r>
              <w:rPr>
                <w:rFonts w:ascii="宋体" w:hAnsi="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restart"/>
            <w:noWrap w:val="0"/>
            <w:vAlign w:val="center"/>
          </w:tcPr>
          <w:p>
            <w:pPr>
              <w:jc w:val="center"/>
              <w:rPr>
                <w:rFonts w:ascii="宋体" w:hAnsi="宋体"/>
                <w:szCs w:val="21"/>
              </w:rPr>
            </w:pPr>
            <w:r>
              <w:rPr>
                <w:rFonts w:ascii="宋体" w:hAnsi="宋体"/>
                <w:szCs w:val="21"/>
              </w:rPr>
              <w:t>6</w:t>
            </w:r>
          </w:p>
        </w:tc>
        <w:tc>
          <w:tcPr>
            <w:tcW w:w="3561" w:type="dxa"/>
            <w:noWrap w:val="0"/>
            <w:vAlign w:val="center"/>
          </w:tcPr>
          <w:p>
            <w:pPr>
              <w:rPr>
                <w:rFonts w:ascii="宋体" w:hAnsi="宋体"/>
                <w:szCs w:val="21"/>
              </w:rPr>
            </w:pPr>
            <w:r>
              <w:rPr>
                <w:rFonts w:ascii="宋体" w:hAnsi="宋体"/>
                <w:szCs w:val="21"/>
              </w:rPr>
              <w:t>你希望每一天都有英语课吗？</w:t>
            </w:r>
          </w:p>
        </w:tc>
        <w:tc>
          <w:tcPr>
            <w:tcW w:w="1431" w:type="dxa"/>
            <w:noWrap w:val="0"/>
            <w:vAlign w:val="center"/>
          </w:tcPr>
          <w:p>
            <w:pPr>
              <w:jc w:val="center"/>
              <w:rPr>
                <w:rFonts w:ascii="宋体" w:hAnsi="宋体"/>
                <w:szCs w:val="21"/>
              </w:rPr>
            </w:pPr>
            <w:r>
              <w:rPr>
                <w:rFonts w:ascii="宋体" w:hAnsi="宋体"/>
                <w:szCs w:val="21"/>
              </w:rPr>
              <w:t>非常希望</w:t>
            </w:r>
          </w:p>
        </w:tc>
        <w:tc>
          <w:tcPr>
            <w:tcW w:w="1449" w:type="dxa"/>
            <w:noWrap w:val="0"/>
            <w:vAlign w:val="center"/>
          </w:tcPr>
          <w:p>
            <w:pPr>
              <w:jc w:val="center"/>
              <w:rPr>
                <w:rFonts w:ascii="宋体" w:hAnsi="宋体"/>
                <w:szCs w:val="21"/>
              </w:rPr>
            </w:pPr>
            <w:r>
              <w:rPr>
                <w:rFonts w:ascii="宋体" w:hAnsi="宋体"/>
                <w:szCs w:val="21"/>
              </w:rPr>
              <w:t>一般</w:t>
            </w:r>
          </w:p>
        </w:tc>
        <w:tc>
          <w:tcPr>
            <w:tcW w:w="1648" w:type="dxa"/>
            <w:noWrap w:val="0"/>
            <w:vAlign w:val="center"/>
          </w:tcPr>
          <w:p>
            <w:pPr>
              <w:jc w:val="center"/>
              <w:rPr>
                <w:rFonts w:ascii="宋体" w:hAnsi="宋体"/>
                <w:szCs w:val="21"/>
              </w:rPr>
            </w:pPr>
            <w:r>
              <w:rPr>
                <w:rFonts w:ascii="宋体" w:hAnsi="宋体"/>
                <w:szCs w:val="21"/>
              </w:rPr>
              <w:t>不希望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noWrap w:val="0"/>
            <w:vAlign w:val="center"/>
          </w:tcPr>
          <w:p>
            <w:pPr>
              <w:rPr>
                <w:rFonts w:ascii="宋体" w:hAnsi="宋体"/>
                <w:szCs w:val="21"/>
              </w:rPr>
            </w:pPr>
          </w:p>
        </w:tc>
        <w:tc>
          <w:tcPr>
            <w:tcW w:w="356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431" w:type="dxa"/>
            <w:noWrap w:val="0"/>
            <w:vAlign w:val="center"/>
          </w:tcPr>
          <w:p>
            <w:pPr>
              <w:jc w:val="center"/>
              <w:rPr>
                <w:rFonts w:ascii="宋体" w:hAnsi="宋体"/>
                <w:szCs w:val="21"/>
              </w:rPr>
            </w:pPr>
            <w:r>
              <w:rPr>
                <w:rFonts w:ascii="宋体" w:hAnsi="宋体"/>
                <w:color w:val="000000"/>
                <w:szCs w:val="21"/>
              </w:rPr>
              <w:t>11</w:t>
            </w:r>
          </w:p>
        </w:tc>
        <w:tc>
          <w:tcPr>
            <w:tcW w:w="1449"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29</w:t>
            </w:r>
          </w:p>
        </w:tc>
        <w:tc>
          <w:tcPr>
            <w:tcW w:w="1648" w:type="dxa"/>
            <w:noWrap w:val="0"/>
            <w:vAlign w:val="center"/>
          </w:tcPr>
          <w:p>
            <w:pPr>
              <w:jc w:val="center"/>
              <w:rPr>
                <w:rFonts w:ascii="宋体" w:hAnsi="宋体"/>
                <w:szCs w:val="21"/>
              </w:rPr>
            </w:pPr>
            <w:r>
              <w:rPr>
                <w:rFonts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noWrap w:val="0"/>
            <w:vAlign w:val="top"/>
          </w:tcPr>
          <w:p>
            <w:pPr>
              <w:rPr>
                <w:rFonts w:ascii="宋体" w:hAnsi="宋体"/>
                <w:szCs w:val="21"/>
              </w:rPr>
            </w:pPr>
          </w:p>
        </w:tc>
        <w:tc>
          <w:tcPr>
            <w:tcW w:w="3561" w:type="dxa"/>
            <w:vMerge w:val="continue"/>
            <w:noWrap w:val="0"/>
            <w:vAlign w:val="top"/>
          </w:tcPr>
          <w:p>
            <w:pPr>
              <w:jc w:val="right"/>
              <w:rPr>
                <w:rFonts w:ascii="宋体" w:hAnsi="宋体"/>
                <w:szCs w:val="21"/>
              </w:rPr>
            </w:pPr>
          </w:p>
        </w:tc>
        <w:tc>
          <w:tcPr>
            <w:tcW w:w="1431" w:type="dxa"/>
            <w:noWrap w:val="0"/>
            <w:vAlign w:val="center"/>
          </w:tcPr>
          <w:p>
            <w:pPr>
              <w:jc w:val="center"/>
              <w:rPr>
                <w:rFonts w:ascii="宋体" w:hAnsi="宋体"/>
                <w:szCs w:val="21"/>
              </w:rPr>
            </w:pPr>
            <w:r>
              <w:rPr>
                <w:rFonts w:ascii="宋体" w:hAnsi="宋体"/>
                <w:szCs w:val="21"/>
              </w:rPr>
              <w:t>2</w:t>
            </w:r>
            <w:r>
              <w:rPr>
                <w:rFonts w:hint="eastAsia" w:ascii="宋体" w:hAnsi="宋体"/>
                <w:szCs w:val="21"/>
                <w:lang w:val="en-US" w:eastAsia="zh-CN"/>
              </w:rPr>
              <w:t>5</w:t>
            </w:r>
            <w:r>
              <w:rPr>
                <w:rFonts w:ascii="宋体" w:hAnsi="宋体"/>
                <w:szCs w:val="21"/>
              </w:rPr>
              <w:t>%</w:t>
            </w:r>
          </w:p>
        </w:tc>
        <w:tc>
          <w:tcPr>
            <w:tcW w:w="1449" w:type="dxa"/>
            <w:noWrap w:val="0"/>
            <w:vAlign w:val="center"/>
          </w:tcPr>
          <w:p>
            <w:pPr>
              <w:jc w:val="center"/>
              <w:rPr>
                <w:rFonts w:ascii="宋体" w:hAnsi="宋体"/>
                <w:szCs w:val="21"/>
              </w:rPr>
            </w:pPr>
            <w:r>
              <w:rPr>
                <w:rFonts w:ascii="宋体" w:hAnsi="宋体"/>
                <w:szCs w:val="21"/>
              </w:rPr>
              <w:t>6</w:t>
            </w:r>
            <w:r>
              <w:rPr>
                <w:rFonts w:hint="eastAsia" w:ascii="宋体" w:hAnsi="宋体"/>
                <w:szCs w:val="21"/>
                <w:lang w:val="en-US" w:eastAsia="zh-CN"/>
              </w:rPr>
              <w:t>5.91</w:t>
            </w:r>
            <w:r>
              <w:rPr>
                <w:rFonts w:ascii="宋体" w:hAnsi="宋体"/>
                <w:szCs w:val="21"/>
              </w:rPr>
              <w:t>%</w:t>
            </w:r>
          </w:p>
        </w:tc>
        <w:tc>
          <w:tcPr>
            <w:tcW w:w="1648" w:type="dxa"/>
            <w:noWrap w:val="0"/>
            <w:vAlign w:val="center"/>
          </w:tcPr>
          <w:p>
            <w:pPr>
              <w:jc w:val="center"/>
              <w:rPr>
                <w:rFonts w:ascii="宋体" w:hAnsi="宋体"/>
                <w:szCs w:val="21"/>
              </w:rPr>
            </w:pPr>
            <w:r>
              <w:rPr>
                <w:rFonts w:hint="eastAsia" w:ascii="宋体" w:hAnsi="宋体"/>
                <w:szCs w:val="21"/>
                <w:lang w:val="en-US" w:eastAsia="zh-CN"/>
              </w:rPr>
              <w:t>9.09</w:t>
            </w:r>
            <w:r>
              <w:rPr>
                <w:rFonts w:ascii="宋体" w:hAnsi="宋体"/>
                <w:szCs w:val="21"/>
              </w:rPr>
              <w:t>%</w:t>
            </w:r>
          </w:p>
        </w:tc>
      </w:tr>
    </w:tbl>
    <w:p>
      <w:pPr>
        <w:spacing w:before="180" w:line="360" w:lineRule="auto"/>
        <w:ind w:firstLine="480" w:firstLineChars="200"/>
        <w:rPr>
          <w:sz w:val="24"/>
        </w:rPr>
      </w:pPr>
      <w:r>
        <w:rPr>
          <w:color w:val="000000"/>
          <w:sz w:val="24"/>
        </w:rPr>
        <w:t>在学习兴趣前测调查项目中，</w:t>
      </w:r>
      <w:r>
        <w:rPr>
          <w:sz w:val="24"/>
        </w:rPr>
        <w:t>通过</w:t>
      </w:r>
      <w:r>
        <w:rPr>
          <w:sz w:val="24"/>
          <w:lang w:val="zh-TW" w:eastAsia="zh-TW"/>
        </w:rPr>
        <w:t>问题1</w:t>
      </w:r>
      <w:r>
        <w:rPr>
          <w:sz w:val="24"/>
        </w:rPr>
        <w:t>-6，调查</w:t>
      </w:r>
      <w:r>
        <w:rPr>
          <w:sz w:val="24"/>
          <w:lang w:val="zh-TW" w:eastAsia="zh-TW"/>
        </w:rPr>
        <w:t>学生对</w:t>
      </w:r>
      <w:r>
        <w:rPr>
          <w:sz w:val="24"/>
        </w:rPr>
        <w:t>阅读学习基本情况统计</w:t>
      </w:r>
      <w:r>
        <w:rPr>
          <w:sz w:val="24"/>
          <w:lang w:val="zh-TW" w:eastAsia="zh-TW"/>
        </w:rPr>
        <w:t>。</w:t>
      </w:r>
      <w:r>
        <w:rPr>
          <w:sz w:val="24"/>
        </w:rPr>
        <w:t>如表</w:t>
      </w:r>
      <w:r>
        <w:rPr>
          <w:rFonts w:hint="eastAsia"/>
          <w:sz w:val="24"/>
          <w:lang w:val="en-US" w:eastAsia="zh-CN"/>
        </w:rPr>
        <w:t>2-5</w:t>
      </w:r>
      <w:r>
        <w:rPr>
          <w:sz w:val="24"/>
        </w:rPr>
        <w:t>所示，</w:t>
      </w:r>
      <w:r>
        <w:rPr>
          <w:sz w:val="24"/>
          <w:lang w:val="zh-TW" w:eastAsia="zh-TW"/>
        </w:rPr>
        <w:t>关于</w:t>
      </w:r>
      <w:r>
        <w:rPr>
          <w:sz w:val="24"/>
        </w:rPr>
        <w:t>问题1</w:t>
      </w:r>
      <w:r>
        <w:rPr>
          <w:sz w:val="24"/>
          <w:lang w:val="zh-TW" w:eastAsia="zh-TW"/>
        </w:rPr>
        <w:t>“</w:t>
      </w:r>
      <w:r>
        <w:rPr>
          <w:bCs/>
          <w:color w:val="000000"/>
          <w:sz w:val="24"/>
        </w:rPr>
        <w:t>听到要上英语课，你开心吗</w:t>
      </w:r>
      <w:r>
        <w:rPr>
          <w:sz w:val="24"/>
          <w:lang w:val="zh-TW" w:eastAsia="zh-TW"/>
        </w:rPr>
        <w:t>？”这一问题，在所有调查学生人数中，有</w:t>
      </w:r>
      <w:r>
        <w:rPr>
          <w:rFonts w:hint="eastAsia"/>
          <w:sz w:val="24"/>
          <w:lang w:val="zh-TW" w:eastAsia="zh-TW"/>
        </w:rPr>
        <w:t>31.82%</w:t>
      </w:r>
      <w:r>
        <w:rPr>
          <w:sz w:val="24"/>
          <w:lang w:val="zh-TW" w:eastAsia="zh-TW"/>
        </w:rPr>
        <w:t>学生</w:t>
      </w:r>
      <w:r>
        <w:rPr>
          <w:sz w:val="24"/>
        </w:rPr>
        <w:t>表示非常</w:t>
      </w:r>
      <w:r>
        <w:rPr>
          <w:sz w:val="24"/>
          <w:lang w:val="zh-CN" w:eastAsia="zh-TW"/>
        </w:rPr>
        <w:t>；</w:t>
      </w:r>
      <w:r>
        <w:rPr>
          <w:sz w:val="24"/>
        </w:rPr>
        <w:t>6</w:t>
      </w:r>
      <w:r>
        <w:rPr>
          <w:rFonts w:hint="eastAsia"/>
          <w:sz w:val="24"/>
          <w:lang w:val="en-US" w:eastAsia="zh-CN"/>
        </w:rPr>
        <w:t>1.36</w:t>
      </w:r>
      <w:r>
        <w:rPr>
          <w:sz w:val="24"/>
          <w:lang w:val="zh-CN" w:eastAsia="zh-TW"/>
        </w:rPr>
        <w:t>%的学生</w:t>
      </w:r>
      <w:r>
        <w:rPr>
          <w:sz w:val="24"/>
        </w:rPr>
        <w:t>认为一般程度的开心</w:t>
      </w:r>
      <w:r>
        <w:rPr>
          <w:sz w:val="24"/>
          <w:lang w:val="zh-CN" w:eastAsia="zh-TW"/>
        </w:rPr>
        <w:t>；</w:t>
      </w:r>
      <w:r>
        <w:rPr>
          <w:sz w:val="24"/>
        </w:rPr>
        <w:t>仅仅只有</w:t>
      </w:r>
      <w:r>
        <w:rPr>
          <w:rFonts w:hint="eastAsia"/>
          <w:sz w:val="24"/>
          <w:lang w:val="zh-TW" w:eastAsia="zh-TW"/>
        </w:rPr>
        <w:t>6.82%</w:t>
      </w:r>
      <w:r>
        <w:rPr>
          <w:sz w:val="24"/>
          <w:lang w:val="zh-CN" w:eastAsia="zh-TW"/>
        </w:rPr>
        <w:t>的学生</w:t>
      </w:r>
      <w:r>
        <w:rPr>
          <w:sz w:val="24"/>
        </w:rPr>
        <w:t>表示喜欢上</w:t>
      </w:r>
      <w:r>
        <w:rPr>
          <w:sz w:val="24"/>
          <w:lang w:val="zh-CN" w:eastAsia="zh-TW"/>
        </w:rPr>
        <w:t>英语</w:t>
      </w:r>
      <w:r>
        <w:rPr>
          <w:sz w:val="24"/>
        </w:rPr>
        <w:t>课。以及问题2</w:t>
      </w:r>
      <w:r>
        <w:rPr>
          <w:sz w:val="24"/>
          <w:lang w:val="zh-TW"/>
        </w:rPr>
        <w:t>“</w:t>
      </w:r>
      <w:r>
        <w:rPr>
          <w:bCs/>
          <w:color w:val="000000"/>
          <w:sz w:val="24"/>
        </w:rPr>
        <w:t>开始上英语课了，你举手发言吗？</w:t>
      </w:r>
      <w:r>
        <w:rPr>
          <w:sz w:val="24"/>
          <w:lang w:val="zh-TW"/>
        </w:rPr>
        <w:t>”，</w:t>
      </w:r>
      <w:r>
        <w:rPr>
          <w:sz w:val="24"/>
        </w:rPr>
        <w:t>有1</w:t>
      </w:r>
      <w:r>
        <w:rPr>
          <w:rFonts w:hint="eastAsia"/>
          <w:sz w:val="24"/>
          <w:lang w:val="en-US" w:eastAsia="zh-CN"/>
        </w:rPr>
        <w:t>8.18</w:t>
      </w:r>
      <w:r>
        <w:rPr>
          <w:sz w:val="24"/>
        </w:rPr>
        <w:t>%的同学表</w:t>
      </w:r>
      <w:r>
        <w:rPr>
          <w:rFonts w:hint="eastAsia"/>
          <w:sz w:val="24"/>
          <w:lang w:val="en-US" w:eastAsia="zh-CN"/>
        </w:rPr>
        <w:t>示</w:t>
      </w:r>
      <w:r>
        <w:rPr>
          <w:sz w:val="24"/>
        </w:rPr>
        <w:t>不举手，;及问题6“你希望每一天都有英语课吗？”，仅有2</w:t>
      </w:r>
      <w:r>
        <w:rPr>
          <w:rFonts w:hint="eastAsia"/>
          <w:sz w:val="24"/>
          <w:lang w:val="en-US" w:eastAsia="zh-CN"/>
        </w:rPr>
        <w:t>5</w:t>
      </w:r>
      <w:r>
        <w:rPr>
          <w:sz w:val="24"/>
        </w:rPr>
        <w:t>%的同学非常希望;问题5“上课的过程中是否有时开心愉快，有时伤心痛苦？”,有2</w:t>
      </w:r>
      <w:r>
        <w:rPr>
          <w:rFonts w:hint="eastAsia"/>
          <w:sz w:val="24"/>
          <w:lang w:val="en-US" w:eastAsia="zh-CN"/>
        </w:rPr>
        <w:t>2.73</w:t>
      </w:r>
      <w:r>
        <w:rPr>
          <w:sz w:val="24"/>
        </w:rPr>
        <w:t>%的学生表示没有感觉，甚至6.</w:t>
      </w:r>
      <w:r>
        <w:rPr>
          <w:rFonts w:hint="eastAsia"/>
          <w:sz w:val="24"/>
          <w:lang w:val="en-US" w:eastAsia="zh-CN"/>
        </w:rPr>
        <w:t>82</w:t>
      </w:r>
      <w:r>
        <w:rPr>
          <w:sz w:val="24"/>
        </w:rPr>
        <w:t>%表示不知道，处于麻木的无动于衷。</w:t>
      </w:r>
    </w:p>
    <w:p>
      <w:pPr>
        <w:spacing w:line="360" w:lineRule="auto"/>
        <w:ind w:firstLine="480" w:firstLineChars="200"/>
        <w:rPr>
          <w:bCs/>
          <w:color w:val="000000"/>
          <w:sz w:val="24"/>
        </w:rPr>
      </w:pPr>
      <w:r>
        <w:rPr>
          <w:sz w:val="24"/>
        </w:rPr>
        <w:t>这些在一定程度表面目前小学高段五年级对英语学习的兴趣及喜悦度并不是很高，一方面是因为小学生对外在学习动机相对于内在动机更加渴求，另外一方面间接说明教师的教学方式没有能够适合小学高段的兴趣需求，体验到英语学习所带来的愉悦情绪体验，反而现状是平平无奇。目前多数英语教师的阅读教学仍局限于以应试为目的的阅读训练，其教学理念、教学方法与现代小学学生英语阅读成长需求相距甚远，更难满足学科核心素养理念下的学生语言素养提升的要求。在传统的教学理念和方式下，英语阅读课变成了以教师为中心的教学单向模式，即教师讲学生听、教师问学生答，使学生长期处于被动接受的状态，不利于学生发现问题、解决问题，难以培养学生的自主学习能力，严重挫伤了学生学习英语的积极性和主动性，导致很多学生失去了阅读的兴趣。</w:t>
      </w:r>
      <w:r>
        <w:rPr>
          <w:sz w:val="24"/>
          <w:lang w:val="zh-TW" w:eastAsia="zh-TW"/>
        </w:rPr>
        <w:t>这启示教师在</w:t>
      </w:r>
      <w:r>
        <w:rPr>
          <w:sz w:val="24"/>
        </w:rPr>
        <w:t>阅读教学体验</w:t>
      </w:r>
      <w:r>
        <w:rPr>
          <w:sz w:val="24"/>
          <w:lang w:val="zh-TW" w:eastAsia="zh-TW"/>
        </w:rPr>
        <w:t>上要多花功夫，在课堂上要让学生更好地接受，</w:t>
      </w:r>
      <w:r>
        <w:rPr>
          <w:sz w:val="24"/>
        </w:rPr>
        <w:t>尤其是小学生不同于其他年龄阶段，更多了解小学生的心理和生理发展特征，针对性的提高学生阅读愉悦感。</w:t>
      </w:r>
      <w:r>
        <w:rPr>
          <w:sz w:val="24"/>
          <w:lang w:val="zh-TW" w:eastAsia="zh-TW"/>
        </w:rPr>
        <w:t>关于</w:t>
      </w:r>
      <w:r>
        <w:rPr>
          <w:sz w:val="24"/>
        </w:rPr>
        <w:t>问题3</w:t>
      </w:r>
      <w:r>
        <w:rPr>
          <w:sz w:val="24"/>
          <w:lang w:val="zh-TW"/>
        </w:rPr>
        <w:t>“你听过英语童话课吗？”</w:t>
      </w:r>
      <w:r>
        <w:rPr>
          <w:sz w:val="24"/>
          <w:lang w:val="zh-TW" w:eastAsia="zh-TW"/>
        </w:rPr>
        <w:t>，针对这一问题，有</w:t>
      </w:r>
      <w:r>
        <w:rPr>
          <w:rFonts w:hint="eastAsia"/>
          <w:sz w:val="24"/>
          <w:lang w:val="zh-TW" w:eastAsia="zh-TW"/>
        </w:rPr>
        <w:t>29.55%</w:t>
      </w:r>
      <w:r>
        <w:rPr>
          <w:rFonts w:hint="eastAsia"/>
          <w:sz w:val="24"/>
          <w:lang w:val="en-US" w:eastAsia="zh-CN"/>
        </w:rPr>
        <w:t>的</w:t>
      </w:r>
      <w:r>
        <w:rPr>
          <w:sz w:val="24"/>
          <w:lang w:val="zh-TW" w:eastAsia="zh-TW"/>
        </w:rPr>
        <w:t>学生</w:t>
      </w:r>
      <w:r>
        <w:rPr>
          <w:sz w:val="24"/>
        </w:rPr>
        <w:t>表示经常听到，而</w:t>
      </w:r>
      <w:r>
        <w:rPr>
          <w:rFonts w:hint="eastAsia"/>
          <w:sz w:val="24"/>
          <w:lang w:val="zh-TW" w:eastAsia="zh-TW"/>
        </w:rPr>
        <w:t>52.27%</w:t>
      </w:r>
      <w:r>
        <w:rPr>
          <w:rFonts w:hint="eastAsia"/>
          <w:sz w:val="24"/>
          <w:lang w:val="en-US" w:eastAsia="zh-CN"/>
        </w:rPr>
        <w:t>学生</w:t>
      </w:r>
      <w:r>
        <w:rPr>
          <w:sz w:val="24"/>
        </w:rPr>
        <w:t>是偶尔</w:t>
      </w:r>
      <w:r>
        <w:rPr>
          <w:rFonts w:hint="eastAsia"/>
          <w:sz w:val="24"/>
          <w:lang w:val="en-US" w:eastAsia="zh-CN"/>
        </w:rPr>
        <w:t>听到</w:t>
      </w:r>
      <w:r>
        <w:rPr>
          <w:sz w:val="24"/>
        </w:rPr>
        <w:t>，甚至</w:t>
      </w:r>
      <w:r>
        <w:rPr>
          <w:rFonts w:hint="eastAsia"/>
          <w:sz w:val="24"/>
          <w:lang w:val="zh-TW" w:eastAsia="zh-TW"/>
        </w:rPr>
        <w:t>18.18%</w:t>
      </w:r>
      <w:r>
        <w:rPr>
          <w:sz w:val="24"/>
        </w:rPr>
        <w:t>同学没有听到。问题4“</w:t>
      </w:r>
      <w:r>
        <w:rPr>
          <w:bCs/>
          <w:color w:val="000000"/>
          <w:sz w:val="24"/>
        </w:rPr>
        <w:t>对童话课感兴趣吗？”，却只有</w:t>
      </w:r>
      <w:r>
        <w:rPr>
          <w:rFonts w:hint="eastAsia"/>
          <w:bCs/>
          <w:color w:val="000000"/>
          <w:sz w:val="24"/>
        </w:rPr>
        <w:t>6.82%</w:t>
      </w:r>
      <w:r>
        <w:rPr>
          <w:bCs/>
          <w:color w:val="000000"/>
          <w:sz w:val="24"/>
        </w:rPr>
        <w:t>少之又少表示不感兴趣，其他绝大部分</w:t>
      </w:r>
      <w:r>
        <w:rPr>
          <w:rFonts w:hint="eastAsia"/>
          <w:bCs/>
          <w:color w:val="000000"/>
          <w:sz w:val="24"/>
          <w:lang w:val="en-US" w:eastAsia="zh-CN"/>
        </w:rPr>
        <w:t>学生</w:t>
      </w:r>
      <w:r>
        <w:rPr>
          <w:bCs/>
          <w:color w:val="000000"/>
          <w:sz w:val="24"/>
        </w:rPr>
        <w:t>表示感兴趣和非常</w:t>
      </w:r>
      <w:r>
        <w:rPr>
          <w:rFonts w:hint="eastAsia"/>
          <w:bCs/>
          <w:color w:val="000000"/>
          <w:sz w:val="24"/>
          <w:lang w:eastAsia="zh-CN"/>
        </w:rPr>
        <w:t>。</w:t>
      </w:r>
      <w:r>
        <w:rPr>
          <w:rFonts w:hint="eastAsia"/>
          <w:bCs/>
          <w:color w:val="000000"/>
          <w:sz w:val="24"/>
          <w:lang w:val="en-US" w:eastAsia="zh-CN"/>
        </w:rPr>
        <w:t>这些数据</w:t>
      </w:r>
      <w:r>
        <w:rPr>
          <w:bCs/>
          <w:color w:val="000000"/>
          <w:sz w:val="24"/>
        </w:rPr>
        <w:t>表明绝大部分同学是期待和喜欢英语童话课，意味着接下来的实证研究，</w:t>
      </w:r>
      <w:r>
        <w:rPr>
          <w:rFonts w:hint="eastAsia"/>
          <w:bCs/>
          <w:color w:val="000000"/>
          <w:sz w:val="24"/>
          <w:lang w:val="en-US" w:eastAsia="zh-CN"/>
        </w:rPr>
        <w:t>学生</w:t>
      </w:r>
      <w:r>
        <w:rPr>
          <w:bCs/>
          <w:color w:val="000000"/>
          <w:sz w:val="24"/>
        </w:rPr>
        <w:t>很大可能在英语童话课</w:t>
      </w:r>
      <w:r>
        <w:rPr>
          <w:rFonts w:hint="eastAsia"/>
          <w:bCs/>
          <w:color w:val="000000"/>
          <w:sz w:val="24"/>
          <w:lang w:val="en-US" w:eastAsia="zh-CN"/>
        </w:rPr>
        <w:t>上</w:t>
      </w:r>
      <w:r>
        <w:rPr>
          <w:bCs/>
          <w:color w:val="000000"/>
          <w:sz w:val="24"/>
        </w:rPr>
        <w:t>感受欢乐，能够提升</w:t>
      </w:r>
      <w:r>
        <w:rPr>
          <w:rFonts w:hint="eastAsia"/>
          <w:bCs/>
          <w:color w:val="000000"/>
          <w:sz w:val="24"/>
          <w:lang w:val="en-US" w:eastAsia="zh-CN"/>
        </w:rPr>
        <w:t>学习</w:t>
      </w:r>
      <w:r>
        <w:rPr>
          <w:bCs/>
          <w:color w:val="000000"/>
          <w:sz w:val="24"/>
        </w:rPr>
        <w:t>的兴趣。</w:t>
      </w:r>
    </w:p>
    <w:p>
      <w:pPr>
        <w:pStyle w:val="4"/>
      </w:pPr>
      <w:bookmarkStart w:id="59" w:name="_Toc14227"/>
      <w:bookmarkStart w:id="60" w:name="_Toc69635497"/>
      <w:r>
        <w:rPr>
          <w:rFonts w:hint="eastAsia"/>
          <w:lang w:val="en-US" w:eastAsia="zh-CN"/>
        </w:rPr>
        <w:t>3</w:t>
      </w:r>
      <w:r>
        <w:t>.3.3  学习阅读方式题项数据及现状分析</w:t>
      </w:r>
      <w:bookmarkEnd w:id="59"/>
      <w:bookmarkEnd w:id="60"/>
    </w:p>
    <w:p>
      <w:pPr>
        <w:jc w:val="center"/>
      </w:pPr>
      <w:r>
        <w:rPr>
          <w:rFonts w:eastAsia="黑体"/>
        </w:rPr>
        <w:t>表</w:t>
      </w:r>
      <w:r>
        <w:rPr>
          <w:rFonts w:hint="eastAsia" w:eastAsia="黑体"/>
          <w:lang w:val="en-US" w:eastAsia="zh-CN"/>
        </w:rPr>
        <w:t>3</w:t>
      </w:r>
      <w:r>
        <w:rPr>
          <w:rFonts w:eastAsia="黑体"/>
        </w:rPr>
        <w:t>-6  学生学习阅读方式基本情况调查统计分析（N=44）</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91"/>
        <w:gridCol w:w="1164"/>
        <w:gridCol w:w="138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bottom w:val="single" w:color="auto" w:sz="4" w:space="0"/>
            </w:tcBorders>
            <w:noWrap w:val="0"/>
            <w:vAlign w:val="center"/>
          </w:tcPr>
          <w:p>
            <w:pPr>
              <w:jc w:val="center"/>
              <w:rPr>
                <w:rFonts w:ascii="宋体" w:hAnsi="宋体"/>
                <w:szCs w:val="21"/>
              </w:rPr>
            </w:pPr>
            <w:r>
              <w:rPr>
                <w:rFonts w:ascii="宋体" w:hAnsi="宋体"/>
                <w:szCs w:val="21"/>
              </w:rPr>
              <w:t>题号</w:t>
            </w:r>
          </w:p>
        </w:tc>
        <w:tc>
          <w:tcPr>
            <w:tcW w:w="3591" w:type="dxa"/>
            <w:tcBorders>
              <w:bottom w:val="single" w:color="auto" w:sz="4" w:space="0"/>
            </w:tcBorders>
            <w:noWrap w:val="0"/>
            <w:vAlign w:val="center"/>
          </w:tcPr>
          <w:p>
            <w:pPr>
              <w:jc w:val="center"/>
              <w:rPr>
                <w:rFonts w:ascii="宋体" w:hAnsi="宋体"/>
                <w:szCs w:val="21"/>
              </w:rPr>
            </w:pPr>
            <w:r>
              <w:rPr>
                <w:rFonts w:ascii="宋体" w:hAnsi="宋体"/>
                <w:szCs w:val="21"/>
              </w:rPr>
              <w:t>题目</w:t>
            </w:r>
          </w:p>
        </w:tc>
        <w:tc>
          <w:tcPr>
            <w:tcW w:w="1164" w:type="dxa"/>
            <w:tcBorders>
              <w:bottom w:val="single" w:color="auto" w:sz="4" w:space="0"/>
            </w:tcBorders>
            <w:noWrap w:val="0"/>
            <w:vAlign w:val="center"/>
          </w:tcPr>
          <w:p>
            <w:pPr>
              <w:jc w:val="center"/>
              <w:rPr>
                <w:rFonts w:ascii="宋体" w:hAnsi="宋体"/>
                <w:szCs w:val="21"/>
              </w:rPr>
            </w:pPr>
            <w:r>
              <w:rPr>
                <w:rFonts w:ascii="宋体" w:hAnsi="宋体"/>
                <w:szCs w:val="21"/>
              </w:rPr>
              <w:t>选项A</w:t>
            </w:r>
          </w:p>
        </w:tc>
        <w:tc>
          <w:tcPr>
            <w:tcW w:w="1381" w:type="dxa"/>
            <w:tcBorders>
              <w:bottom w:val="single" w:color="auto" w:sz="4" w:space="0"/>
            </w:tcBorders>
            <w:noWrap w:val="0"/>
            <w:vAlign w:val="center"/>
          </w:tcPr>
          <w:p>
            <w:pPr>
              <w:jc w:val="center"/>
              <w:rPr>
                <w:rFonts w:ascii="宋体" w:hAnsi="宋体"/>
                <w:szCs w:val="21"/>
              </w:rPr>
            </w:pPr>
            <w:r>
              <w:rPr>
                <w:rFonts w:ascii="宋体" w:hAnsi="宋体"/>
                <w:szCs w:val="21"/>
              </w:rPr>
              <w:t>选项B</w:t>
            </w:r>
          </w:p>
        </w:tc>
        <w:tc>
          <w:tcPr>
            <w:tcW w:w="1563" w:type="dxa"/>
            <w:tcBorders>
              <w:bottom w:val="single" w:color="auto" w:sz="4" w:space="0"/>
            </w:tcBorders>
            <w:noWrap w:val="0"/>
            <w:vAlign w:val="center"/>
          </w:tcPr>
          <w:p>
            <w:pPr>
              <w:jc w:val="center"/>
              <w:rPr>
                <w:rFonts w:ascii="宋体" w:hAnsi="宋体"/>
                <w:szCs w:val="21"/>
              </w:rPr>
            </w:pPr>
            <w:r>
              <w:rPr>
                <w:rFonts w:ascii="宋体" w:hAnsi="宋体"/>
                <w:szCs w:val="21"/>
              </w:rPr>
              <w:t>选项C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jc w:val="center"/>
              <w:rPr>
                <w:rFonts w:ascii="宋体" w:hAnsi="宋体"/>
                <w:szCs w:val="21"/>
              </w:rPr>
            </w:pPr>
            <w:r>
              <w:rPr>
                <w:rFonts w:ascii="宋体" w:hAnsi="宋体"/>
                <w:szCs w:val="21"/>
              </w:rPr>
              <w:t>1</w:t>
            </w:r>
          </w:p>
        </w:tc>
        <w:tc>
          <w:tcPr>
            <w:tcW w:w="3591" w:type="dxa"/>
            <w:noWrap w:val="0"/>
            <w:vAlign w:val="center"/>
          </w:tcPr>
          <w:p>
            <w:pPr>
              <w:rPr>
                <w:rFonts w:ascii="宋体" w:hAnsi="宋体"/>
                <w:szCs w:val="21"/>
              </w:rPr>
            </w:pPr>
            <w:r>
              <w:rPr>
                <w:rFonts w:ascii="宋体" w:hAnsi="宋体"/>
                <w:szCs w:val="21"/>
              </w:rPr>
              <w:t>你认为在阅读的过程中学习容易吗？</w:t>
            </w:r>
          </w:p>
          <w:p>
            <w:pPr>
              <w:rPr>
                <w:rFonts w:ascii="宋体" w:hAnsi="宋体"/>
                <w:szCs w:val="21"/>
              </w:rPr>
            </w:pPr>
          </w:p>
        </w:tc>
        <w:tc>
          <w:tcPr>
            <w:tcW w:w="1164" w:type="dxa"/>
            <w:noWrap w:val="0"/>
            <w:vAlign w:val="center"/>
          </w:tcPr>
          <w:p>
            <w:pPr>
              <w:jc w:val="center"/>
              <w:rPr>
                <w:rFonts w:ascii="宋体" w:hAnsi="宋体"/>
                <w:szCs w:val="21"/>
              </w:rPr>
            </w:pPr>
            <w:r>
              <w:rPr>
                <w:rFonts w:ascii="宋体" w:hAnsi="宋体"/>
                <w:szCs w:val="21"/>
              </w:rPr>
              <w:t>非常容易</w:t>
            </w:r>
          </w:p>
        </w:tc>
        <w:tc>
          <w:tcPr>
            <w:tcW w:w="1381" w:type="dxa"/>
            <w:noWrap w:val="0"/>
            <w:vAlign w:val="center"/>
          </w:tcPr>
          <w:p>
            <w:pPr>
              <w:jc w:val="center"/>
              <w:rPr>
                <w:rFonts w:ascii="宋体" w:hAnsi="宋体"/>
                <w:szCs w:val="21"/>
              </w:rPr>
            </w:pPr>
            <w:r>
              <w:rPr>
                <w:rFonts w:ascii="宋体" w:hAnsi="宋体"/>
                <w:szCs w:val="21"/>
              </w:rPr>
              <w:t>一般</w:t>
            </w:r>
          </w:p>
        </w:tc>
        <w:tc>
          <w:tcPr>
            <w:tcW w:w="1563" w:type="dxa"/>
            <w:noWrap w:val="0"/>
            <w:vAlign w:val="center"/>
          </w:tcPr>
          <w:p>
            <w:pPr>
              <w:jc w:val="center"/>
              <w:rPr>
                <w:rFonts w:ascii="宋体" w:hAnsi="宋体"/>
                <w:szCs w:val="21"/>
              </w:rPr>
            </w:pPr>
            <w:r>
              <w:rPr>
                <w:rFonts w:ascii="宋体" w:hAnsi="宋体"/>
                <w:szCs w:val="21"/>
              </w:rPr>
              <w:t>不容易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jc w:val="center"/>
              <w:rPr>
                <w:rFonts w:ascii="宋体" w:hAnsi="宋体"/>
                <w:szCs w:val="21"/>
              </w:rPr>
            </w:pPr>
          </w:p>
        </w:tc>
        <w:tc>
          <w:tcPr>
            <w:tcW w:w="359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164"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16</w:t>
            </w:r>
          </w:p>
        </w:tc>
        <w:tc>
          <w:tcPr>
            <w:tcW w:w="1381"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21</w:t>
            </w:r>
          </w:p>
        </w:tc>
        <w:tc>
          <w:tcPr>
            <w:tcW w:w="1563"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bottom w:val="single" w:color="auto" w:sz="4" w:space="0"/>
            </w:tcBorders>
            <w:noWrap w:val="0"/>
            <w:vAlign w:val="center"/>
          </w:tcPr>
          <w:p>
            <w:pPr>
              <w:jc w:val="center"/>
              <w:rPr>
                <w:rFonts w:ascii="宋体" w:hAnsi="宋体"/>
                <w:szCs w:val="21"/>
              </w:rPr>
            </w:pPr>
          </w:p>
        </w:tc>
        <w:tc>
          <w:tcPr>
            <w:tcW w:w="3591" w:type="dxa"/>
            <w:vMerge w:val="continue"/>
            <w:tcBorders>
              <w:bottom w:val="single" w:color="auto" w:sz="4" w:space="0"/>
            </w:tcBorders>
            <w:noWrap w:val="0"/>
            <w:vAlign w:val="center"/>
          </w:tcPr>
          <w:p>
            <w:pPr>
              <w:rPr>
                <w:rFonts w:ascii="宋体" w:hAnsi="宋体"/>
                <w:szCs w:val="21"/>
              </w:rPr>
            </w:pPr>
          </w:p>
        </w:tc>
        <w:tc>
          <w:tcPr>
            <w:tcW w:w="1164"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36.4%</w:t>
            </w:r>
          </w:p>
        </w:tc>
        <w:tc>
          <w:tcPr>
            <w:tcW w:w="1381"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47.7%</w:t>
            </w:r>
          </w:p>
        </w:tc>
        <w:tc>
          <w:tcPr>
            <w:tcW w:w="1563"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tcBorders>
            <w:noWrap w:val="0"/>
            <w:vAlign w:val="center"/>
          </w:tcPr>
          <w:p>
            <w:pPr>
              <w:jc w:val="center"/>
              <w:rPr>
                <w:rFonts w:ascii="宋体" w:hAnsi="宋体"/>
                <w:szCs w:val="21"/>
              </w:rPr>
            </w:pPr>
            <w:r>
              <w:rPr>
                <w:rFonts w:ascii="宋体" w:hAnsi="宋体"/>
                <w:szCs w:val="21"/>
              </w:rPr>
              <w:t>2</w:t>
            </w:r>
          </w:p>
        </w:tc>
        <w:tc>
          <w:tcPr>
            <w:tcW w:w="3591" w:type="dxa"/>
            <w:tcBorders>
              <w:top w:val="single" w:color="auto" w:sz="4" w:space="0"/>
            </w:tcBorders>
            <w:noWrap w:val="0"/>
            <w:vAlign w:val="center"/>
          </w:tcPr>
          <w:p>
            <w:pPr>
              <w:rPr>
                <w:rFonts w:ascii="宋体" w:hAnsi="宋体"/>
                <w:szCs w:val="21"/>
              </w:rPr>
            </w:pPr>
            <w:r>
              <w:rPr>
                <w:rFonts w:ascii="宋体" w:hAnsi="宋体"/>
                <w:szCs w:val="21"/>
              </w:rPr>
              <w:t>你觉得在表演的过程中学习容易吗？</w:t>
            </w:r>
          </w:p>
        </w:tc>
        <w:tc>
          <w:tcPr>
            <w:tcW w:w="1164" w:type="dxa"/>
            <w:tcBorders>
              <w:top w:val="single" w:color="auto" w:sz="4" w:space="0"/>
            </w:tcBorders>
            <w:noWrap w:val="0"/>
            <w:vAlign w:val="center"/>
          </w:tcPr>
          <w:p>
            <w:pPr>
              <w:jc w:val="center"/>
              <w:rPr>
                <w:rFonts w:ascii="宋体" w:hAnsi="宋体"/>
                <w:szCs w:val="21"/>
              </w:rPr>
            </w:pPr>
            <w:r>
              <w:rPr>
                <w:rFonts w:ascii="宋体" w:hAnsi="宋体"/>
                <w:szCs w:val="21"/>
              </w:rPr>
              <w:t>非常容易</w:t>
            </w:r>
          </w:p>
        </w:tc>
        <w:tc>
          <w:tcPr>
            <w:tcW w:w="1381" w:type="dxa"/>
            <w:tcBorders>
              <w:top w:val="single" w:color="auto" w:sz="4" w:space="0"/>
            </w:tcBorders>
            <w:noWrap w:val="0"/>
            <w:vAlign w:val="center"/>
          </w:tcPr>
          <w:p>
            <w:pPr>
              <w:jc w:val="center"/>
              <w:rPr>
                <w:rFonts w:ascii="宋体" w:hAnsi="宋体"/>
                <w:szCs w:val="21"/>
              </w:rPr>
            </w:pPr>
            <w:r>
              <w:rPr>
                <w:rFonts w:ascii="宋体" w:hAnsi="宋体"/>
                <w:szCs w:val="21"/>
              </w:rPr>
              <w:t>一般</w:t>
            </w:r>
          </w:p>
        </w:tc>
        <w:tc>
          <w:tcPr>
            <w:tcW w:w="1563" w:type="dxa"/>
            <w:tcBorders>
              <w:top w:val="single" w:color="auto" w:sz="4" w:space="0"/>
            </w:tcBorders>
            <w:noWrap w:val="0"/>
            <w:vAlign w:val="center"/>
          </w:tcPr>
          <w:p>
            <w:pPr>
              <w:jc w:val="center"/>
              <w:rPr>
                <w:rFonts w:ascii="宋体" w:hAnsi="宋体"/>
                <w:szCs w:val="21"/>
              </w:rPr>
            </w:pPr>
            <w:r>
              <w:rPr>
                <w:rFonts w:ascii="宋体" w:hAnsi="宋体"/>
                <w:szCs w:val="21"/>
              </w:rPr>
              <w:t>不容易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jc w:val="center"/>
              <w:rPr>
                <w:rFonts w:ascii="宋体" w:hAnsi="宋体"/>
                <w:szCs w:val="21"/>
              </w:rPr>
            </w:pPr>
          </w:p>
        </w:tc>
        <w:tc>
          <w:tcPr>
            <w:tcW w:w="359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164" w:type="dxa"/>
            <w:noWrap w:val="0"/>
            <w:vAlign w:val="center"/>
          </w:tcPr>
          <w:p>
            <w:pPr>
              <w:jc w:val="center"/>
              <w:rPr>
                <w:rFonts w:ascii="宋体" w:hAnsi="宋体"/>
                <w:szCs w:val="21"/>
              </w:rPr>
            </w:pPr>
            <w:r>
              <w:rPr>
                <w:rFonts w:ascii="宋体" w:hAnsi="宋体"/>
                <w:color w:val="000000"/>
                <w:szCs w:val="21"/>
              </w:rPr>
              <w:t>17</w:t>
            </w:r>
          </w:p>
        </w:tc>
        <w:tc>
          <w:tcPr>
            <w:tcW w:w="1381" w:type="dxa"/>
            <w:noWrap w:val="0"/>
            <w:vAlign w:val="center"/>
          </w:tcPr>
          <w:p>
            <w:pPr>
              <w:jc w:val="center"/>
              <w:rPr>
                <w:rFonts w:ascii="宋体" w:hAnsi="宋体"/>
                <w:szCs w:val="21"/>
              </w:rPr>
            </w:pPr>
            <w:r>
              <w:rPr>
                <w:rFonts w:ascii="宋体" w:hAnsi="宋体"/>
                <w:color w:val="000000"/>
                <w:szCs w:val="21"/>
              </w:rPr>
              <w:t>21</w:t>
            </w:r>
          </w:p>
        </w:tc>
        <w:tc>
          <w:tcPr>
            <w:tcW w:w="1563" w:type="dxa"/>
            <w:noWrap w:val="0"/>
            <w:vAlign w:val="center"/>
          </w:tcPr>
          <w:p>
            <w:pPr>
              <w:jc w:val="center"/>
              <w:rPr>
                <w:rFonts w:ascii="宋体" w:hAnsi="宋体"/>
                <w:szCs w:val="21"/>
              </w:rPr>
            </w:pPr>
            <w:r>
              <w:rPr>
                <w:rFonts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jc w:val="center"/>
              <w:rPr>
                <w:rFonts w:ascii="宋体" w:hAnsi="宋体"/>
                <w:szCs w:val="21"/>
              </w:rPr>
            </w:pPr>
          </w:p>
        </w:tc>
        <w:tc>
          <w:tcPr>
            <w:tcW w:w="3591" w:type="dxa"/>
            <w:vMerge w:val="continue"/>
            <w:noWrap w:val="0"/>
            <w:vAlign w:val="center"/>
          </w:tcPr>
          <w:p>
            <w:pPr>
              <w:jc w:val="right"/>
              <w:rPr>
                <w:rFonts w:ascii="宋体" w:hAnsi="宋体"/>
                <w:szCs w:val="21"/>
              </w:rPr>
            </w:pPr>
          </w:p>
        </w:tc>
        <w:tc>
          <w:tcPr>
            <w:tcW w:w="1164"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38.6%</w:t>
            </w:r>
          </w:p>
        </w:tc>
        <w:tc>
          <w:tcPr>
            <w:tcW w:w="1381"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47.7%</w:t>
            </w:r>
          </w:p>
        </w:tc>
        <w:tc>
          <w:tcPr>
            <w:tcW w:w="1563"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jc w:val="center"/>
              <w:rPr>
                <w:rFonts w:ascii="宋体" w:hAnsi="宋体"/>
                <w:szCs w:val="21"/>
              </w:rPr>
            </w:pPr>
            <w:r>
              <w:rPr>
                <w:rFonts w:ascii="宋体" w:hAnsi="宋体"/>
                <w:szCs w:val="21"/>
              </w:rPr>
              <w:t>3</w:t>
            </w:r>
          </w:p>
        </w:tc>
        <w:tc>
          <w:tcPr>
            <w:tcW w:w="3591" w:type="dxa"/>
            <w:noWrap w:val="0"/>
            <w:vAlign w:val="center"/>
          </w:tcPr>
          <w:p>
            <w:pPr>
              <w:rPr>
                <w:rFonts w:ascii="宋体" w:hAnsi="宋体"/>
                <w:szCs w:val="21"/>
              </w:rPr>
            </w:pPr>
            <w:r>
              <w:rPr>
                <w:rFonts w:ascii="宋体" w:hAnsi="宋体"/>
                <w:szCs w:val="21"/>
              </w:rPr>
              <w:t>你觉得在合作的过程中学习容易吗？</w:t>
            </w:r>
          </w:p>
        </w:tc>
        <w:tc>
          <w:tcPr>
            <w:tcW w:w="1164" w:type="dxa"/>
            <w:noWrap w:val="0"/>
            <w:vAlign w:val="center"/>
          </w:tcPr>
          <w:p>
            <w:pPr>
              <w:jc w:val="center"/>
              <w:rPr>
                <w:rFonts w:ascii="宋体" w:hAnsi="宋体"/>
                <w:szCs w:val="21"/>
              </w:rPr>
            </w:pPr>
            <w:r>
              <w:rPr>
                <w:rFonts w:ascii="宋体" w:hAnsi="宋体"/>
                <w:szCs w:val="21"/>
              </w:rPr>
              <w:t>非常容易</w:t>
            </w:r>
          </w:p>
        </w:tc>
        <w:tc>
          <w:tcPr>
            <w:tcW w:w="1381" w:type="dxa"/>
            <w:noWrap w:val="0"/>
            <w:vAlign w:val="center"/>
          </w:tcPr>
          <w:p>
            <w:pPr>
              <w:jc w:val="center"/>
              <w:rPr>
                <w:rFonts w:ascii="宋体" w:hAnsi="宋体"/>
                <w:szCs w:val="21"/>
              </w:rPr>
            </w:pPr>
            <w:r>
              <w:rPr>
                <w:rFonts w:ascii="宋体" w:hAnsi="宋体"/>
                <w:szCs w:val="21"/>
              </w:rPr>
              <w:t>一般</w:t>
            </w:r>
          </w:p>
        </w:tc>
        <w:tc>
          <w:tcPr>
            <w:tcW w:w="1563" w:type="dxa"/>
            <w:noWrap w:val="0"/>
            <w:vAlign w:val="center"/>
          </w:tcPr>
          <w:p>
            <w:pPr>
              <w:jc w:val="center"/>
              <w:rPr>
                <w:rFonts w:ascii="宋体" w:hAnsi="宋体"/>
                <w:szCs w:val="21"/>
              </w:rPr>
            </w:pPr>
            <w:r>
              <w:rPr>
                <w:rFonts w:ascii="宋体" w:hAnsi="宋体"/>
                <w:szCs w:val="21"/>
              </w:rPr>
              <w:t>不容易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jc w:val="center"/>
              <w:rPr>
                <w:rFonts w:ascii="宋体" w:hAnsi="宋体"/>
                <w:szCs w:val="21"/>
              </w:rPr>
            </w:pPr>
          </w:p>
        </w:tc>
        <w:tc>
          <w:tcPr>
            <w:tcW w:w="359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164" w:type="dxa"/>
            <w:noWrap w:val="0"/>
            <w:vAlign w:val="center"/>
          </w:tcPr>
          <w:p>
            <w:pPr>
              <w:jc w:val="center"/>
              <w:rPr>
                <w:rFonts w:ascii="宋体" w:hAnsi="宋体"/>
                <w:szCs w:val="21"/>
              </w:rPr>
            </w:pPr>
            <w:r>
              <w:rPr>
                <w:rFonts w:ascii="宋体" w:hAnsi="宋体"/>
                <w:color w:val="000000"/>
                <w:szCs w:val="21"/>
              </w:rPr>
              <w:t>25</w:t>
            </w:r>
          </w:p>
        </w:tc>
        <w:tc>
          <w:tcPr>
            <w:tcW w:w="1381" w:type="dxa"/>
            <w:noWrap w:val="0"/>
            <w:vAlign w:val="center"/>
          </w:tcPr>
          <w:p>
            <w:pPr>
              <w:jc w:val="center"/>
              <w:rPr>
                <w:rFonts w:ascii="宋体" w:hAnsi="宋体"/>
                <w:szCs w:val="21"/>
              </w:rPr>
            </w:pPr>
            <w:r>
              <w:rPr>
                <w:rFonts w:ascii="宋体" w:hAnsi="宋体"/>
                <w:color w:val="000000"/>
                <w:szCs w:val="21"/>
              </w:rPr>
              <w:t>15</w:t>
            </w:r>
          </w:p>
        </w:tc>
        <w:tc>
          <w:tcPr>
            <w:tcW w:w="1563" w:type="dxa"/>
            <w:noWrap w:val="0"/>
            <w:vAlign w:val="center"/>
          </w:tcPr>
          <w:p>
            <w:pPr>
              <w:jc w:val="center"/>
              <w:rPr>
                <w:rFonts w:ascii="宋体" w:hAnsi="宋体"/>
                <w:szCs w:val="21"/>
              </w:rPr>
            </w:pPr>
            <w:r>
              <w:rPr>
                <w:rFonts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jc w:val="center"/>
              <w:rPr>
                <w:rFonts w:ascii="宋体" w:hAnsi="宋体"/>
                <w:szCs w:val="21"/>
              </w:rPr>
            </w:pPr>
          </w:p>
        </w:tc>
        <w:tc>
          <w:tcPr>
            <w:tcW w:w="3591" w:type="dxa"/>
            <w:vMerge w:val="continue"/>
            <w:noWrap w:val="0"/>
            <w:vAlign w:val="center"/>
          </w:tcPr>
          <w:p>
            <w:pPr>
              <w:jc w:val="right"/>
              <w:rPr>
                <w:rFonts w:ascii="宋体" w:hAnsi="宋体"/>
                <w:szCs w:val="21"/>
              </w:rPr>
            </w:pPr>
          </w:p>
        </w:tc>
        <w:tc>
          <w:tcPr>
            <w:tcW w:w="1164" w:type="dxa"/>
            <w:noWrap w:val="0"/>
            <w:vAlign w:val="center"/>
          </w:tcPr>
          <w:p>
            <w:pPr>
              <w:jc w:val="center"/>
              <w:rPr>
                <w:rFonts w:ascii="宋体" w:hAnsi="宋体"/>
                <w:szCs w:val="21"/>
              </w:rPr>
            </w:pPr>
            <w:r>
              <w:rPr>
                <w:rFonts w:ascii="宋体" w:hAnsi="宋体"/>
                <w:szCs w:val="21"/>
              </w:rPr>
              <w:t>56.8%</w:t>
            </w:r>
          </w:p>
        </w:tc>
        <w:tc>
          <w:tcPr>
            <w:tcW w:w="1381" w:type="dxa"/>
            <w:noWrap w:val="0"/>
            <w:vAlign w:val="center"/>
          </w:tcPr>
          <w:p>
            <w:pPr>
              <w:jc w:val="center"/>
              <w:rPr>
                <w:rFonts w:ascii="宋体" w:hAnsi="宋体"/>
                <w:szCs w:val="21"/>
              </w:rPr>
            </w:pPr>
            <w:r>
              <w:rPr>
                <w:rFonts w:ascii="宋体" w:hAnsi="宋体"/>
                <w:szCs w:val="21"/>
              </w:rPr>
              <w:t>34.1%</w:t>
            </w:r>
          </w:p>
        </w:tc>
        <w:tc>
          <w:tcPr>
            <w:tcW w:w="1563" w:type="dxa"/>
            <w:noWrap w:val="0"/>
            <w:vAlign w:val="center"/>
          </w:tcPr>
          <w:p>
            <w:pPr>
              <w:jc w:val="center"/>
              <w:rPr>
                <w:rFonts w:ascii="宋体" w:hAnsi="宋体"/>
                <w:szCs w:val="21"/>
              </w:rPr>
            </w:pPr>
            <w:r>
              <w:rPr>
                <w:rFonts w:ascii="宋体" w:hAnsi="宋体"/>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jc w:val="center"/>
              <w:rPr>
                <w:rFonts w:ascii="宋体" w:hAnsi="宋体"/>
                <w:szCs w:val="21"/>
              </w:rPr>
            </w:pPr>
            <w:r>
              <w:rPr>
                <w:rFonts w:ascii="宋体" w:hAnsi="宋体"/>
                <w:szCs w:val="21"/>
              </w:rPr>
              <w:t>4</w:t>
            </w:r>
          </w:p>
        </w:tc>
        <w:tc>
          <w:tcPr>
            <w:tcW w:w="3591" w:type="dxa"/>
            <w:noWrap w:val="0"/>
            <w:vAlign w:val="center"/>
          </w:tcPr>
          <w:p>
            <w:pPr>
              <w:rPr>
                <w:rFonts w:ascii="宋体" w:hAnsi="宋体"/>
                <w:szCs w:val="21"/>
              </w:rPr>
            </w:pPr>
            <w:r>
              <w:rPr>
                <w:rFonts w:ascii="宋体" w:hAnsi="宋体"/>
                <w:szCs w:val="21"/>
              </w:rPr>
              <w:t>你觉得在童话中学英语有趣吗？</w:t>
            </w:r>
          </w:p>
        </w:tc>
        <w:tc>
          <w:tcPr>
            <w:tcW w:w="1164" w:type="dxa"/>
            <w:noWrap w:val="0"/>
            <w:vAlign w:val="center"/>
          </w:tcPr>
          <w:p>
            <w:pPr>
              <w:jc w:val="center"/>
              <w:rPr>
                <w:rFonts w:ascii="宋体" w:hAnsi="宋体"/>
                <w:szCs w:val="21"/>
              </w:rPr>
            </w:pPr>
            <w:r>
              <w:rPr>
                <w:rFonts w:ascii="宋体" w:hAnsi="宋体"/>
                <w:szCs w:val="21"/>
              </w:rPr>
              <w:t>非常有趣</w:t>
            </w:r>
          </w:p>
        </w:tc>
        <w:tc>
          <w:tcPr>
            <w:tcW w:w="1381" w:type="dxa"/>
            <w:noWrap w:val="0"/>
            <w:vAlign w:val="center"/>
          </w:tcPr>
          <w:p>
            <w:pPr>
              <w:jc w:val="center"/>
              <w:rPr>
                <w:rFonts w:ascii="宋体" w:hAnsi="宋体"/>
                <w:szCs w:val="21"/>
              </w:rPr>
            </w:pPr>
            <w:r>
              <w:rPr>
                <w:rFonts w:ascii="宋体" w:hAnsi="宋体"/>
                <w:szCs w:val="21"/>
              </w:rPr>
              <w:t>一般</w:t>
            </w:r>
          </w:p>
        </w:tc>
        <w:tc>
          <w:tcPr>
            <w:tcW w:w="1563" w:type="dxa"/>
            <w:noWrap w:val="0"/>
            <w:vAlign w:val="center"/>
          </w:tcPr>
          <w:p>
            <w:pPr>
              <w:jc w:val="center"/>
              <w:rPr>
                <w:rFonts w:ascii="宋体" w:hAnsi="宋体"/>
                <w:szCs w:val="21"/>
              </w:rPr>
            </w:pPr>
            <w:r>
              <w:rPr>
                <w:rFonts w:ascii="宋体" w:hAnsi="宋体"/>
                <w:szCs w:val="21"/>
              </w:rPr>
              <w:t>不有趣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jc w:val="center"/>
              <w:rPr>
                <w:rFonts w:ascii="宋体" w:hAnsi="宋体"/>
                <w:szCs w:val="21"/>
              </w:rPr>
            </w:pPr>
          </w:p>
        </w:tc>
        <w:tc>
          <w:tcPr>
            <w:tcW w:w="359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164" w:type="dxa"/>
            <w:noWrap w:val="0"/>
            <w:vAlign w:val="center"/>
          </w:tcPr>
          <w:p>
            <w:pPr>
              <w:jc w:val="center"/>
              <w:rPr>
                <w:rFonts w:ascii="宋体" w:hAnsi="宋体"/>
                <w:szCs w:val="21"/>
              </w:rPr>
            </w:pPr>
            <w:r>
              <w:rPr>
                <w:rFonts w:ascii="宋体" w:hAnsi="宋体"/>
                <w:color w:val="000000"/>
                <w:szCs w:val="21"/>
              </w:rPr>
              <w:t>31</w:t>
            </w:r>
          </w:p>
        </w:tc>
        <w:tc>
          <w:tcPr>
            <w:tcW w:w="1381" w:type="dxa"/>
            <w:noWrap w:val="0"/>
            <w:vAlign w:val="center"/>
          </w:tcPr>
          <w:p>
            <w:pPr>
              <w:jc w:val="center"/>
              <w:rPr>
                <w:rFonts w:ascii="宋体" w:hAnsi="宋体"/>
                <w:szCs w:val="21"/>
              </w:rPr>
            </w:pPr>
            <w:r>
              <w:rPr>
                <w:rFonts w:ascii="宋体" w:hAnsi="宋体"/>
                <w:color w:val="000000"/>
                <w:szCs w:val="21"/>
              </w:rPr>
              <w:t>11</w:t>
            </w:r>
          </w:p>
        </w:tc>
        <w:tc>
          <w:tcPr>
            <w:tcW w:w="1563" w:type="dxa"/>
            <w:noWrap w:val="0"/>
            <w:vAlign w:val="center"/>
          </w:tcPr>
          <w:p>
            <w:pPr>
              <w:jc w:val="center"/>
              <w:rPr>
                <w:rFonts w:ascii="宋体" w:hAnsi="宋体"/>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bottom w:val="single" w:color="auto" w:sz="4" w:space="0"/>
            </w:tcBorders>
            <w:noWrap w:val="0"/>
            <w:vAlign w:val="center"/>
          </w:tcPr>
          <w:p>
            <w:pPr>
              <w:jc w:val="center"/>
              <w:rPr>
                <w:rFonts w:ascii="宋体" w:hAnsi="宋体"/>
                <w:szCs w:val="21"/>
              </w:rPr>
            </w:pPr>
          </w:p>
        </w:tc>
        <w:tc>
          <w:tcPr>
            <w:tcW w:w="3591" w:type="dxa"/>
            <w:vMerge w:val="continue"/>
            <w:tcBorders>
              <w:bottom w:val="single" w:color="auto" w:sz="4" w:space="0"/>
            </w:tcBorders>
            <w:noWrap w:val="0"/>
            <w:vAlign w:val="center"/>
          </w:tcPr>
          <w:p>
            <w:pPr>
              <w:rPr>
                <w:rFonts w:ascii="宋体" w:hAnsi="宋体"/>
                <w:szCs w:val="21"/>
              </w:rPr>
            </w:pPr>
          </w:p>
        </w:tc>
        <w:tc>
          <w:tcPr>
            <w:tcW w:w="1164"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70.5%</w:t>
            </w:r>
          </w:p>
        </w:tc>
        <w:tc>
          <w:tcPr>
            <w:tcW w:w="1381"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25.0%</w:t>
            </w:r>
          </w:p>
        </w:tc>
        <w:tc>
          <w:tcPr>
            <w:tcW w:w="1563"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tcBorders>
            <w:noWrap w:val="0"/>
            <w:vAlign w:val="center"/>
          </w:tcPr>
          <w:p>
            <w:pPr>
              <w:jc w:val="center"/>
              <w:rPr>
                <w:rFonts w:ascii="宋体" w:hAnsi="宋体"/>
                <w:szCs w:val="21"/>
              </w:rPr>
            </w:pPr>
            <w:r>
              <w:rPr>
                <w:rFonts w:ascii="宋体" w:hAnsi="宋体"/>
                <w:szCs w:val="21"/>
              </w:rPr>
              <w:t>5</w:t>
            </w:r>
          </w:p>
        </w:tc>
        <w:tc>
          <w:tcPr>
            <w:tcW w:w="3591" w:type="dxa"/>
            <w:tcBorders>
              <w:top w:val="single" w:color="auto" w:sz="4" w:space="0"/>
            </w:tcBorders>
            <w:noWrap w:val="0"/>
            <w:vAlign w:val="center"/>
          </w:tcPr>
          <w:p>
            <w:pPr>
              <w:rPr>
                <w:rFonts w:ascii="宋体" w:hAnsi="宋体"/>
                <w:szCs w:val="21"/>
              </w:rPr>
            </w:pPr>
            <w:r>
              <w:rPr>
                <w:rFonts w:ascii="宋体" w:hAnsi="宋体"/>
                <w:szCs w:val="21"/>
              </w:rPr>
              <w:t>你在学童话的过程中模仿语音语调吗？</w:t>
            </w:r>
          </w:p>
        </w:tc>
        <w:tc>
          <w:tcPr>
            <w:tcW w:w="1164" w:type="dxa"/>
            <w:tcBorders>
              <w:top w:val="single" w:color="auto" w:sz="4" w:space="0"/>
            </w:tcBorders>
            <w:noWrap w:val="0"/>
            <w:vAlign w:val="center"/>
          </w:tcPr>
          <w:p>
            <w:pPr>
              <w:jc w:val="center"/>
              <w:rPr>
                <w:rFonts w:ascii="宋体" w:hAnsi="宋体"/>
                <w:szCs w:val="21"/>
              </w:rPr>
            </w:pPr>
            <w:r>
              <w:rPr>
                <w:rFonts w:ascii="宋体" w:hAnsi="宋体"/>
                <w:szCs w:val="21"/>
              </w:rPr>
              <w:t xml:space="preserve">经常模仿 </w:t>
            </w:r>
          </w:p>
        </w:tc>
        <w:tc>
          <w:tcPr>
            <w:tcW w:w="1381" w:type="dxa"/>
            <w:tcBorders>
              <w:top w:val="single" w:color="auto" w:sz="4" w:space="0"/>
            </w:tcBorders>
            <w:noWrap w:val="0"/>
            <w:vAlign w:val="center"/>
          </w:tcPr>
          <w:p>
            <w:pPr>
              <w:jc w:val="center"/>
              <w:rPr>
                <w:rFonts w:ascii="宋体" w:hAnsi="宋体"/>
                <w:szCs w:val="21"/>
              </w:rPr>
            </w:pPr>
            <w:r>
              <w:rPr>
                <w:rFonts w:ascii="宋体" w:hAnsi="宋体"/>
                <w:szCs w:val="21"/>
              </w:rPr>
              <w:t>偶尔模仿</w:t>
            </w:r>
          </w:p>
        </w:tc>
        <w:tc>
          <w:tcPr>
            <w:tcW w:w="1563" w:type="dxa"/>
            <w:tcBorders>
              <w:top w:val="single" w:color="auto" w:sz="4" w:space="0"/>
            </w:tcBorders>
            <w:noWrap w:val="0"/>
            <w:vAlign w:val="center"/>
          </w:tcPr>
          <w:p>
            <w:pPr>
              <w:jc w:val="center"/>
              <w:rPr>
                <w:rFonts w:ascii="宋体" w:hAnsi="宋体"/>
                <w:szCs w:val="21"/>
              </w:rPr>
            </w:pPr>
            <w:r>
              <w:rPr>
                <w:rFonts w:ascii="宋体" w:hAnsi="宋体"/>
                <w:szCs w:val="21"/>
              </w:rPr>
              <w:t>不模仿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jc w:val="center"/>
              <w:rPr>
                <w:rFonts w:ascii="宋体" w:hAnsi="宋体"/>
                <w:szCs w:val="21"/>
              </w:rPr>
            </w:pPr>
          </w:p>
        </w:tc>
        <w:tc>
          <w:tcPr>
            <w:tcW w:w="359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164" w:type="dxa"/>
            <w:noWrap w:val="0"/>
            <w:vAlign w:val="center"/>
          </w:tcPr>
          <w:p>
            <w:pPr>
              <w:jc w:val="center"/>
              <w:rPr>
                <w:rFonts w:ascii="宋体" w:hAnsi="宋体"/>
                <w:szCs w:val="21"/>
              </w:rPr>
            </w:pPr>
            <w:r>
              <w:rPr>
                <w:rFonts w:ascii="宋体" w:hAnsi="宋体"/>
                <w:color w:val="000000"/>
                <w:szCs w:val="21"/>
              </w:rPr>
              <w:t>8</w:t>
            </w:r>
          </w:p>
        </w:tc>
        <w:tc>
          <w:tcPr>
            <w:tcW w:w="1381" w:type="dxa"/>
            <w:noWrap w:val="0"/>
            <w:vAlign w:val="center"/>
          </w:tcPr>
          <w:p>
            <w:pPr>
              <w:jc w:val="center"/>
              <w:rPr>
                <w:rFonts w:ascii="宋体" w:hAnsi="宋体"/>
                <w:szCs w:val="21"/>
              </w:rPr>
            </w:pPr>
            <w:r>
              <w:rPr>
                <w:rFonts w:ascii="宋体" w:hAnsi="宋体"/>
                <w:color w:val="000000"/>
                <w:szCs w:val="21"/>
              </w:rPr>
              <w:t>33</w:t>
            </w:r>
          </w:p>
        </w:tc>
        <w:tc>
          <w:tcPr>
            <w:tcW w:w="1563" w:type="dxa"/>
            <w:noWrap w:val="0"/>
            <w:vAlign w:val="center"/>
          </w:tcPr>
          <w:p>
            <w:pPr>
              <w:jc w:val="center"/>
              <w:rPr>
                <w:rFonts w:ascii="宋体" w:hAnsi="宋体"/>
                <w:szCs w:val="21"/>
              </w:rPr>
            </w:pPr>
            <w:r>
              <w:rPr>
                <w:rFonts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jc w:val="center"/>
              <w:rPr>
                <w:rFonts w:ascii="宋体" w:hAnsi="宋体"/>
                <w:szCs w:val="21"/>
              </w:rPr>
            </w:pPr>
          </w:p>
        </w:tc>
        <w:tc>
          <w:tcPr>
            <w:tcW w:w="3591" w:type="dxa"/>
            <w:vMerge w:val="continue"/>
            <w:noWrap w:val="0"/>
            <w:vAlign w:val="center"/>
          </w:tcPr>
          <w:p>
            <w:pPr>
              <w:jc w:val="right"/>
              <w:rPr>
                <w:rFonts w:ascii="宋体" w:hAnsi="宋体"/>
                <w:szCs w:val="21"/>
              </w:rPr>
            </w:pPr>
          </w:p>
        </w:tc>
        <w:tc>
          <w:tcPr>
            <w:tcW w:w="1164"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18.2%</w:t>
            </w:r>
          </w:p>
        </w:tc>
        <w:tc>
          <w:tcPr>
            <w:tcW w:w="1381"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75.0%</w:t>
            </w:r>
          </w:p>
        </w:tc>
        <w:tc>
          <w:tcPr>
            <w:tcW w:w="1563"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jc w:val="center"/>
              <w:rPr>
                <w:rFonts w:ascii="宋体" w:hAnsi="宋体"/>
                <w:szCs w:val="21"/>
              </w:rPr>
            </w:pPr>
            <w:r>
              <w:rPr>
                <w:rFonts w:ascii="宋体" w:hAnsi="宋体"/>
                <w:szCs w:val="21"/>
              </w:rPr>
              <w:t>6</w:t>
            </w:r>
          </w:p>
        </w:tc>
        <w:tc>
          <w:tcPr>
            <w:tcW w:w="3591" w:type="dxa"/>
            <w:noWrap w:val="0"/>
            <w:vAlign w:val="center"/>
          </w:tcPr>
          <w:p>
            <w:pPr>
              <w:rPr>
                <w:rFonts w:ascii="宋体" w:hAnsi="宋体"/>
                <w:szCs w:val="21"/>
              </w:rPr>
            </w:pPr>
            <w:r>
              <w:rPr>
                <w:rFonts w:ascii="宋体" w:hAnsi="宋体"/>
                <w:szCs w:val="21"/>
              </w:rPr>
              <w:t>你在学童话的过程中可以通过略读掌握大意吗？</w:t>
            </w:r>
          </w:p>
        </w:tc>
        <w:tc>
          <w:tcPr>
            <w:tcW w:w="1164" w:type="dxa"/>
            <w:noWrap w:val="0"/>
            <w:vAlign w:val="center"/>
          </w:tcPr>
          <w:p>
            <w:pPr>
              <w:jc w:val="center"/>
              <w:rPr>
                <w:rFonts w:ascii="宋体" w:hAnsi="宋体"/>
                <w:szCs w:val="21"/>
              </w:rPr>
            </w:pPr>
            <w:r>
              <w:rPr>
                <w:rFonts w:ascii="宋体" w:hAnsi="宋体"/>
                <w:szCs w:val="21"/>
              </w:rPr>
              <w:t>经常可以</w:t>
            </w:r>
          </w:p>
        </w:tc>
        <w:tc>
          <w:tcPr>
            <w:tcW w:w="1381" w:type="dxa"/>
            <w:noWrap w:val="0"/>
            <w:vAlign w:val="center"/>
          </w:tcPr>
          <w:p>
            <w:pPr>
              <w:jc w:val="center"/>
              <w:rPr>
                <w:rFonts w:ascii="宋体" w:hAnsi="宋体"/>
                <w:szCs w:val="21"/>
              </w:rPr>
            </w:pPr>
            <w:r>
              <w:rPr>
                <w:rFonts w:ascii="宋体" w:hAnsi="宋体"/>
                <w:szCs w:val="21"/>
              </w:rPr>
              <w:t>偶尔可以</w:t>
            </w:r>
          </w:p>
        </w:tc>
        <w:tc>
          <w:tcPr>
            <w:tcW w:w="1563" w:type="dxa"/>
            <w:noWrap w:val="0"/>
            <w:vAlign w:val="center"/>
          </w:tcPr>
          <w:p>
            <w:pPr>
              <w:jc w:val="center"/>
              <w:rPr>
                <w:rFonts w:ascii="宋体" w:hAnsi="宋体"/>
                <w:szCs w:val="21"/>
              </w:rPr>
            </w:pPr>
            <w:r>
              <w:rPr>
                <w:rFonts w:ascii="宋体" w:hAnsi="宋体"/>
                <w:szCs w:val="21"/>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jc w:val="center"/>
              <w:rPr>
                <w:rFonts w:ascii="宋体" w:hAnsi="宋体"/>
                <w:szCs w:val="21"/>
              </w:rPr>
            </w:pPr>
          </w:p>
        </w:tc>
        <w:tc>
          <w:tcPr>
            <w:tcW w:w="359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164" w:type="dxa"/>
            <w:noWrap w:val="0"/>
            <w:vAlign w:val="center"/>
          </w:tcPr>
          <w:p>
            <w:pPr>
              <w:jc w:val="center"/>
              <w:rPr>
                <w:rFonts w:ascii="宋体" w:hAnsi="宋体"/>
                <w:szCs w:val="21"/>
              </w:rPr>
            </w:pPr>
            <w:r>
              <w:rPr>
                <w:rFonts w:ascii="宋体" w:hAnsi="宋体"/>
                <w:color w:val="000000"/>
                <w:szCs w:val="21"/>
              </w:rPr>
              <w:t>11</w:t>
            </w:r>
          </w:p>
        </w:tc>
        <w:tc>
          <w:tcPr>
            <w:tcW w:w="1381" w:type="dxa"/>
            <w:noWrap w:val="0"/>
            <w:vAlign w:val="center"/>
          </w:tcPr>
          <w:p>
            <w:pPr>
              <w:jc w:val="center"/>
              <w:rPr>
                <w:rFonts w:ascii="宋体" w:hAnsi="宋体"/>
                <w:szCs w:val="21"/>
              </w:rPr>
            </w:pPr>
            <w:r>
              <w:rPr>
                <w:rFonts w:ascii="宋体" w:hAnsi="宋体"/>
                <w:color w:val="000000"/>
                <w:szCs w:val="21"/>
              </w:rPr>
              <w:t>31</w:t>
            </w:r>
          </w:p>
        </w:tc>
        <w:tc>
          <w:tcPr>
            <w:tcW w:w="1563" w:type="dxa"/>
            <w:noWrap w:val="0"/>
            <w:vAlign w:val="center"/>
          </w:tcPr>
          <w:p>
            <w:pPr>
              <w:jc w:val="center"/>
              <w:rPr>
                <w:rFonts w:ascii="宋体" w:hAnsi="宋体"/>
                <w:szCs w:val="21"/>
              </w:rPr>
            </w:pPr>
            <w:r>
              <w:rPr>
                <w:rFonts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jc w:val="center"/>
              <w:rPr>
                <w:rFonts w:ascii="宋体" w:hAnsi="宋体"/>
                <w:szCs w:val="21"/>
              </w:rPr>
            </w:pPr>
          </w:p>
        </w:tc>
        <w:tc>
          <w:tcPr>
            <w:tcW w:w="3591" w:type="dxa"/>
            <w:vMerge w:val="continue"/>
            <w:noWrap w:val="0"/>
            <w:vAlign w:val="center"/>
          </w:tcPr>
          <w:p>
            <w:pPr>
              <w:jc w:val="right"/>
              <w:rPr>
                <w:rFonts w:ascii="宋体" w:hAnsi="宋体"/>
                <w:szCs w:val="21"/>
              </w:rPr>
            </w:pPr>
          </w:p>
        </w:tc>
        <w:tc>
          <w:tcPr>
            <w:tcW w:w="1164" w:type="dxa"/>
            <w:noWrap w:val="0"/>
            <w:vAlign w:val="center"/>
          </w:tcPr>
          <w:p>
            <w:pPr>
              <w:jc w:val="center"/>
              <w:rPr>
                <w:rFonts w:ascii="宋体" w:hAnsi="宋体"/>
                <w:szCs w:val="21"/>
              </w:rPr>
            </w:pPr>
            <w:r>
              <w:rPr>
                <w:rFonts w:ascii="宋体" w:hAnsi="宋体"/>
                <w:szCs w:val="21"/>
              </w:rPr>
              <w:t>25.0%</w:t>
            </w:r>
          </w:p>
        </w:tc>
        <w:tc>
          <w:tcPr>
            <w:tcW w:w="1381" w:type="dxa"/>
            <w:noWrap w:val="0"/>
            <w:vAlign w:val="center"/>
          </w:tcPr>
          <w:p>
            <w:pPr>
              <w:jc w:val="center"/>
              <w:rPr>
                <w:rFonts w:ascii="宋体" w:hAnsi="宋体"/>
                <w:szCs w:val="21"/>
              </w:rPr>
            </w:pPr>
            <w:r>
              <w:rPr>
                <w:rFonts w:ascii="宋体" w:hAnsi="宋体"/>
                <w:szCs w:val="21"/>
              </w:rPr>
              <w:t>70.5%</w:t>
            </w:r>
          </w:p>
        </w:tc>
        <w:tc>
          <w:tcPr>
            <w:tcW w:w="1563" w:type="dxa"/>
            <w:noWrap w:val="0"/>
            <w:vAlign w:val="center"/>
          </w:tcPr>
          <w:p>
            <w:pPr>
              <w:jc w:val="center"/>
              <w:rPr>
                <w:rFonts w:ascii="宋体" w:hAnsi="宋体"/>
                <w:szCs w:val="21"/>
              </w:rPr>
            </w:pPr>
            <w:r>
              <w:rPr>
                <w:rFonts w:ascii="宋体" w:hAnsi="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jc w:val="center"/>
              <w:rPr>
                <w:rFonts w:ascii="宋体" w:hAnsi="宋体"/>
                <w:szCs w:val="21"/>
              </w:rPr>
            </w:pPr>
            <w:r>
              <w:rPr>
                <w:rFonts w:ascii="宋体" w:hAnsi="宋体"/>
                <w:szCs w:val="21"/>
              </w:rPr>
              <w:t>7</w:t>
            </w:r>
          </w:p>
        </w:tc>
        <w:tc>
          <w:tcPr>
            <w:tcW w:w="3591" w:type="dxa"/>
            <w:noWrap w:val="0"/>
            <w:vAlign w:val="center"/>
          </w:tcPr>
          <w:p>
            <w:pPr>
              <w:rPr>
                <w:rFonts w:ascii="宋体" w:hAnsi="宋体"/>
                <w:szCs w:val="21"/>
              </w:rPr>
            </w:pPr>
            <w:r>
              <w:rPr>
                <w:rFonts w:ascii="宋体" w:hAnsi="宋体"/>
                <w:szCs w:val="21"/>
              </w:rPr>
              <w:t>你在学童话的过程中是一个字一个字的学习的吗？</w:t>
            </w:r>
          </w:p>
        </w:tc>
        <w:tc>
          <w:tcPr>
            <w:tcW w:w="1164" w:type="dxa"/>
            <w:noWrap w:val="0"/>
            <w:vAlign w:val="center"/>
          </w:tcPr>
          <w:p>
            <w:pPr>
              <w:jc w:val="center"/>
              <w:rPr>
                <w:rFonts w:ascii="宋体" w:hAnsi="宋体"/>
                <w:szCs w:val="21"/>
              </w:rPr>
            </w:pPr>
            <w:r>
              <w:rPr>
                <w:rFonts w:ascii="宋体" w:hAnsi="宋体"/>
                <w:szCs w:val="21"/>
              </w:rPr>
              <w:t>经常可以</w:t>
            </w:r>
          </w:p>
        </w:tc>
        <w:tc>
          <w:tcPr>
            <w:tcW w:w="1381" w:type="dxa"/>
            <w:noWrap w:val="0"/>
            <w:vAlign w:val="center"/>
          </w:tcPr>
          <w:p>
            <w:pPr>
              <w:jc w:val="center"/>
              <w:rPr>
                <w:rFonts w:ascii="宋体" w:hAnsi="宋体"/>
                <w:szCs w:val="21"/>
              </w:rPr>
            </w:pPr>
            <w:r>
              <w:rPr>
                <w:rFonts w:ascii="宋体" w:hAnsi="宋体"/>
                <w:szCs w:val="21"/>
              </w:rPr>
              <w:t>偶尔可以</w:t>
            </w:r>
          </w:p>
        </w:tc>
        <w:tc>
          <w:tcPr>
            <w:tcW w:w="1563" w:type="dxa"/>
            <w:noWrap w:val="0"/>
            <w:vAlign w:val="center"/>
          </w:tcPr>
          <w:p>
            <w:pPr>
              <w:jc w:val="center"/>
              <w:rPr>
                <w:rFonts w:ascii="宋体" w:hAnsi="宋体"/>
                <w:szCs w:val="21"/>
              </w:rPr>
            </w:pPr>
            <w:r>
              <w:rPr>
                <w:rFonts w:ascii="宋体" w:hAnsi="宋体"/>
                <w:szCs w:val="21"/>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jc w:val="center"/>
              <w:rPr>
                <w:rFonts w:ascii="宋体" w:hAnsi="宋体"/>
                <w:szCs w:val="21"/>
              </w:rPr>
            </w:pPr>
          </w:p>
        </w:tc>
        <w:tc>
          <w:tcPr>
            <w:tcW w:w="359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164" w:type="dxa"/>
            <w:noWrap w:val="0"/>
            <w:vAlign w:val="center"/>
          </w:tcPr>
          <w:p>
            <w:pPr>
              <w:jc w:val="center"/>
              <w:rPr>
                <w:rFonts w:ascii="宋体" w:hAnsi="宋体"/>
                <w:szCs w:val="21"/>
              </w:rPr>
            </w:pPr>
            <w:r>
              <w:rPr>
                <w:rFonts w:ascii="宋体" w:hAnsi="宋体"/>
                <w:color w:val="000000"/>
                <w:szCs w:val="21"/>
              </w:rPr>
              <w:t>22</w:t>
            </w:r>
          </w:p>
        </w:tc>
        <w:tc>
          <w:tcPr>
            <w:tcW w:w="1381" w:type="dxa"/>
            <w:noWrap w:val="0"/>
            <w:vAlign w:val="center"/>
          </w:tcPr>
          <w:p>
            <w:pPr>
              <w:jc w:val="center"/>
              <w:rPr>
                <w:rFonts w:ascii="宋体" w:hAnsi="宋体"/>
                <w:szCs w:val="21"/>
              </w:rPr>
            </w:pPr>
            <w:r>
              <w:rPr>
                <w:rFonts w:ascii="宋体" w:hAnsi="宋体"/>
                <w:color w:val="000000"/>
                <w:szCs w:val="21"/>
              </w:rPr>
              <w:t>19</w:t>
            </w:r>
          </w:p>
        </w:tc>
        <w:tc>
          <w:tcPr>
            <w:tcW w:w="1563" w:type="dxa"/>
            <w:noWrap w:val="0"/>
            <w:vAlign w:val="center"/>
          </w:tcPr>
          <w:p>
            <w:pPr>
              <w:jc w:val="center"/>
              <w:rPr>
                <w:rFonts w:ascii="宋体" w:hAnsi="宋体"/>
                <w:szCs w:val="21"/>
              </w:rPr>
            </w:pPr>
            <w:r>
              <w:rPr>
                <w:rFonts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817" w:type="dxa"/>
            <w:vMerge w:val="continue"/>
            <w:noWrap w:val="0"/>
            <w:vAlign w:val="center"/>
          </w:tcPr>
          <w:p>
            <w:pPr>
              <w:jc w:val="center"/>
              <w:rPr>
                <w:rFonts w:ascii="宋体" w:hAnsi="宋体"/>
                <w:szCs w:val="21"/>
              </w:rPr>
            </w:pPr>
          </w:p>
        </w:tc>
        <w:tc>
          <w:tcPr>
            <w:tcW w:w="3591" w:type="dxa"/>
            <w:vMerge w:val="continue"/>
            <w:noWrap w:val="0"/>
            <w:vAlign w:val="center"/>
          </w:tcPr>
          <w:p>
            <w:pPr>
              <w:jc w:val="right"/>
              <w:rPr>
                <w:rFonts w:ascii="宋体" w:hAnsi="宋体"/>
                <w:szCs w:val="21"/>
              </w:rPr>
            </w:pPr>
          </w:p>
        </w:tc>
        <w:tc>
          <w:tcPr>
            <w:tcW w:w="1164" w:type="dxa"/>
            <w:noWrap w:val="0"/>
            <w:vAlign w:val="center"/>
          </w:tcPr>
          <w:p>
            <w:pPr>
              <w:jc w:val="center"/>
              <w:rPr>
                <w:rFonts w:ascii="宋体" w:hAnsi="宋体"/>
                <w:szCs w:val="21"/>
              </w:rPr>
            </w:pPr>
            <w:r>
              <w:rPr>
                <w:rFonts w:ascii="宋体" w:hAnsi="宋体"/>
                <w:szCs w:val="21"/>
              </w:rPr>
              <w:t>50.0%</w:t>
            </w:r>
          </w:p>
        </w:tc>
        <w:tc>
          <w:tcPr>
            <w:tcW w:w="1381" w:type="dxa"/>
            <w:noWrap w:val="0"/>
            <w:vAlign w:val="center"/>
          </w:tcPr>
          <w:p>
            <w:pPr>
              <w:jc w:val="center"/>
              <w:rPr>
                <w:rFonts w:ascii="宋体" w:hAnsi="宋体"/>
                <w:szCs w:val="21"/>
              </w:rPr>
            </w:pPr>
            <w:r>
              <w:rPr>
                <w:rFonts w:ascii="宋体" w:hAnsi="宋体"/>
                <w:szCs w:val="21"/>
              </w:rPr>
              <w:t>43.2%</w:t>
            </w:r>
          </w:p>
        </w:tc>
        <w:tc>
          <w:tcPr>
            <w:tcW w:w="1563" w:type="dxa"/>
            <w:noWrap w:val="0"/>
            <w:vAlign w:val="center"/>
          </w:tcPr>
          <w:p>
            <w:pPr>
              <w:jc w:val="center"/>
              <w:rPr>
                <w:rFonts w:ascii="宋体" w:hAnsi="宋体"/>
                <w:szCs w:val="21"/>
              </w:rPr>
            </w:pPr>
            <w:r>
              <w:rPr>
                <w:rFonts w:ascii="宋体" w:hAnsi="宋体"/>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jc w:val="center"/>
              <w:rPr>
                <w:rFonts w:ascii="宋体" w:hAnsi="宋体"/>
                <w:szCs w:val="21"/>
              </w:rPr>
            </w:pPr>
            <w:r>
              <w:rPr>
                <w:rFonts w:ascii="宋体" w:hAnsi="宋体"/>
                <w:szCs w:val="21"/>
              </w:rPr>
              <w:t>8</w:t>
            </w:r>
          </w:p>
        </w:tc>
        <w:tc>
          <w:tcPr>
            <w:tcW w:w="3591" w:type="dxa"/>
            <w:noWrap w:val="0"/>
            <w:vAlign w:val="center"/>
          </w:tcPr>
          <w:p>
            <w:pPr>
              <w:rPr>
                <w:rFonts w:ascii="宋体" w:hAnsi="宋体"/>
                <w:szCs w:val="21"/>
              </w:rPr>
            </w:pPr>
            <w:r>
              <w:rPr>
                <w:rFonts w:ascii="宋体" w:hAnsi="宋体"/>
                <w:szCs w:val="21"/>
              </w:rPr>
              <w:t>你在学童话的过程中可以体会不同人物的情感吗？</w:t>
            </w:r>
          </w:p>
        </w:tc>
        <w:tc>
          <w:tcPr>
            <w:tcW w:w="1164" w:type="dxa"/>
            <w:noWrap w:val="0"/>
            <w:vAlign w:val="center"/>
          </w:tcPr>
          <w:p>
            <w:pPr>
              <w:jc w:val="center"/>
              <w:rPr>
                <w:rFonts w:ascii="宋体" w:hAnsi="宋体"/>
                <w:szCs w:val="21"/>
              </w:rPr>
            </w:pPr>
            <w:r>
              <w:rPr>
                <w:rFonts w:ascii="宋体" w:hAnsi="宋体"/>
                <w:szCs w:val="21"/>
              </w:rPr>
              <w:t>经常可以</w:t>
            </w:r>
          </w:p>
        </w:tc>
        <w:tc>
          <w:tcPr>
            <w:tcW w:w="1381" w:type="dxa"/>
            <w:noWrap w:val="0"/>
            <w:vAlign w:val="center"/>
          </w:tcPr>
          <w:p>
            <w:pPr>
              <w:jc w:val="center"/>
              <w:rPr>
                <w:rFonts w:ascii="宋体" w:hAnsi="宋体"/>
                <w:szCs w:val="21"/>
              </w:rPr>
            </w:pPr>
            <w:r>
              <w:rPr>
                <w:rFonts w:ascii="宋体" w:hAnsi="宋体"/>
                <w:szCs w:val="21"/>
              </w:rPr>
              <w:t>偶尔可以</w:t>
            </w:r>
          </w:p>
        </w:tc>
        <w:tc>
          <w:tcPr>
            <w:tcW w:w="1563" w:type="dxa"/>
            <w:noWrap w:val="0"/>
            <w:vAlign w:val="center"/>
          </w:tcPr>
          <w:p>
            <w:pPr>
              <w:jc w:val="center"/>
              <w:rPr>
                <w:rFonts w:ascii="宋体" w:hAnsi="宋体"/>
                <w:szCs w:val="21"/>
              </w:rPr>
            </w:pPr>
            <w:r>
              <w:rPr>
                <w:rFonts w:ascii="宋体" w:hAnsi="宋体"/>
                <w:szCs w:val="21"/>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rPr>
                <w:rFonts w:ascii="宋体" w:hAnsi="宋体"/>
                <w:szCs w:val="21"/>
              </w:rPr>
            </w:pPr>
          </w:p>
        </w:tc>
        <w:tc>
          <w:tcPr>
            <w:tcW w:w="3591" w:type="dxa"/>
            <w:vMerge w:val="restart"/>
            <w:noWrap w:val="0"/>
            <w:vAlign w:val="center"/>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164" w:type="dxa"/>
            <w:noWrap w:val="0"/>
            <w:vAlign w:val="center"/>
          </w:tcPr>
          <w:p>
            <w:pPr>
              <w:jc w:val="center"/>
              <w:rPr>
                <w:rFonts w:ascii="宋体" w:hAnsi="宋体"/>
                <w:szCs w:val="21"/>
              </w:rPr>
            </w:pPr>
            <w:r>
              <w:rPr>
                <w:rFonts w:ascii="宋体" w:hAnsi="宋体"/>
                <w:color w:val="000000"/>
                <w:szCs w:val="21"/>
              </w:rPr>
              <w:t>13</w:t>
            </w:r>
          </w:p>
        </w:tc>
        <w:tc>
          <w:tcPr>
            <w:tcW w:w="1381" w:type="dxa"/>
            <w:noWrap w:val="0"/>
            <w:vAlign w:val="center"/>
          </w:tcPr>
          <w:p>
            <w:pPr>
              <w:jc w:val="center"/>
              <w:rPr>
                <w:rFonts w:ascii="宋体" w:hAnsi="宋体"/>
                <w:szCs w:val="21"/>
              </w:rPr>
            </w:pPr>
            <w:r>
              <w:rPr>
                <w:rFonts w:ascii="宋体" w:hAnsi="宋体"/>
                <w:color w:val="000000"/>
                <w:szCs w:val="21"/>
              </w:rPr>
              <w:t>23</w:t>
            </w:r>
          </w:p>
        </w:tc>
        <w:tc>
          <w:tcPr>
            <w:tcW w:w="1563" w:type="dxa"/>
            <w:noWrap w:val="0"/>
            <w:vAlign w:val="center"/>
          </w:tcPr>
          <w:p>
            <w:pPr>
              <w:jc w:val="center"/>
              <w:rPr>
                <w:rFonts w:ascii="宋体" w:hAnsi="宋体"/>
                <w:szCs w:val="21"/>
              </w:rPr>
            </w:pPr>
            <w:r>
              <w:rPr>
                <w:rFonts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rPr>
                <w:rFonts w:ascii="宋体" w:hAnsi="宋体"/>
                <w:szCs w:val="21"/>
              </w:rPr>
            </w:pPr>
          </w:p>
        </w:tc>
        <w:tc>
          <w:tcPr>
            <w:tcW w:w="3591" w:type="dxa"/>
            <w:vMerge w:val="continue"/>
            <w:noWrap w:val="0"/>
            <w:vAlign w:val="center"/>
          </w:tcPr>
          <w:p>
            <w:pPr>
              <w:jc w:val="right"/>
              <w:rPr>
                <w:rFonts w:ascii="宋体" w:hAnsi="宋体"/>
                <w:szCs w:val="21"/>
              </w:rPr>
            </w:pPr>
          </w:p>
        </w:tc>
        <w:tc>
          <w:tcPr>
            <w:tcW w:w="1164" w:type="dxa"/>
            <w:noWrap w:val="0"/>
            <w:vAlign w:val="center"/>
          </w:tcPr>
          <w:p>
            <w:pPr>
              <w:jc w:val="center"/>
              <w:rPr>
                <w:rFonts w:ascii="宋体" w:hAnsi="宋体"/>
                <w:szCs w:val="21"/>
              </w:rPr>
            </w:pPr>
            <w:r>
              <w:rPr>
                <w:rFonts w:ascii="宋体" w:hAnsi="宋体"/>
                <w:szCs w:val="21"/>
              </w:rPr>
              <w:t>29.5%</w:t>
            </w:r>
          </w:p>
        </w:tc>
        <w:tc>
          <w:tcPr>
            <w:tcW w:w="1381" w:type="dxa"/>
            <w:noWrap w:val="0"/>
            <w:vAlign w:val="center"/>
          </w:tcPr>
          <w:p>
            <w:pPr>
              <w:jc w:val="center"/>
              <w:rPr>
                <w:rFonts w:ascii="宋体" w:hAnsi="宋体"/>
                <w:szCs w:val="21"/>
              </w:rPr>
            </w:pPr>
            <w:r>
              <w:rPr>
                <w:rFonts w:ascii="宋体" w:hAnsi="宋体"/>
                <w:szCs w:val="21"/>
              </w:rPr>
              <w:t>52.3%</w:t>
            </w:r>
          </w:p>
        </w:tc>
        <w:tc>
          <w:tcPr>
            <w:tcW w:w="1563" w:type="dxa"/>
            <w:noWrap w:val="0"/>
            <w:vAlign w:val="center"/>
          </w:tcPr>
          <w:p>
            <w:pPr>
              <w:jc w:val="center"/>
              <w:rPr>
                <w:rFonts w:ascii="宋体" w:hAnsi="宋体"/>
                <w:szCs w:val="21"/>
              </w:rPr>
            </w:pPr>
            <w:r>
              <w:rPr>
                <w:rFonts w:ascii="宋体" w:hAnsi="宋体"/>
                <w:szCs w:val="21"/>
              </w:rPr>
              <w:t>18.2%</w:t>
            </w:r>
          </w:p>
        </w:tc>
      </w:tr>
    </w:tbl>
    <w:p>
      <w:pPr>
        <w:spacing w:line="360" w:lineRule="auto"/>
        <w:ind w:firstLine="480" w:firstLineChars="200"/>
        <w:jc w:val="left"/>
        <w:rPr>
          <w:color w:val="000000"/>
          <w:sz w:val="24"/>
        </w:rPr>
      </w:pPr>
      <w:r>
        <w:rPr>
          <w:color w:val="000000"/>
          <w:sz w:val="24"/>
        </w:rPr>
        <w:t>在阅读方式调查项目中，题目1到3调查的是日常英语教学中的几种活动方式，题目4到8调查的是童话课将会采用的几种活动方式。题目1“你认为在阅读的过程中学习容易吗？”仅有</w:t>
      </w:r>
      <w:r>
        <w:rPr>
          <w:color w:val="000000"/>
          <w:kern w:val="0"/>
          <w:sz w:val="24"/>
          <w:lang w:bidi="ar"/>
        </w:rPr>
        <w:t>36.4%的同学表示是非常容易，表明目前大部分同学在阅读中学习是有一</w:t>
      </w:r>
      <w:r>
        <w:rPr>
          <w:color w:val="000000"/>
          <w:sz w:val="24"/>
        </w:rPr>
        <w:t>定困难的，没有找到合适的阅读方式。其中题2“你觉得在表演的过程中学习容易吗？”，也只是有38.6%的同学认为非常容易，表明其实大多数同学没有能够有机会体验类似的童话教学。而题3“你觉得在合作的过程中学习容易吗？”有56.8%，一半以上的同学都是表达非常容易且期待的。日常英语教学中的几种活动方式的调查表明，大多数同学是喜欢类似的童话教学阅读方式，对于童话课教学并没有较多的开展，能够体验的同学相对较少，这样也能够表明这样新颖且迎合小学生年龄兴趣需要的教学方式值得探索，是否学生体验后能够有更多收获，还是传统的日常教学方式更加适宜。</w:t>
      </w:r>
    </w:p>
    <w:p>
      <w:pPr>
        <w:spacing w:line="360" w:lineRule="auto"/>
        <w:ind w:firstLine="480" w:firstLineChars="200"/>
        <w:rPr>
          <w:color w:val="000000"/>
          <w:sz w:val="24"/>
        </w:rPr>
      </w:pPr>
      <w:r>
        <w:rPr>
          <w:color w:val="000000"/>
          <w:sz w:val="24"/>
        </w:rPr>
        <w:t>题5-8中，你在学童话的过程中，有几种不同活动方式，比如可以模仿语音语调、略读掌握大意、一个字一个字的学习、可以体会不同人物的情感吗？对于这些问题的回答，仅仅分别只有6.8%、4.5%、6.8%、18.2%表示很少收获，而其他大部分同学都是可以能够有所收获。数据表明在童话中学习英语这一举措是能够迎合学生的兴趣，增强学生阅读体验的。同时笔者还可以设想在童话教学过程中，学生不仅收获的是英语语音语调，一个个单词和对话，略读掌握大意的阅读能力的提升，还能扮演角色、体验人物情感；创造新的童话，张开想象的翅膀，让自己的内在心灵得到浇灌成长。</w:t>
      </w:r>
    </w:p>
    <w:p>
      <w:pPr>
        <w:pStyle w:val="4"/>
        <w:rPr>
          <w:rFonts w:eastAsia="黑体"/>
        </w:rPr>
      </w:pPr>
      <w:bookmarkStart w:id="61" w:name="_Toc69635498"/>
      <w:bookmarkStart w:id="62" w:name="_Toc24354"/>
      <w:r>
        <w:rPr>
          <w:rFonts w:hint="eastAsia"/>
          <w:lang w:val="en-US" w:eastAsia="zh-CN"/>
        </w:rPr>
        <w:t>3</w:t>
      </w:r>
      <w:r>
        <w:t>.3.4  阅读习惯题项数据及现状分析</w:t>
      </w:r>
      <w:bookmarkEnd w:id="61"/>
      <w:bookmarkEnd w:id="62"/>
    </w:p>
    <w:p>
      <w:pPr>
        <w:spacing w:line="360" w:lineRule="auto"/>
        <w:jc w:val="center"/>
      </w:pPr>
      <w:r>
        <w:rPr>
          <w:rFonts w:eastAsia="黑体"/>
        </w:rPr>
        <w:t>表</w:t>
      </w:r>
      <w:r>
        <w:rPr>
          <w:rFonts w:hint="eastAsia" w:eastAsia="黑体"/>
          <w:lang w:val="en-US" w:eastAsia="zh-CN"/>
        </w:rPr>
        <w:t>3</w:t>
      </w:r>
      <w:r>
        <w:rPr>
          <w:rFonts w:eastAsia="黑体"/>
        </w:rPr>
        <w:t>-7  学生阅读习惯基本情况调查统计分析（N=44）</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1"/>
        <w:gridCol w:w="934"/>
        <w:gridCol w:w="138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bottom w:val="single" w:color="auto" w:sz="4" w:space="0"/>
            </w:tcBorders>
            <w:noWrap w:val="0"/>
            <w:vAlign w:val="center"/>
          </w:tcPr>
          <w:p>
            <w:pPr>
              <w:jc w:val="center"/>
              <w:rPr>
                <w:rFonts w:ascii="宋体" w:hAnsi="宋体"/>
                <w:szCs w:val="21"/>
              </w:rPr>
            </w:pPr>
            <w:r>
              <w:rPr>
                <w:rFonts w:ascii="宋体" w:hAnsi="宋体"/>
                <w:szCs w:val="21"/>
              </w:rPr>
              <w:t>题号</w:t>
            </w:r>
          </w:p>
        </w:tc>
        <w:tc>
          <w:tcPr>
            <w:tcW w:w="3821" w:type="dxa"/>
            <w:tcBorders>
              <w:bottom w:val="single" w:color="auto" w:sz="4" w:space="0"/>
            </w:tcBorders>
            <w:noWrap w:val="0"/>
            <w:vAlign w:val="center"/>
          </w:tcPr>
          <w:p>
            <w:pPr>
              <w:jc w:val="center"/>
              <w:rPr>
                <w:rFonts w:ascii="宋体" w:hAnsi="宋体"/>
                <w:szCs w:val="21"/>
              </w:rPr>
            </w:pPr>
            <w:r>
              <w:rPr>
                <w:rFonts w:ascii="宋体" w:hAnsi="宋体"/>
                <w:szCs w:val="21"/>
              </w:rPr>
              <w:t>题目</w:t>
            </w:r>
          </w:p>
        </w:tc>
        <w:tc>
          <w:tcPr>
            <w:tcW w:w="934" w:type="dxa"/>
            <w:tcBorders>
              <w:bottom w:val="single" w:color="auto" w:sz="4" w:space="0"/>
            </w:tcBorders>
            <w:noWrap w:val="0"/>
            <w:vAlign w:val="center"/>
          </w:tcPr>
          <w:p>
            <w:pPr>
              <w:jc w:val="center"/>
              <w:rPr>
                <w:rFonts w:ascii="宋体" w:hAnsi="宋体"/>
                <w:szCs w:val="21"/>
              </w:rPr>
            </w:pPr>
            <w:r>
              <w:rPr>
                <w:rFonts w:ascii="宋体" w:hAnsi="宋体"/>
                <w:szCs w:val="21"/>
              </w:rPr>
              <w:t>选项A</w:t>
            </w:r>
          </w:p>
        </w:tc>
        <w:tc>
          <w:tcPr>
            <w:tcW w:w="1381" w:type="dxa"/>
            <w:tcBorders>
              <w:bottom w:val="single" w:color="auto" w:sz="4" w:space="0"/>
            </w:tcBorders>
            <w:noWrap w:val="0"/>
            <w:vAlign w:val="center"/>
          </w:tcPr>
          <w:p>
            <w:pPr>
              <w:jc w:val="center"/>
              <w:rPr>
                <w:rFonts w:ascii="宋体" w:hAnsi="宋体"/>
                <w:szCs w:val="21"/>
              </w:rPr>
            </w:pPr>
            <w:r>
              <w:rPr>
                <w:rFonts w:ascii="宋体" w:hAnsi="宋体"/>
                <w:szCs w:val="21"/>
              </w:rPr>
              <w:t>选项B</w:t>
            </w:r>
          </w:p>
        </w:tc>
        <w:tc>
          <w:tcPr>
            <w:tcW w:w="1563" w:type="dxa"/>
            <w:tcBorders>
              <w:bottom w:val="single" w:color="auto" w:sz="4" w:space="0"/>
            </w:tcBorders>
            <w:noWrap w:val="0"/>
            <w:vAlign w:val="center"/>
          </w:tcPr>
          <w:p>
            <w:pPr>
              <w:jc w:val="center"/>
              <w:rPr>
                <w:rFonts w:ascii="宋体" w:hAnsi="宋体"/>
                <w:szCs w:val="21"/>
              </w:rPr>
            </w:pPr>
            <w:r>
              <w:rPr>
                <w:rFonts w:ascii="宋体" w:hAnsi="宋体"/>
                <w:szCs w:val="21"/>
              </w:rPr>
              <w:t>选项C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jc w:val="center"/>
              <w:rPr>
                <w:rFonts w:ascii="宋体" w:hAnsi="宋体"/>
                <w:szCs w:val="21"/>
              </w:rPr>
            </w:pPr>
            <w:r>
              <w:rPr>
                <w:rFonts w:ascii="宋体" w:hAnsi="宋体"/>
                <w:szCs w:val="21"/>
              </w:rPr>
              <w:t>1</w:t>
            </w:r>
          </w:p>
        </w:tc>
        <w:tc>
          <w:tcPr>
            <w:tcW w:w="3821" w:type="dxa"/>
            <w:noWrap w:val="0"/>
            <w:vAlign w:val="top"/>
          </w:tcPr>
          <w:p>
            <w:pPr>
              <w:rPr>
                <w:rFonts w:ascii="宋体" w:hAnsi="宋体"/>
                <w:szCs w:val="21"/>
              </w:rPr>
            </w:pPr>
            <w:r>
              <w:rPr>
                <w:rFonts w:ascii="宋体" w:hAnsi="宋体"/>
                <w:szCs w:val="21"/>
              </w:rPr>
              <w:t>你在学童话的过程中</w:t>
            </w:r>
            <w:r>
              <w:rPr>
                <w:rFonts w:hint="eastAsia" w:ascii="宋体" w:hAnsi="宋体"/>
                <w:szCs w:val="21"/>
                <w:lang w:val="en-US" w:eastAsia="zh-CN"/>
              </w:rPr>
              <w:t>能</w:t>
            </w:r>
            <w:r>
              <w:rPr>
                <w:rFonts w:ascii="宋体" w:hAnsi="宋体"/>
                <w:szCs w:val="21"/>
              </w:rPr>
              <w:t>经常用工具书吗？</w:t>
            </w:r>
          </w:p>
        </w:tc>
        <w:tc>
          <w:tcPr>
            <w:tcW w:w="934" w:type="dxa"/>
            <w:noWrap w:val="0"/>
            <w:vAlign w:val="center"/>
          </w:tcPr>
          <w:p>
            <w:pPr>
              <w:jc w:val="center"/>
              <w:rPr>
                <w:rFonts w:ascii="宋体" w:hAnsi="宋体"/>
                <w:szCs w:val="21"/>
              </w:rPr>
            </w:pPr>
            <w:r>
              <w:rPr>
                <w:rFonts w:ascii="宋体" w:hAnsi="宋体"/>
                <w:szCs w:val="21"/>
              </w:rPr>
              <w:t>经常</w:t>
            </w:r>
            <w:r>
              <w:rPr>
                <w:rFonts w:hint="eastAsia" w:ascii="宋体" w:hAnsi="宋体"/>
                <w:szCs w:val="21"/>
                <w:lang w:val="en-US" w:eastAsia="zh-CN"/>
              </w:rPr>
              <w:t>能</w:t>
            </w:r>
            <w:r>
              <w:rPr>
                <w:rFonts w:ascii="宋体" w:hAnsi="宋体"/>
                <w:szCs w:val="21"/>
              </w:rPr>
              <w:t xml:space="preserve">  </w:t>
            </w:r>
          </w:p>
        </w:tc>
        <w:tc>
          <w:tcPr>
            <w:tcW w:w="1381" w:type="dxa"/>
            <w:noWrap w:val="0"/>
            <w:vAlign w:val="center"/>
          </w:tcPr>
          <w:p>
            <w:pPr>
              <w:jc w:val="center"/>
              <w:rPr>
                <w:rFonts w:hint="eastAsia" w:ascii="宋体" w:hAnsi="宋体" w:eastAsia="宋体"/>
                <w:szCs w:val="21"/>
                <w:lang w:eastAsia="zh-CN"/>
              </w:rPr>
            </w:pPr>
            <w:r>
              <w:rPr>
                <w:rFonts w:ascii="宋体" w:hAnsi="宋体"/>
                <w:szCs w:val="21"/>
              </w:rPr>
              <w:t>偶尔</w:t>
            </w:r>
            <w:r>
              <w:rPr>
                <w:rFonts w:hint="eastAsia" w:ascii="宋体" w:hAnsi="宋体"/>
                <w:szCs w:val="21"/>
                <w:lang w:val="en-US" w:eastAsia="zh-CN"/>
              </w:rPr>
              <w:t>能</w:t>
            </w:r>
          </w:p>
        </w:tc>
        <w:tc>
          <w:tcPr>
            <w:tcW w:w="1563" w:type="dxa"/>
            <w:noWrap w:val="0"/>
            <w:vAlign w:val="center"/>
          </w:tcPr>
          <w:p>
            <w:pPr>
              <w:jc w:val="center"/>
              <w:rPr>
                <w:rFonts w:hint="eastAsia" w:ascii="宋体" w:hAnsi="宋体" w:eastAsia="宋体"/>
                <w:szCs w:val="21"/>
                <w:lang w:eastAsia="zh-CN"/>
              </w:rPr>
            </w:pPr>
            <w:r>
              <w:rPr>
                <w:rFonts w:ascii="宋体" w:hAnsi="宋体"/>
                <w:szCs w:val="21"/>
              </w:rPr>
              <w:t>不</w:t>
            </w:r>
            <w:r>
              <w:rPr>
                <w:rFonts w:hint="eastAsia" w:ascii="宋体" w:hAnsi="宋体"/>
                <w:szCs w:val="21"/>
                <w:lang w:eastAsia="zh-CN"/>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rPr>
                <w:rFonts w:ascii="宋体" w:hAnsi="宋体"/>
                <w:szCs w:val="21"/>
              </w:rPr>
            </w:pPr>
          </w:p>
        </w:tc>
        <w:tc>
          <w:tcPr>
            <w:tcW w:w="3821" w:type="dxa"/>
            <w:vMerge w:val="restart"/>
            <w:noWrap w:val="0"/>
            <w:vAlign w:val="top"/>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934"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13</w:t>
            </w:r>
          </w:p>
        </w:tc>
        <w:tc>
          <w:tcPr>
            <w:tcW w:w="1381"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19</w:t>
            </w:r>
          </w:p>
        </w:tc>
        <w:tc>
          <w:tcPr>
            <w:tcW w:w="1563"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bottom w:val="single" w:color="auto" w:sz="4" w:space="0"/>
            </w:tcBorders>
            <w:noWrap w:val="0"/>
            <w:vAlign w:val="top"/>
          </w:tcPr>
          <w:p>
            <w:pPr>
              <w:rPr>
                <w:rFonts w:ascii="宋体" w:hAnsi="宋体"/>
                <w:szCs w:val="21"/>
              </w:rPr>
            </w:pPr>
          </w:p>
        </w:tc>
        <w:tc>
          <w:tcPr>
            <w:tcW w:w="3821" w:type="dxa"/>
            <w:vMerge w:val="continue"/>
            <w:tcBorders>
              <w:bottom w:val="single" w:color="auto" w:sz="4" w:space="0"/>
            </w:tcBorders>
            <w:noWrap w:val="0"/>
            <w:vAlign w:val="top"/>
          </w:tcPr>
          <w:p>
            <w:pPr>
              <w:rPr>
                <w:rFonts w:ascii="宋体" w:hAnsi="宋体"/>
                <w:szCs w:val="21"/>
              </w:rPr>
            </w:pPr>
          </w:p>
        </w:tc>
        <w:tc>
          <w:tcPr>
            <w:tcW w:w="934" w:type="dxa"/>
            <w:tcBorders>
              <w:bottom w:val="single" w:color="auto" w:sz="4" w:space="0"/>
            </w:tcBorders>
            <w:noWrap w:val="0"/>
            <w:vAlign w:val="center"/>
          </w:tcPr>
          <w:p>
            <w:pPr>
              <w:widowControl/>
              <w:jc w:val="center"/>
              <w:textAlignment w:val="center"/>
              <w:rPr>
                <w:rFonts w:ascii="宋体" w:hAnsi="宋体"/>
                <w:szCs w:val="21"/>
              </w:rPr>
            </w:pPr>
            <w:r>
              <w:rPr>
                <w:rFonts w:hint="eastAsia" w:ascii="宋体" w:hAnsi="宋体"/>
                <w:color w:val="000000"/>
                <w:kern w:val="0"/>
                <w:szCs w:val="21"/>
                <w:lang w:val="en-US" w:eastAsia="zh-CN" w:bidi="ar"/>
              </w:rPr>
              <w:t>29.55</w:t>
            </w:r>
            <w:r>
              <w:rPr>
                <w:rFonts w:ascii="宋体" w:hAnsi="宋体"/>
                <w:color w:val="000000"/>
                <w:kern w:val="0"/>
                <w:szCs w:val="21"/>
                <w:lang w:bidi="ar"/>
              </w:rPr>
              <w:t>%</w:t>
            </w:r>
          </w:p>
        </w:tc>
        <w:tc>
          <w:tcPr>
            <w:tcW w:w="1381"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4</w:t>
            </w:r>
            <w:r>
              <w:rPr>
                <w:rFonts w:hint="eastAsia" w:ascii="宋体" w:hAnsi="宋体"/>
                <w:color w:val="000000"/>
                <w:kern w:val="0"/>
                <w:szCs w:val="21"/>
                <w:lang w:val="en-US" w:eastAsia="zh-CN" w:bidi="ar"/>
              </w:rPr>
              <w:t>3.18</w:t>
            </w:r>
            <w:r>
              <w:rPr>
                <w:rFonts w:ascii="宋体" w:hAnsi="宋体"/>
                <w:color w:val="000000"/>
                <w:kern w:val="0"/>
                <w:szCs w:val="21"/>
                <w:lang w:bidi="ar"/>
              </w:rPr>
              <w:t>%</w:t>
            </w:r>
          </w:p>
        </w:tc>
        <w:tc>
          <w:tcPr>
            <w:tcW w:w="1563" w:type="dxa"/>
            <w:tcBorders>
              <w:bottom w:val="single" w:color="auto" w:sz="4" w:space="0"/>
            </w:tcBorders>
            <w:noWrap w:val="0"/>
            <w:vAlign w:val="center"/>
          </w:tcPr>
          <w:p>
            <w:pPr>
              <w:widowControl/>
              <w:jc w:val="center"/>
              <w:textAlignment w:val="center"/>
              <w:rPr>
                <w:rFonts w:ascii="宋体" w:hAnsi="宋体"/>
                <w:szCs w:val="21"/>
              </w:rPr>
            </w:pPr>
            <w:r>
              <w:rPr>
                <w:rFonts w:hint="eastAsia" w:ascii="宋体" w:hAnsi="宋体"/>
                <w:color w:val="000000"/>
                <w:kern w:val="0"/>
                <w:szCs w:val="21"/>
                <w:lang w:val="en-US" w:eastAsia="zh-CN" w:bidi="ar"/>
              </w:rPr>
              <w:t>27.27</w:t>
            </w:r>
            <w:r>
              <w:rPr>
                <w:rFonts w:ascii="宋体" w:hAnsi="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tcBorders>
            <w:noWrap w:val="0"/>
            <w:vAlign w:val="center"/>
          </w:tcPr>
          <w:p>
            <w:pPr>
              <w:jc w:val="center"/>
              <w:rPr>
                <w:rFonts w:ascii="宋体" w:hAnsi="宋体"/>
                <w:szCs w:val="21"/>
              </w:rPr>
            </w:pPr>
            <w:r>
              <w:rPr>
                <w:rFonts w:ascii="宋体" w:hAnsi="宋体"/>
                <w:szCs w:val="21"/>
              </w:rPr>
              <w:t>2</w:t>
            </w:r>
          </w:p>
        </w:tc>
        <w:tc>
          <w:tcPr>
            <w:tcW w:w="3821" w:type="dxa"/>
            <w:tcBorders>
              <w:top w:val="single" w:color="auto" w:sz="4" w:space="0"/>
            </w:tcBorders>
            <w:noWrap w:val="0"/>
            <w:vAlign w:val="top"/>
          </w:tcPr>
          <w:p>
            <w:pPr>
              <w:rPr>
                <w:rFonts w:ascii="宋体" w:hAnsi="宋体"/>
                <w:szCs w:val="21"/>
              </w:rPr>
            </w:pPr>
            <w:r>
              <w:rPr>
                <w:rFonts w:ascii="宋体" w:hAnsi="宋体"/>
                <w:szCs w:val="21"/>
              </w:rPr>
              <w:t>你课后</w:t>
            </w:r>
            <w:r>
              <w:rPr>
                <w:rFonts w:hint="eastAsia" w:ascii="宋体" w:hAnsi="宋体"/>
                <w:szCs w:val="21"/>
                <w:lang w:val="en-US" w:eastAsia="zh-CN"/>
              </w:rPr>
              <w:t>能</w:t>
            </w:r>
            <w:r>
              <w:rPr>
                <w:rFonts w:ascii="宋体" w:hAnsi="宋体"/>
                <w:szCs w:val="21"/>
              </w:rPr>
              <w:t>经常和别人谈论学过的童话吗？</w:t>
            </w:r>
          </w:p>
        </w:tc>
        <w:tc>
          <w:tcPr>
            <w:tcW w:w="934" w:type="dxa"/>
            <w:tcBorders>
              <w:top w:val="single" w:color="auto" w:sz="4" w:space="0"/>
            </w:tcBorders>
            <w:noWrap w:val="0"/>
            <w:vAlign w:val="center"/>
          </w:tcPr>
          <w:p>
            <w:pPr>
              <w:jc w:val="center"/>
              <w:rPr>
                <w:rFonts w:ascii="宋体" w:hAnsi="宋体"/>
                <w:szCs w:val="21"/>
              </w:rPr>
            </w:pPr>
            <w:r>
              <w:rPr>
                <w:rFonts w:ascii="宋体" w:hAnsi="宋体"/>
                <w:szCs w:val="21"/>
              </w:rPr>
              <w:t>经常</w:t>
            </w:r>
            <w:r>
              <w:rPr>
                <w:rFonts w:hint="eastAsia" w:ascii="宋体" w:hAnsi="宋体"/>
                <w:szCs w:val="21"/>
                <w:lang w:eastAsia="zh-CN"/>
              </w:rPr>
              <w:t>能</w:t>
            </w:r>
            <w:r>
              <w:rPr>
                <w:rFonts w:ascii="宋体" w:hAnsi="宋体"/>
                <w:szCs w:val="21"/>
              </w:rPr>
              <w:t xml:space="preserve">  </w:t>
            </w:r>
          </w:p>
        </w:tc>
        <w:tc>
          <w:tcPr>
            <w:tcW w:w="1381" w:type="dxa"/>
            <w:tcBorders>
              <w:top w:val="single" w:color="auto" w:sz="4" w:space="0"/>
            </w:tcBorders>
            <w:noWrap w:val="0"/>
            <w:vAlign w:val="center"/>
          </w:tcPr>
          <w:p>
            <w:pPr>
              <w:jc w:val="center"/>
              <w:rPr>
                <w:rFonts w:hint="eastAsia" w:ascii="宋体" w:hAnsi="宋体" w:eastAsia="宋体"/>
                <w:szCs w:val="21"/>
                <w:lang w:eastAsia="zh-CN"/>
              </w:rPr>
            </w:pPr>
            <w:r>
              <w:rPr>
                <w:rFonts w:ascii="宋体" w:hAnsi="宋体"/>
                <w:szCs w:val="21"/>
              </w:rPr>
              <w:t>偶尔</w:t>
            </w:r>
            <w:r>
              <w:rPr>
                <w:rFonts w:hint="eastAsia" w:ascii="宋体" w:hAnsi="宋体"/>
                <w:szCs w:val="21"/>
                <w:lang w:eastAsia="zh-CN"/>
              </w:rPr>
              <w:t>能</w:t>
            </w:r>
          </w:p>
        </w:tc>
        <w:tc>
          <w:tcPr>
            <w:tcW w:w="1563" w:type="dxa"/>
            <w:tcBorders>
              <w:top w:val="single" w:color="auto" w:sz="4" w:space="0"/>
            </w:tcBorders>
            <w:noWrap w:val="0"/>
            <w:vAlign w:val="center"/>
          </w:tcPr>
          <w:p>
            <w:pPr>
              <w:jc w:val="center"/>
              <w:rPr>
                <w:rFonts w:hint="eastAsia" w:ascii="宋体" w:hAnsi="宋体" w:eastAsia="宋体"/>
                <w:szCs w:val="21"/>
                <w:lang w:eastAsia="zh-CN"/>
              </w:rPr>
            </w:pPr>
            <w:r>
              <w:rPr>
                <w:rFonts w:ascii="宋体" w:hAnsi="宋体"/>
                <w:szCs w:val="21"/>
              </w:rPr>
              <w:t>不</w:t>
            </w:r>
            <w:r>
              <w:rPr>
                <w:rFonts w:hint="eastAsia" w:ascii="宋体" w:hAnsi="宋体"/>
                <w:szCs w:val="21"/>
                <w:lang w:eastAsia="zh-CN"/>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jc w:val="center"/>
              <w:rPr>
                <w:rFonts w:ascii="宋体" w:hAnsi="宋体"/>
                <w:szCs w:val="21"/>
              </w:rPr>
            </w:pPr>
          </w:p>
        </w:tc>
        <w:tc>
          <w:tcPr>
            <w:tcW w:w="3821" w:type="dxa"/>
            <w:vMerge w:val="restart"/>
            <w:noWrap w:val="0"/>
            <w:vAlign w:val="top"/>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934" w:type="dxa"/>
            <w:noWrap w:val="0"/>
            <w:vAlign w:val="top"/>
          </w:tcPr>
          <w:p>
            <w:pPr>
              <w:jc w:val="center"/>
              <w:rPr>
                <w:rFonts w:hint="eastAsia" w:ascii="宋体" w:hAnsi="宋体" w:eastAsia="宋体"/>
                <w:szCs w:val="21"/>
                <w:lang w:eastAsia="zh-CN"/>
              </w:rPr>
            </w:pPr>
            <w:r>
              <w:rPr>
                <w:rFonts w:hint="eastAsia" w:ascii="宋体" w:hAnsi="宋体"/>
                <w:color w:val="000000"/>
                <w:szCs w:val="21"/>
                <w:lang w:val="en-US" w:eastAsia="zh-CN"/>
              </w:rPr>
              <w:t>7</w:t>
            </w:r>
          </w:p>
        </w:tc>
        <w:tc>
          <w:tcPr>
            <w:tcW w:w="1381" w:type="dxa"/>
            <w:noWrap w:val="0"/>
            <w:vAlign w:val="top"/>
          </w:tcPr>
          <w:p>
            <w:pPr>
              <w:jc w:val="center"/>
              <w:rPr>
                <w:rFonts w:ascii="宋体" w:hAnsi="宋体"/>
                <w:szCs w:val="21"/>
              </w:rPr>
            </w:pPr>
            <w:r>
              <w:rPr>
                <w:rFonts w:ascii="宋体" w:hAnsi="宋体"/>
                <w:color w:val="000000"/>
                <w:szCs w:val="21"/>
              </w:rPr>
              <w:t>26</w:t>
            </w:r>
          </w:p>
        </w:tc>
        <w:tc>
          <w:tcPr>
            <w:tcW w:w="1563" w:type="dxa"/>
            <w:noWrap w:val="0"/>
            <w:vAlign w:val="top"/>
          </w:tcPr>
          <w:p>
            <w:pPr>
              <w:jc w:val="center"/>
              <w:rPr>
                <w:rFonts w:ascii="宋体" w:hAnsi="宋体"/>
                <w:szCs w:val="21"/>
              </w:rPr>
            </w:pPr>
            <w:r>
              <w:rPr>
                <w:rFonts w:ascii="宋体" w:hAnsi="宋体"/>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jc w:val="center"/>
              <w:rPr>
                <w:rFonts w:ascii="宋体" w:hAnsi="宋体"/>
                <w:szCs w:val="21"/>
              </w:rPr>
            </w:pPr>
          </w:p>
        </w:tc>
        <w:tc>
          <w:tcPr>
            <w:tcW w:w="3821" w:type="dxa"/>
            <w:vMerge w:val="continue"/>
            <w:noWrap w:val="0"/>
            <w:vAlign w:val="top"/>
          </w:tcPr>
          <w:p>
            <w:pPr>
              <w:jc w:val="right"/>
              <w:rPr>
                <w:rFonts w:ascii="宋体" w:hAnsi="宋体"/>
                <w:szCs w:val="21"/>
              </w:rPr>
            </w:pPr>
          </w:p>
        </w:tc>
        <w:tc>
          <w:tcPr>
            <w:tcW w:w="934"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1</w:t>
            </w:r>
            <w:r>
              <w:rPr>
                <w:rFonts w:hint="eastAsia" w:ascii="宋体" w:hAnsi="宋体"/>
                <w:color w:val="000000"/>
                <w:kern w:val="0"/>
                <w:szCs w:val="21"/>
                <w:lang w:val="en-US" w:eastAsia="zh-CN" w:bidi="ar"/>
              </w:rPr>
              <w:t>5.91</w:t>
            </w:r>
            <w:r>
              <w:rPr>
                <w:rFonts w:ascii="宋体" w:hAnsi="宋体"/>
                <w:color w:val="000000"/>
                <w:kern w:val="0"/>
                <w:szCs w:val="21"/>
                <w:lang w:bidi="ar"/>
              </w:rPr>
              <w:t>%</w:t>
            </w:r>
          </w:p>
        </w:tc>
        <w:tc>
          <w:tcPr>
            <w:tcW w:w="1381"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59.</w:t>
            </w:r>
            <w:r>
              <w:rPr>
                <w:rFonts w:hint="eastAsia" w:ascii="宋体" w:hAnsi="宋体"/>
                <w:color w:val="000000"/>
                <w:kern w:val="0"/>
                <w:szCs w:val="21"/>
                <w:lang w:val="en-US" w:eastAsia="zh-CN" w:bidi="ar"/>
              </w:rPr>
              <w:t>09</w:t>
            </w:r>
            <w:r>
              <w:rPr>
                <w:rFonts w:ascii="宋体" w:hAnsi="宋体"/>
                <w:color w:val="000000"/>
                <w:kern w:val="0"/>
                <w:szCs w:val="21"/>
                <w:lang w:bidi="ar"/>
              </w:rPr>
              <w:t>%</w:t>
            </w:r>
          </w:p>
        </w:tc>
        <w:tc>
          <w:tcPr>
            <w:tcW w:w="1563"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2</w:t>
            </w:r>
            <w:r>
              <w:rPr>
                <w:rFonts w:hint="eastAsia" w:ascii="宋体" w:hAnsi="宋体"/>
                <w:color w:val="000000"/>
                <w:kern w:val="0"/>
                <w:szCs w:val="21"/>
                <w:lang w:val="en-US" w:eastAsia="zh-CN" w:bidi="ar"/>
              </w:rPr>
              <w:t>5</w:t>
            </w:r>
            <w:r>
              <w:rPr>
                <w:rFonts w:ascii="宋体" w:hAnsi="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top"/>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ascii="宋体" w:hAnsi="宋体"/>
                <w:szCs w:val="21"/>
              </w:rPr>
              <w:t>3</w:t>
            </w:r>
          </w:p>
        </w:tc>
        <w:tc>
          <w:tcPr>
            <w:tcW w:w="3821" w:type="dxa"/>
            <w:noWrap w:val="0"/>
            <w:vAlign w:val="top"/>
          </w:tcPr>
          <w:p>
            <w:pPr>
              <w:rPr>
                <w:rFonts w:ascii="宋体" w:hAnsi="宋体"/>
                <w:szCs w:val="21"/>
              </w:rPr>
            </w:pPr>
            <w:r>
              <w:rPr>
                <w:rFonts w:ascii="宋体" w:hAnsi="宋体"/>
                <w:szCs w:val="21"/>
              </w:rPr>
              <w:t>学习的过程中你能提问吗？</w:t>
            </w:r>
          </w:p>
        </w:tc>
        <w:tc>
          <w:tcPr>
            <w:tcW w:w="934" w:type="dxa"/>
            <w:noWrap w:val="0"/>
            <w:vAlign w:val="center"/>
          </w:tcPr>
          <w:p>
            <w:pPr>
              <w:jc w:val="center"/>
              <w:rPr>
                <w:rFonts w:ascii="宋体" w:hAnsi="宋体"/>
                <w:szCs w:val="21"/>
              </w:rPr>
            </w:pPr>
            <w:r>
              <w:rPr>
                <w:rFonts w:ascii="宋体" w:hAnsi="宋体"/>
                <w:szCs w:val="21"/>
              </w:rPr>
              <w:t>经常</w:t>
            </w:r>
            <w:r>
              <w:rPr>
                <w:rFonts w:hint="eastAsia" w:ascii="宋体" w:hAnsi="宋体"/>
                <w:szCs w:val="21"/>
                <w:lang w:eastAsia="zh-CN"/>
              </w:rPr>
              <w:t>能</w:t>
            </w:r>
            <w:r>
              <w:rPr>
                <w:rFonts w:ascii="宋体" w:hAnsi="宋体"/>
                <w:szCs w:val="21"/>
              </w:rPr>
              <w:t xml:space="preserve">  </w:t>
            </w:r>
          </w:p>
        </w:tc>
        <w:tc>
          <w:tcPr>
            <w:tcW w:w="1381" w:type="dxa"/>
            <w:noWrap w:val="0"/>
            <w:vAlign w:val="center"/>
          </w:tcPr>
          <w:p>
            <w:pPr>
              <w:jc w:val="center"/>
              <w:rPr>
                <w:rFonts w:hint="eastAsia" w:ascii="宋体" w:hAnsi="宋体" w:eastAsia="宋体"/>
                <w:szCs w:val="21"/>
                <w:lang w:eastAsia="zh-CN"/>
              </w:rPr>
            </w:pPr>
            <w:r>
              <w:rPr>
                <w:rFonts w:ascii="宋体" w:hAnsi="宋体"/>
                <w:szCs w:val="21"/>
              </w:rPr>
              <w:t>偶尔</w:t>
            </w:r>
            <w:r>
              <w:rPr>
                <w:rFonts w:hint="eastAsia" w:ascii="宋体" w:hAnsi="宋体"/>
                <w:szCs w:val="21"/>
                <w:lang w:eastAsia="zh-CN"/>
              </w:rPr>
              <w:t>能</w:t>
            </w:r>
          </w:p>
        </w:tc>
        <w:tc>
          <w:tcPr>
            <w:tcW w:w="1563" w:type="dxa"/>
            <w:noWrap w:val="0"/>
            <w:vAlign w:val="center"/>
          </w:tcPr>
          <w:p>
            <w:pPr>
              <w:jc w:val="center"/>
              <w:rPr>
                <w:rFonts w:hint="eastAsia" w:ascii="宋体" w:hAnsi="宋体" w:eastAsia="宋体"/>
                <w:szCs w:val="21"/>
                <w:lang w:eastAsia="zh-CN"/>
              </w:rPr>
            </w:pPr>
            <w:r>
              <w:rPr>
                <w:rFonts w:ascii="宋体" w:hAnsi="宋体"/>
                <w:szCs w:val="21"/>
              </w:rPr>
              <w:t>不</w:t>
            </w:r>
            <w:r>
              <w:rPr>
                <w:rFonts w:hint="eastAsia" w:ascii="宋体" w:hAnsi="宋体"/>
                <w:szCs w:val="21"/>
                <w:lang w:eastAsia="zh-CN"/>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jc w:val="center"/>
              <w:rPr>
                <w:rFonts w:ascii="宋体" w:hAnsi="宋体"/>
                <w:szCs w:val="21"/>
              </w:rPr>
            </w:pPr>
          </w:p>
        </w:tc>
        <w:tc>
          <w:tcPr>
            <w:tcW w:w="3821" w:type="dxa"/>
            <w:vMerge w:val="restart"/>
            <w:noWrap w:val="0"/>
            <w:vAlign w:val="top"/>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934" w:type="dxa"/>
            <w:noWrap w:val="0"/>
            <w:vAlign w:val="top"/>
          </w:tcPr>
          <w:p>
            <w:pPr>
              <w:jc w:val="center"/>
              <w:rPr>
                <w:rFonts w:ascii="宋体" w:hAnsi="宋体"/>
                <w:szCs w:val="21"/>
              </w:rPr>
            </w:pPr>
            <w:r>
              <w:rPr>
                <w:rFonts w:ascii="宋体" w:hAnsi="宋体"/>
                <w:color w:val="000000"/>
                <w:szCs w:val="21"/>
              </w:rPr>
              <w:t>2</w:t>
            </w:r>
          </w:p>
        </w:tc>
        <w:tc>
          <w:tcPr>
            <w:tcW w:w="1381" w:type="dxa"/>
            <w:noWrap w:val="0"/>
            <w:vAlign w:val="top"/>
          </w:tcPr>
          <w:p>
            <w:pPr>
              <w:jc w:val="center"/>
              <w:rPr>
                <w:rFonts w:ascii="宋体" w:hAnsi="宋体"/>
                <w:szCs w:val="21"/>
              </w:rPr>
            </w:pPr>
            <w:r>
              <w:rPr>
                <w:rFonts w:ascii="宋体" w:hAnsi="宋体"/>
                <w:color w:val="000000"/>
                <w:szCs w:val="21"/>
              </w:rPr>
              <w:t>34</w:t>
            </w:r>
          </w:p>
        </w:tc>
        <w:tc>
          <w:tcPr>
            <w:tcW w:w="1563" w:type="dxa"/>
            <w:noWrap w:val="0"/>
            <w:vAlign w:val="top"/>
          </w:tcPr>
          <w:p>
            <w:pPr>
              <w:jc w:val="center"/>
              <w:rPr>
                <w:rFonts w:ascii="宋体" w:hAnsi="宋体"/>
                <w:szCs w:val="21"/>
              </w:rPr>
            </w:pPr>
            <w:r>
              <w:rPr>
                <w:rFonts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jc w:val="center"/>
              <w:rPr>
                <w:rFonts w:ascii="宋体" w:hAnsi="宋体"/>
                <w:szCs w:val="21"/>
              </w:rPr>
            </w:pPr>
          </w:p>
        </w:tc>
        <w:tc>
          <w:tcPr>
            <w:tcW w:w="3821" w:type="dxa"/>
            <w:vMerge w:val="continue"/>
            <w:noWrap w:val="0"/>
            <w:vAlign w:val="top"/>
          </w:tcPr>
          <w:p>
            <w:pPr>
              <w:jc w:val="right"/>
              <w:rPr>
                <w:rFonts w:ascii="宋体" w:hAnsi="宋体"/>
                <w:szCs w:val="21"/>
              </w:rPr>
            </w:pPr>
          </w:p>
        </w:tc>
        <w:tc>
          <w:tcPr>
            <w:tcW w:w="934" w:type="dxa"/>
            <w:noWrap w:val="0"/>
            <w:vAlign w:val="center"/>
          </w:tcPr>
          <w:p>
            <w:pPr>
              <w:jc w:val="center"/>
              <w:rPr>
                <w:rFonts w:ascii="宋体" w:hAnsi="宋体"/>
                <w:szCs w:val="21"/>
              </w:rPr>
            </w:pPr>
            <w:r>
              <w:rPr>
                <w:rFonts w:ascii="宋体" w:hAnsi="宋体"/>
                <w:szCs w:val="21"/>
              </w:rPr>
              <w:t>4.5</w:t>
            </w:r>
            <w:r>
              <w:rPr>
                <w:rFonts w:hint="eastAsia" w:ascii="宋体" w:hAnsi="宋体"/>
                <w:szCs w:val="21"/>
                <w:lang w:val="en-US" w:eastAsia="zh-CN"/>
              </w:rPr>
              <w:t>5</w:t>
            </w:r>
            <w:r>
              <w:rPr>
                <w:rFonts w:ascii="宋体" w:hAnsi="宋体"/>
                <w:szCs w:val="21"/>
              </w:rPr>
              <w:t>%</w:t>
            </w:r>
          </w:p>
        </w:tc>
        <w:tc>
          <w:tcPr>
            <w:tcW w:w="1381" w:type="dxa"/>
            <w:noWrap w:val="0"/>
            <w:vAlign w:val="center"/>
          </w:tcPr>
          <w:p>
            <w:pPr>
              <w:jc w:val="center"/>
              <w:rPr>
                <w:rFonts w:ascii="宋体" w:hAnsi="宋体"/>
                <w:szCs w:val="21"/>
              </w:rPr>
            </w:pPr>
            <w:r>
              <w:rPr>
                <w:rFonts w:ascii="宋体" w:hAnsi="宋体"/>
                <w:szCs w:val="21"/>
              </w:rPr>
              <w:t>77.</w:t>
            </w:r>
            <w:r>
              <w:rPr>
                <w:rFonts w:hint="eastAsia" w:ascii="宋体" w:hAnsi="宋体"/>
                <w:szCs w:val="21"/>
                <w:lang w:val="en-US" w:eastAsia="zh-CN"/>
              </w:rPr>
              <w:t>27</w:t>
            </w:r>
            <w:r>
              <w:rPr>
                <w:rFonts w:ascii="宋体" w:hAnsi="宋体"/>
                <w:szCs w:val="21"/>
              </w:rPr>
              <w:t>%</w:t>
            </w:r>
          </w:p>
        </w:tc>
        <w:tc>
          <w:tcPr>
            <w:tcW w:w="1563" w:type="dxa"/>
            <w:noWrap w:val="0"/>
            <w:vAlign w:val="center"/>
          </w:tcPr>
          <w:p>
            <w:pPr>
              <w:jc w:val="center"/>
              <w:rPr>
                <w:rFonts w:ascii="宋体" w:hAnsi="宋体"/>
                <w:szCs w:val="21"/>
              </w:rPr>
            </w:pPr>
            <w:r>
              <w:rPr>
                <w:rFonts w:ascii="宋体" w:hAnsi="宋体"/>
                <w:szCs w:val="21"/>
              </w:rPr>
              <w:t>18.</w:t>
            </w:r>
            <w:r>
              <w:rPr>
                <w:rFonts w:hint="eastAsia" w:ascii="宋体" w:hAnsi="宋体"/>
                <w:szCs w:val="21"/>
                <w:lang w:val="en-US" w:eastAsia="zh-CN"/>
              </w:rPr>
              <w:t>18</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jc w:val="center"/>
              <w:rPr>
                <w:rFonts w:ascii="宋体" w:hAnsi="宋体"/>
                <w:szCs w:val="21"/>
              </w:rPr>
            </w:pPr>
            <w:r>
              <w:rPr>
                <w:rFonts w:ascii="宋体" w:hAnsi="宋体"/>
                <w:szCs w:val="21"/>
              </w:rPr>
              <w:t>4</w:t>
            </w:r>
          </w:p>
        </w:tc>
        <w:tc>
          <w:tcPr>
            <w:tcW w:w="3821" w:type="dxa"/>
            <w:noWrap w:val="0"/>
            <w:vAlign w:val="top"/>
          </w:tcPr>
          <w:p>
            <w:pPr>
              <w:rPr>
                <w:rFonts w:ascii="宋体" w:hAnsi="宋体"/>
                <w:szCs w:val="21"/>
              </w:rPr>
            </w:pPr>
            <w:r>
              <w:rPr>
                <w:rFonts w:ascii="宋体" w:hAnsi="宋体"/>
                <w:szCs w:val="21"/>
              </w:rPr>
              <w:t>学习的过程中，你能经常学习到一些有用的单词、短语或地道的用法吗？</w:t>
            </w:r>
          </w:p>
          <w:p>
            <w:pPr>
              <w:rPr>
                <w:rFonts w:ascii="宋体" w:hAnsi="宋体"/>
                <w:szCs w:val="21"/>
              </w:rPr>
            </w:pPr>
          </w:p>
        </w:tc>
        <w:tc>
          <w:tcPr>
            <w:tcW w:w="934" w:type="dxa"/>
            <w:noWrap w:val="0"/>
            <w:vAlign w:val="center"/>
          </w:tcPr>
          <w:p>
            <w:pPr>
              <w:jc w:val="center"/>
              <w:rPr>
                <w:rFonts w:ascii="宋体" w:hAnsi="宋体"/>
                <w:szCs w:val="21"/>
              </w:rPr>
            </w:pPr>
            <w:r>
              <w:rPr>
                <w:rFonts w:ascii="宋体" w:hAnsi="宋体"/>
                <w:szCs w:val="21"/>
              </w:rPr>
              <w:t>经常</w:t>
            </w:r>
            <w:r>
              <w:rPr>
                <w:rFonts w:hint="eastAsia" w:ascii="宋体" w:hAnsi="宋体"/>
                <w:szCs w:val="21"/>
                <w:lang w:eastAsia="zh-CN"/>
              </w:rPr>
              <w:t>能</w:t>
            </w:r>
            <w:r>
              <w:rPr>
                <w:rFonts w:ascii="宋体" w:hAnsi="宋体"/>
                <w:szCs w:val="21"/>
              </w:rPr>
              <w:t xml:space="preserve">  </w:t>
            </w:r>
          </w:p>
        </w:tc>
        <w:tc>
          <w:tcPr>
            <w:tcW w:w="1381" w:type="dxa"/>
            <w:noWrap w:val="0"/>
            <w:vAlign w:val="center"/>
          </w:tcPr>
          <w:p>
            <w:pPr>
              <w:jc w:val="center"/>
              <w:rPr>
                <w:rFonts w:hint="eastAsia" w:ascii="宋体" w:hAnsi="宋体" w:eastAsia="宋体"/>
                <w:szCs w:val="21"/>
                <w:lang w:eastAsia="zh-CN"/>
              </w:rPr>
            </w:pPr>
            <w:r>
              <w:rPr>
                <w:rFonts w:ascii="宋体" w:hAnsi="宋体"/>
                <w:szCs w:val="21"/>
              </w:rPr>
              <w:t>偶尔</w:t>
            </w:r>
            <w:r>
              <w:rPr>
                <w:rFonts w:hint="eastAsia" w:ascii="宋体" w:hAnsi="宋体"/>
                <w:szCs w:val="21"/>
                <w:lang w:eastAsia="zh-CN"/>
              </w:rPr>
              <w:t>能</w:t>
            </w:r>
          </w:p>
        </w:tc>
        <w:tc>
          <w:tcPr>
            <w:tcW w:w="1563" w:type="dxa"/>
            <w:noWrap w:val="0"/>
            <w:vAlign w:val="center"/>
          </w:tcPr>
          <w:p>
            <w:pPr>
              <w:jc w:val="center"/>
              <w:rPr>
                <w:rFonts w:hint="eastAsia" w:ascii="宋体" w:hAnsi="宋体" w:eastAsia="宋体"/>
                <w:szCs w:val="21"/>
                <w:lang w:eastAsia="zh-CN"/>
              </w:rPr>
            </w:pPr>
            <w:r>
              <w:rPr>
                <w:rFonts w:ascii="宋体" w:hAnsi="宋体"/>
                <w:szCs w:val="21"/>
              </w:rPr>
              <w:t>不</w:t>
            </w:r>
            <w:r>
              <w:rPr>
                <w:rFonts w:hint="eastAsia" w:ascii="宋体" w:hAnsi="宋体"/>
                <w:szCs w:val="21"/>
                <w:lang w:eastAsia="zh-CN"/>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jc w:val="center"/>
              <w:rPr>
                <w:rFonts w:ascii="宋体" w:hAnsi="宋体"/>
                <w:szCs w:val="21"/>
              </w:rPr>
            </w:pPr>
          </w:p>
        </w:tc>
        <w:tc>
          <w:tcPr>
            <w:tcW w:w="3821" w:type="dxa"/>
            <w:vMerge w:val="restart"/>
            <w:noWrap w:val="0"/>
            <w:vAlign w:val="top"/>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934" w:type="dxa"/>
            <w:noWrap w:val="0"/>
            <w:vAlign w:val="top"/>
          </w:tcPr>
          <w:p>
            <w:pPr>
              <w:jc w:val="center"/>
              <w:rPr>
                <w:rFonts w:ascii="宋体" w:hAnsi="宋体"/>
                <w:szCs w:val="21"/>
              </w:rPr>
            </w:pPr>
            <w:r>
              <w:rPr>
                <w:rFonts w:ascii="宋体" w:hAnsi="宋体"/>
                <w:color w:val="000000"/>
                <w:szCs w:val="21"/>
              </w:rPr>
              <w:t>21</w:t>
            </w:r>
          </w:p>
        </w:tc>
        <w:tc>
          <w:tcPr>
            <w:tcW w:w="1381" w:type="dxa"/>
            <w:noWrap w:val="0"/>
            <w:vAlign w:val="top"/>
          </w:tcPr>
          <w:p>
            <w:pPr>
              <w:jc w:val="center"/>
              <w:rPr>
                <w:rFonts w:ascii="宋体" w:hAnsi="宋体"/>
                <w:szCs w:val="21"/>
              </w:rPr>
            </w:pPr>
            <w:r>
              <w:rPr>
                <w:rFonts w:ascii="宋体" w:hAnsi="宋体"/>
                <w:color w:val="000000"/>
                <w:szCs w:val="21"/>
              </w:rPr>
              <w:t>21</w:t>
            </w:r>
          </w:p>
        </w:tc>
        <w:tc>
          <w:tcPr>
            <w:tcW w:w="1563" w:type="dxa"/>
            <w:noWrap w:val="0"/>
            <w:vAlign w:val="top"/>
          </w:tcPr>
          <w:p>
            <w:pPr>
              <w:jc w:val="center"/>
              <w:rPr>
                <w:rFonts w:ascii="宋体" w:hAnsi="宋体"/>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bottom w:val="single" w:color="auto" w:sz="4" w:space="0"/>
            </w:tcBorders>
            <w:noWrap w:val="0"/>
            <w:vAlign w:val="top"/>
          </w:tcPr>
          <w:p>
            <w:pPr>
              <w:jc w:val="center"/>
              <w:rPr>
                <w:rFonts w:ascii="宋体" w:hAnsi="宋体"/>
                <w:szCs w:val="21"/>
              </w:rPr>
            </w:pPr>
          </w:p>
        </w:tc>
        <w:tc>
          <w:tcPr>
            <w:tcW w:w="3821" w:type="dxa"/>
            <w:vMerge w:val="continue"/>
            <w:tcBorders>
              <w:bottom w:val="single" w:color="auto" w:sz="4" w:space="0"/>
            </w:tcBorders>
            <w:noWrap w:val="0"/>
            <w:vAlign w:val="top"/>
          </w:tcPr>
          <w:p>
            <w:pPr>
              <w:rPr>
                <w:rFonts w:ascii="宋体" w:hAnsi="宋体"/>
                <w:szCs w:val="21"/>
              </w:rPr>
            </w:pPr>
          </w:p>
        </w:tc>
        <w:tc>
          <w:tcPr>
            <w:tcW w:w="934"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47.7</w:t>
            </w:r>
            <w:r>
              <w:rPr>
                <w:rFonts w:hint="eastAsia" w:ascii="宋体" w:hAnsi="宋体"/>
                <w:color w:val="000000"/>
                <w:kern w:val="0"/>
                <w:szCs w:val="21"/>
                <w:lang w:val="en-US" w:eastAsia="zh-CN" w:bidi="ar"/>
              </w:rPr>
              <w:t>3</w:t>
            </w:r>
            <w:r>
              <w:rPr>
                <w:rFonts w:ascii="宋体" w:hAnsi="宋体"/>
                <w:color w:val="000000"/>
                <w:kern w:val="0"/>
                <w:szCs w:val="21"/>
                <w:lang w:bidi="ar"/>
              </w:rPr>
              <w:t>%</w:t>
            </w:r>
          </w:p>
        </w:tc>
        <w:tc>
          <w:tcPr>
            <w:tcW w:w="1381"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47.7</w:t>
            </w:r>
            <w:r>
              <w:rPr>
                <w:rFonts w:hint="eastAsia" w:ascii="宋体" w:hAnsi="宋体"/>
                <w:color w:val="000000"/>
                <w:kern w:val="0"/>
                <w:szCs w:val="21"/>
                <w:lang w:val="en-US" w:eastAsia="zh-CN" w:bidi="ar"/>
              </w:rPr>
              <w:t>3</w:t>
            </w:r>
            <w:r>
              <w:rPr>
                <w:rFonts w:ascii="宋体" w:hAnsi="宋体"/>
                <w:color w:val="000000"/>
                <w:kern w:val="0"/>
                <w:szCs w:val="21"/>
                <w:lang w:bidi="ar"/>
              </w:rPr>
              <w:t>%</w:t>
            </w:r>
          </w:p>
        </w:tc>
        <w:tc>
          <w:tcPr>
            <w:tcW w:w="1563"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4.5</w:t>
            </w:r>
            <w:r>
              <w:rPr>
                <w:rFonts w:hint="eastAsia" w:ascii="宋体" w:hAnsi="宋体"/>
                <w:color w:val="000000"/>
                <w:kern w:val="0"/>
                <w:szCs w:val="21"/>
                <w:lang w:val="en-US" w:eastAsia="zh-CN" w:bidi="ar"/>
              </w:rPr>
              <w:t>4</w:t>
            </w:r>
            <w:r>
              <w:rPr>
                <w:rFonts w:ascii="宋体" w:hAnsi="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tcBorders>
            <w:noWrap w:val="0"/>
            <w:vAlign w:val="center"/>
          </w:tcPr>
          <w:p>
            <w:pPr>
              <w:jc w:val="center"/>
              <w:rPr>
                <w:rFonts w:ascii="宋体" w:hAnsi="宋体"/>
                <w:szCs w:val="21"/>
              </w:rPr>
            </w:pPr>
            <w:r>
              <w:rPr>
                <w:rFonts w:ascii="宋体" w:hAnsi="宋体"/>
                <w:szCs w:val="21"/>
              </w:rPr>
              <w:t>5</w:t>
            </w:r>
          </w:p>
        </w:tc>
        <w:tc>
          <w:tcPr>
            <w:tcW w:w="3821" w:type="dxa"/>
            <w:tcBorders>
              <w:top w:val="single" w:color="auto" w:sz="4" w:space="0"/>
            </w:tcBorders>
            <w:noWrap w:val="0"/>
            <w:vAlign w:val="top"/>
          </w:tcPr>
          <w:p>
            <w:pPr>
              <w:rPr>
                <w:rFonts w:ascii="宋体" w:hAnsi="宋体"/>
                <w:szCs w:val="21"/>
              </w:rPr>
            </w:pPr>
            <w:r>
              <w:rPr>
                <w:rFonts w:ascii="宋体" w:hAnsi="宋体"/>
                <w:szCs w:val="21"/>
              </w:rPr>
              <w:t>通过一阶段的学习，你能拥有自己喜欢的童话吗？</w:t>
            </w:r>
          </w:p>
        </w:tc>
        <w:tc>
          <w:tcPr>
            <w:tcW w:w="934" w:type="dxa"/>
            <w:tcBorders>
              <w:top w:val="single" w:color="auto" w:sz="4" w:space="0"/>
            </w:tcBorders>
            <w:noWrap w:val="0"/>
            <w:vAlign w:val="center"/>
          </w:tcPr>
          <w:p>
            <w:pPr>
              <w:jc w:val="center"/>
              <w:rPr>
                <w:rFonts w:ascii="宋体" w:hAnsi="宋体"/>
                <w:szCs w:val="21"/>
              </w:rPr>
            </w:pPr>
            <w:r>
              <w:rPr>
                <w:rFonts w:ascii="宋体" w:hAnsi="宋体"/>
                <w:szCs w:val="21"/>
              </w:rPr>
              <w:t>经常</w:t>
            </w:r>
            <w:r>
              <w:rPr>
                <w:rFonts w:hint="eastAsia" w:ascii="宋体" w:hAnsi="宋体"/>
                <w:szCs w:val="21"/>
                <w:lang w:eastAsia="zh-CN"/>
              </w:rPr>
              <w:t>能</w:t>
            </w:r>
            <w:r>
              <w:rPr>
                <w:rFonts w:ascii="宋体" w:hAnsi="宋体"/>
                <w:szCs w:val="21"/>
              </w:rPr>
              <w:t xml:space="preserve">  </w:t>
            </w:r>
          </w:p>
        </w:tc>
        <w:tc>
          <w:tcPr>
            <w:tcW w:w="1381" w:type="dxa"/>
            <w:tcBorders>
              <w:top w:val="single" w:color="auto" w:sz="4" w:space="0"/>
            </w:tcBorders>
            <w:noWrap w:val="0"/>
            <w:vAlign w:val="center"/>
          </w:tcPr>
          <w:p>
            <w:pPr>
              <w:jc w:val="center"/>
              <w:rPr>
                <w:rFonts w:hint="eastAsia" w:ascii="宋体" w:hAnsi="宋体" w:eastAsia="宋体"/>
                <w:szCs w:val="21"/>
                <w:lang w:eastAsia="zh-CN"/>
              </w:rPr>
            </w:pPr>
            <w:r>
              <w:rPr>
                <w:rFonts w:ascii="宋体" w:hAnsi="宋体"/>
                <w:szCs w:val="21"/>
              </w:rPr>
              <w:t>偶尔</w:t>
            </w:r>
            <w:r>
              <w:rPr>
                <w:rFonts w:hint="eastAsia" w:ascii="宋体" w:hAnsi="宋体"/>
                <w:szCs w:val="21"/>
                <w:lang w:eastAsia="zh-CN"/>
              </w:rPr>
              <w:t>能</w:t>
            </w:r>
          </w:p>
        </w:tc>
        <w:tc>
          <w:tcPr>
            <w:tcW w:w="1563" w:type="dxa"/>
            <w:tcBorders>
              <w:top w:val="single" w:color="auto" w:sz="4" w:space="0"/>
            </w:tcBorders>
            <w:noWrap w:val="0"/>
            <w:vAlign w:val="center"/>
          </w:tcPr>
          <w:p>
            <w:pPr>
              <w:jc w:val="center"/>
              <w:rPr>
                <w:rFonts w:hint="eastAsia" w:ascii="宋体" w:hAnsi="宋体" w:eastAsia="宋体"/>
                <w:szCs w:val="21"/>
                <w:lang w:eastAsia="zh-CN"/>
              </w:rPr>
            </w:pPr>
            <w:r>
              <w:rPr>
                <w:rFonts w:ascii="宋体" w:hAnsi="宋体"/>
                <w:szCs w:val="21"/>
              </w:rPr>
              <w:t>不</w:t>
            </w:r>
            <w:r>
              <w:rPr>
                <w:rFonts w:hint="eastAsia" w:ascii="宋体" w:hAnsi="宋体"/>
                <w:szCs w:val="21"/>
                <w:lang w:eastAsia="zh-CN"/>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rPr>
                <w:rFonts w:ascii="宋体" w:hAnsi="宋体"/>
                <w:szCs w:val="21"/>
              </w:rPr>
            </w:pPr>
          </w:p>
        </w:tc>
        <w:tc>
          <w:tcPr>
            <w:tcW w:w="3821" w:type="dxa"/>
            <w:vMerge w:val="restart"/>
            <w:noWrap w:val="0"/>
            <w:vAlign w:val="top"/>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934" w:type="dxa"/>
            <w:noWrap w:val="0"/>
            <w:vAlign w:val="top"/>
          </w:tcPr>
          <w:p>
            <w:pPr>
              <w:jc w:val="center"/>
              <w:rPr>
                <w:rFonts w:ascii="宋体" w:hAnsi="宋体"/>
                <w:szCs w:val="21"/>
              </w:rPr>
            </w:pPr>
            <w:r>
              <w:rPr>
                <w:rFonts w:ascii="宋体" w:hAnsi="宋体"/>
                <w:color w:val="000000"/>
                <w:szCs w:val="21"/>
              </w:rPr>
              <w:t>20</w:t>
            </w:r>
          </w:p>
        </w:tc>
        <w:tc>
          <w:tcPr>
            <w:tcW w:w="1381" w:type="dxa"/>
            <w:noWrap w:val="0"/>
            <w:vAlign w:val="top"/>
          </w:tcPr>
          <w:p>
            <w:pPr>
              <w:jc w:val="center"/>
              <w:rPr>
                <w:rFonts w:ascii="宋体" w:hAnsi="宋体"/>
                <w:szCs w:val="21"/>
              </w:rPr>
            </w:pPr>
            <w:r>
              <w:rPr>
                <w:rFonts w:ascii="宋体" w:hAnsi="宋体"/>
                <w:color w:val="000000"/>
                <w:szCs w:val="21"/>
              </w:rPr>
              <w:t>18</w:t>
            </w:r>
          </w:p>
        </w:tc>
        <w:tc>
          <w:tcPr>
            <w:tcW w:w="1563" w:type="dxa"/>
            <w:noWrap w:val="0"/>
            <w:vAlign w:val="top"/>
          </w:tcPr>
          <w:p>
            <w:pPr>
              <w:jc w:val="center"/>
              <w:rPr>
                <w:rFonts w:ascii="宋体" w:hAnsi="宋体"/>
                <w:szCs w:val="21"/>
              </w:rPr>
            </w:pPr>
            <w:r>
              <w:rPr>
                <w:rFonts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rPr>
                <w:rFonts w:ascii="宋体" w:hAnsi="宋体"/>
                <w:szCs w:val="21"/>
              </w:rPr>
            </w:pPr>
          </w:p>
        </w:tc>
        <w:tc>
          <w:tcPr>
            <w:tcW w:w="3821" w:type="dxa"/>
            <w:vMerge w:val="continue"/>
            <w:noWrap w:val="0"/>
            <w:vAlign w:val="top"/>
          </w:tcPr>
          <w:p>
            <w:pPr>
              <w:jc w:val="right"/>
              <w:rPr>
                <w:rFonts w:ascii="宋体" w:hAnsi="宋体"/>
                <w:szCs w:val="21"/>
              </w:rPr>
            </w:pPr>
          </w:p>
        </w:tc>
        <w:tc>
          <w:tcPr>
            <w:tcW w:w="934"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45.</w:t>
            </w:r>
            <w:r>
              <w:rPr>
                <w:rFonts w:hint="eastAsia" w:ascii="宋体" w:hAnsi="宋体"/>
                <w:color w:val="000000"/>
                <w:kern w:val="0"/>
                <w:szCs w:val="21"/>
                <w:lang w:val="en-US" w:eastAsia="zh-CN" w:bidi="ar"/>
              </w:rPr>
              <w:t>4</w:t>
            </w:r>
            <w:r>
              <w:rPr>
                <w:rFonts w:ascii="宋体" w:hAnsi="宋体"/>
                <w:color w:val="000000"/>
                <w:kern w:val="0"/>
                <w:szCs w:val="21"/>
                <w:lang w:bidi="ar"/>
              </w:rPr>
              <w:t>5%</w:t>
            </w:r>
          </w:p>
        </w:tc>
        <w:tc>
          <w:tcPr>
            <w:tcW w:w="1381"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40.9</w:t>
            </w:r>
            <w:r>
              <w:rPr>
                <w:rFonts w:hint="eastAsia" w:ascii="宋体" w:hAnsi="宋体"/>
                <w:color w:val="000000"/>
                <w:kern w:val="0"/>
                <w:szCs w:val="21"/>
                <w:lang w:val="en-US" w:eastAsia="zh-CN" w:bidi="ar"/>
              </w:rPr>
              <w:t>1</w:t>
            </w:r>
            <w:r>
              <w:rPr>
                <w:rFonts w:ascii="宋体" w:hAnsi="宋体"/>
                <w:color w:val="000000"/>
                <w:kern w:val="0"/>
                <w:szCs w:val="21"/>
                <w:lang w:bidi="ar"/>
              </w:rPr>
              <w:t>%</w:t>
            </w:r>
          </w:p>
        </w:tc>
        <w:tc>
          <w:tcPr>
            <w:tcW w:w="1563"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13.6</w:t>
            </w:r>
            <w:r>
              <w:rPr>
                <w:rFonts w:hint="eastAsia" w:ascii="宋体" w:hAnsi="宋体"/>
                <w:color w:val="000000"/>
                <w:kern w:val="0"/>
                <w:szCs w:val="21"/>
                <w:lang w:val="en-US" w:eastAsia="zh-CN" w:bidi="ar"/>
              </w:rPr>
              <w:t>4</w:t>
            </w:r>
            <w:r>
              <w:rPr>
                <w:rFonts w:ascii="宋体" w:hAnsi="宋体"/>
                <w:color w:val="000000"/>
                <w:kern w:val="0"/>
                <w:szCs w:val="21"/>
                <w:lang w:bidi="ar"/>
              </w:rPr>
              <w:t>%</w:t>
            </w:r>
          </w:p>
        </w:tc>
      </w:tr>
    </w:tbl>
    <w:p>
      <w:pPr>
        <w:spacing w:line="360" w:lineRule="auto"/>
        <w:ind w:firstLine="480" w:firstLineChars="200"/>
        <w:rPr>
          <w:color w:val="000000"/>
          <w:sz w:val="24"/>
        </w:rPr>
      </w:pPr>
      <w:r>
        <w:rPr>
          <w:color w:val="000000"/>
          <w:sz w:val="24"/>
        </w:rPr>
        <w:t>题2</w:t>
      </w:r>
      <w:r>
        <w:rPr>
          <w:rFonts w:hint="eastAsia"/>
          <w:color w:val="000000"/>
          <w:sz w:val="24"/>
          <w:lang w:eastAsia="zh-CN"/>
        </w:rPr>
        <w:t>“</w:t>
      </w:r>
      <w:r>
        <w:rPr>
          <w:color w:val="000000"/>
          <w:sz w:val="24"/>
        </w:rPr>
        <w:t>你课后经常和别人谈论学过的童话吗？”，有1</w:t>
      </w:r>
      <w:r>
        <w:rPr>
          <w:rFonts w:hint="eastAsia"/>
          <w:color w:val="000000"/>
          <w:sz w:val="24"/>
          <w:lang w:val="en-US" w:eastAsia="zh-CN"/>
        </w:rPr>
        <w:t>5.91</w:t>
      </w:r>
      <w:r>
        <w:rPr>
          <w:color w:val="000000"/>
          <w:sz w:val="24"/>
        </w:rPr>
        <w:t>%的</w:t>
      </w:r>
      <w:r>
        <w:rPr>
          <w:rFonts w:hint="eastAsia"/>
          <w:color w:val="000000"/>
          <w:sz w:val="24"/>
          <w:lang w:val="en-US" w:eastAsia="zh-CN"/>
        </w:rPr>
        <w:t>学生</w:t>
      </w:r>
      <w:r>
        <w:rPr>
          <w:color w:val="000000"/>
          <w:sz w:val="24"/>
        </w:rPr>
        <w:t>表示</w:t>
      </w:r>
      <w:r>
        <w:rPr>
          <w:rFonts w:hint="eastAsia"/>
          <w:color w:val="000000"/>
          <w:sz w:val="24"/>
          <w:lang w:eastAsia="zh-CN"/>
        </w:rPr>
        <w:t>能</w:t>
      </w:r>
      <w:r>
        <w:rPr>
          <w:color w:val="000000"/>
          <w:sz w:val="24"/>
        </w:rPr>
        <w:t>经常会谈论</w:t>
      </w:r>
      <w:r>
        <w:rPr>
          <w:rFonts w:hint="eastAsia"/>
          <w:color w:val="000000"/>
          <w:sz w:val="24"/>
          <w:lang w:val="en-US" w:eastAsia="zh-CN"/>
        </w:rPr>
        <w:t>童话</w:t>
      </w:r>
      <w:r>
        <w:rPr>
          <w:color w:val="000000"/>
          <w:sz w:val="24"/>
        </w:rPr>
        <w:t>。题3</w:t>
      </w:r>
      <w:r>
        <w:rPr>
          <w:rFonts w:hint="eastAsia"/>
          <w:color w:val="000000"/>
          <w:sz w:val="24"/>
          <w:lang w:eastAsia="zh-CN"/>
        </w:rPr>
        <w:t>“</w:t>
      </w:r>
      <w:r>
        <w:rPr>
          <w:color w:val="000000"/>
          <w:sz w:val="24"/>
        </w:rPr>
        <w:t>学习的过程中你能提问吗？”</w:t>
      </w:r>
      <w:r>
        <w:rPr>
          <w:rFonts w:hint="eastAsia"/>
          <w:color w:val="000000"/>
          <w:sz w:val="24"/>
          <w:lang w:val="en-US" w:eastAsia="zh-CN"/>
        </w:rPr>
        <w:t>学生回答偶尔能的</w:t>
      </w:r>
      <w:r>
        <w:rPr>
          <w:color w:val="000000"/>
          <w:sz w:val="24"/>
        </w:rPr>
        <w:t>占比77.3%。绝大部分同学</w:t>
      </w:r>
      <w:r>
        <w:rPr>
          <w:rFonts w:hint="eastAsia"/>
          <w:color w:val="000000"/>
          <w:sz w:val="24"/>
          <w:lang w:eastAsia="zh-CN"/>
        </w:rPr>
        <w:t>能</w:t>
      </w:r>
      <w:r>
        <w:rPr>
          <w:color w:val="000000"/>
          <w:sz w:val="24"/>
        </w:rPr>
        <w:t>偶尔提问，意味着其并没有养成善于主动学习，善于挖掘文本主题和内涵的良好学习习惯，只</w:t>
      </w:r>
      <w:r>
        <w:rPr>
          <w:rFonts w:hint="eastAsia"/>
          <w:color w:val="000000"/>
          <w:sz w:val="24"/>
          <w:lang w:eastAsia="zh-CN"/>
        </w:rPr>
        <w:t>能</w:t>
      </w:r>
      <w:r>
        <w:rPr>
          <w:color w:val="000000"/>
          <w:sz w:val="24"/>
        </w:rPr>
        <w:t>停留在阅读表面的趣味性，容易因为文本中存在生词比较多或者文本篇幅较长或者文本寓意较深刻而暂停阅读或放弃阅读。这些数据表明在英语教学中开展童话的教学是有必要的，也鼓励我们能够展开调查，以学生的需求为导向和核心，设计和丰富形式，能够让越来越多孩子不仅在享受童话的游戏性乐趣，更重要是能够“寓教于乐”，得到英语语言知识的提升，形成良好的阅读习惯，让学生“被动变为主动”，真正爱上阅读。</w:t>
      </w:r>
    </w:p>
    <w:p>
      <w:pPr>
        <w:pStyle w:val="4"/>
      </w:pPr>
      <w:bookmarkStart w:id="63" w:name="_Toc5731"/>
      <w:bookmarkStart w:id="64" w:name="_Toc69635499"/>
      <w:r>
        <w:rPr>
          <w:rFonts w:hint="eastAsia"/>
          <w:lang w:val="en-US" w:eastAsia="zh-CN"/>
        </w:rPr>
        <w:t>3</w:t>
      </w:r>
      <w:r>
        <w:t>.3.5  阅读量题项数据及现状分析</w:t>
      </w:r>
      <w:bookmarkEnd w:id="63"/>
      <w:bookmarkEnd w:id="64"/>
    </w:p>
    <w:p>
      <w:pPr>
        <w:jc w:val="center"/>
        <w:rPr>
          <w:color w:val="000000"/>
          <w:sz w:val="24"/>
        </w:rPr>
      </w:pPr>
      <w:r>
        <w:rPr>
          <w:rFonts w:eastAsia="黑体"/>
        </w:rPr>
        <w:t>表</w:t>
      </w:r>
      <w:r>
        <w:rPr>
          <w:rFonts w:hint="eastAsia" w:eastAsia="黑体"/>
          <w:lang w:val="en-US" w:eastAsia="zh-CN"/>
        </w:rPr>
        <w:t>3</w:t>
      </w:r>
      <w:r>
        <w:rPr>
          <w:rFonts w:eastAsia="黑体"/>
        </w:rPr>
        <w:t>-8  学生阅读量基本情况调查统计分析（N=44）</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51"/>
        <w:gridCol w:w="1220"/>
        <w:gridCol w:w="126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bottom w:val="single" w:color="auto" w:sz="4" w:space="0"/>
            </w:tcBorders>
            <w:noWrap w:val="0"/>
            <w:vAlign w:val="center"/>
          </w:tcPr>
          <w:p>
            <w:pPr>
              <w:jc w:val="center"/>
              <w:rPr>
                <w:rFonts w:ascii="宋体" w:hAnsi="宋体"/>
                <w:szCs w:val="21"/>
              </w:rPr>
            </w:pPr>
            <w:r>
              <w:rPr>
                <w:rFonts w:ascii="宋体" w:hAnsi="宋体"/>
                <w:szCs w:val="21"/>
              </w:rPr>
              <w:t>题号</w:t>
            </w:r>
          </w:p>
        </w:tc>
        <w:tc>
          <w:tcPr>
            <w:tcW w:w="3651" w:type="dxa"/>
            <w:tcBorders>
              <w:bottom w:val="single" w:color="auto" w:sz="4" w:space="0"/>
            </w:tcBorders>
            <w:noWrap w:val="0"/>
            <w:vAlign w:val="center"/>
          </w:tcPr>
          <w:p>
            <w:pPr>
              <w:jc w:val="center"/>
              <w:rPr>
                <w:rFonts w:ascii="宋体" w:hAnsi="宋体"/>
                <w:szCs w:val="21"/>
              </w:rPr>
            </w:pPr>
            <w:r>
              <w:rPr>
                <w:rFonts w:ascii="宋体" w:hAnsi="宋体"/>
                <w:szCs w:val="21"/>
              </w:rPr>
              <w:t>题目</w:t>
            </w:r>
          </w:p>
        </w:tc>
        <w:tc>
          <w:tcPr>
            <w:tcW w:w="1220" w:type="dxa"/>
            <w:tcBorders>
              <w:bottom w:val="single" w:color="auto" w:sz="4" w:space="0"/>
            </w:tcBorders>
            <w:noWrap w:val="0"/>
            <w:vAlign w:val="center"/>
          </w:tcPr>
          <w:p>
            <w:pPr>
              <w:jc w:val="center"/>
              <w:rPr>
                <w:rFonts w:ascii="宋体" w:hAnsi="宋体"/>
                <w:szCs w:val="21"/>
              </w:rPr>
            </w:pPr>
            <w:r>
              <w:rPr>
                <w:rFonts w:ascii="宋体" w:hAnsi="宋体"/>
                <w:szCs w:val="21"/>
              </w:rPr>
              <w:t>选项A</w:t>
            </w:r>
          </w:p>
        </w:tc>
        <w:tc>
          <w:tcPr>
            <w:tcW w:w="1265" w:type="dxa"/>
            <w:tcBorders>
              <w:bottom w:val="single" w:color="auto" w:sz="4" w:space="0"/>
            </w:tcBorders>
            <w:noWrap w:val="0"/>
            <w:vAlign w:val="center"/>
          </w:tcPr>
          <w:p>
            <w:pPr>
              <w:jc w:val="center"/>
              <w:rPr>
                <w:rFonts w:ascii="宋体" w:hAnsi="宋体"/>
                <w:szCs w:val="21"/>
              </w:rPr>
            </w:pPr>
            <w:r>
              <w:rPr>
                <w:rFonts w:ascii="宋体" w:hAnsi="宋体"/>
                <w:szCs w:val="21"/>
              </w:rPr>
              <w:t>选项B</w:t>
            </w:r>
          </w:p>
        </w:tc>
        <w:tc>
          <w:tcPr>
            <w:tcW w:w="1563" w:type="dxa"/>
            <w:tcBorders>
              <w:bottom w:val="single" w:color="auto" w:sz="4" w:space="0"/>
            </w:tcBorders>
            <w:noWrap w:val="0"/>
            <w:vAlign w:val="center"/>
          </w:tcPr>
          <w:p>
            <w:pPr>
              <w:jc w:val="center"/>
              <w:rPr>
                <w:rFonts w:ascii="宋体" w:hAnsi="宋体"/>
                <w:szCs w:val="21"/>
              </w:rPr>
            </w:pPr>
            <w:r>
              <w:rPr>
                <w:rFonts w:ascii="宋体" w:hAnsi="宋体"/>
                <w:szCs w:val="21"/>
              </w:rPr>
              <w:t>选项C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jc w:val="center"/>
              <w:rPr>
                <w:rFonts w:ascii="宋体" w:hAnsi="宋体"/>
                <w:szCs w:val="21"/>
              </w:rPr>
            </w:pPr>
            <w:r>
              <w:rPr>
                <w:rFonts w:ascii="宋体" w:hAnsi="宋体"/>
                <w:szCs w:val="21"/>
              </w:rPr>
              <w:t>1</w:t>
            </w:r>
          </w:p>
        </w:tc>
        <w:tc>
          <w:tcPr>
            <w:tcW w:w="3651" w:type="dxa"/>
            <w:noWrap w:val="0"/>
            <w:vAlign w:val="top"/>
          </w:tcPr>
          <w:p>
            <w:pPr>
              <w:rPr>
                <w:rFonts w:ascii="宋体" w:hAnsi="宋体"/>
                <w:szCs w:val="21"/>
              </w:rPr>
            </w:pPr>
            <w:r>
              <w:rPr>
                <w:rFonts w:ascii="宋体" w:hAnsi="宋体"/>
                <w:szCs w:val="21"/>
              </w:rPr>
              <w:t>你现在每天的阅读量是多少？</w:t>
            </w:r>
          </w:p>
        </w:tc>
        <w:tc>
          <w:tcPr>
            <w:tcW w:w="1220" w:type="dxa"/>
            <w:noWrap w:val="0"/>
            <w:vAlign w:val="center"/>
          </w:tcPr>
          <w:p>
            <w:pPr>
              <w:jc w:val="center"/>
              <w:rPr>
                <w:rFonts w:ascii="宋体" w:hAnsi="宋体"/>
                <w:szCs w:val="21"/>
              </w:rPr>
            </w:pPr>
            <w:r>
              <w:rPr>
                <w:rFonts w:ascii="宋体" w:hAnsi="宋体"/>
                <w:szCs w:val="21"/>
              </w:rPr>
              <w:t xml:space="preserve">200字左右  </w:t>
            </w:r>
          </w:p>
        </w:tc>
        <w:tc>
          <w:tcPr>
            <w:tcW w:w="1265" w:type="dxa"/>
            <w:noWrap w:val="0"/>
            <w:vAlign w:val="center"/>
          </w:tcPr>
          <w:p>
            <w:pPr>
              <w:jc w:val="center"/>
              <w:rPr>
                <w:rFonts w:ascii="宋体" w:hAnsi="宋体"/>
                <w:szCs w:val="21"/>
              </w:rPr>
            </w:pPr>
            <w:r>
              <w:rPr>
                <w:rFonts w:ascii="宋体" w:hAnsi="宋体"/>
                <w:szCs w:val="21"/>
              </w:rPr>
              <w:t>500字左右</w:t>
            </w:r>
          </w:p>
        </w:tc>
        <w:tc>
          <w:tcPr>
            <w:tcW w:w="1563" w:type="dxa"/>
            <w:noWrap w:val="0"/>
            <w:vAlign w:val="center"/>
          </w:tcPr>
          <w:p>
            <w:pPr>
              <w:jc w:val="center"/>
              <w:rPr>
                <w:rFonts w:ascii="宋体" w:hAnsi="宋体"/>
                <w:szCs w:val="21"/>
              </w:rPr>
            </w:pPr>
            <w:r>
              <w:rPr>
                <w:rFonts w:ascii="宋体" w:hAnsi="宋体"/>
                <w:szCs w:val="21"/>
              </w:rPr>
              <w:t>1000字以上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jc w:val="center"/>
              <w:rPr>
                <w:rFonts w:ascii="宋体" w:hAnsi="宋体"/>
                <w:szCs w:val="21"/>
              </w:rPr>
            </w:pPr>
          </w:p>
        </w:tc>
        <w:tc>
          <w:tcPr>
            <w:tcW w:w="3651" w:type="dxa"/>
            <w:vMerge w:val="restart"/>
            <w:noWrap w:val="0"/>
            <w:vAlign w:val="top"/>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220"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0</w:t>
            </w:r>
          </w:p>
        </w:tc>
        <w:tc>
          <w:tcPr>
            <w:tcW w:w="1265"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21</w:t>
            </w:r>
          </w:p>
        </w:tc>
        <w:tc>
          <w:tcPr>
            <w:tcW w:w="1563"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bottom w:val="single" w:color="auto" w:sz="4" w:space="0"/>
            </w:tcBorders>
            <w:noWrap w:val="0"/>
            <w:vAlign w:val="top"/>
          </w:tcPr>
          <w:p>
            <w:pPr>
              <w:jc w:val="center"/>
              <w:rPr>
                <w:rFonts w:ascii="宋体" w:hAnsi="宋体"/>
                <w:szCs w:val="21"/>
              </w:rPr>
            </w:pPr>
          </w:p>
        </w:tc>
        <w:tc>
          <w:tcPr>
            <w:tcW w:w="3651" w:type="dxa"/>
            <w:vMerge w:val="continue"/>
            <w:tcBorders>
              <w:bottom w:val="single" w:color="auto" w:sz="4" w:space="0"/>
            </w:tcBorders>
            <w:noWrap w:val="0"/>
            <w:vAlign w:val="top"/>
          </w:tcPr>
          <w:p>
            <w:pPr>
              <w:rPr>
                <w:rFonts w:ascii="宋体" w:hAnsi="宋体"/>
                <w:szCs w:val="21"/>
              </w:rPr>
            </w:pPr>
          </w:p>
        </w:tc>
        <w:tc>
          <w:tcPr>
            <w:tcW w:w="1220"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0.0%</w:t>
            </w:r>
          </w:p>
        </w:tc>
        <w:tc>
          <w:tcPr>
            <w:tcW w:w="1265"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47.7</w:t>
            </w:r>
            <w:r>
              <w:rPr>
                <w:rFonts w:hint="eastAsia" w:ascii="宋体" w:hAnsi="宋体"/>
                <w:color w:val="000000"/>
                <w:kern w:val="0"/>
                <w:szCs w:val="21"/>
                <w:lang w:val="en-US" w:eastAsia="zh-CN" w:bidi="ar"/>
              </w:rPr>
              <w:t>0</w:t>
            </w:r>
            <w:r>
              <w:rPr>
                <w:rFonts w:ascii="宋体" w:hAnsi="宋体"/>
                <w:color w:val="000000"/>
                <w:kern w:val="0"/>
                <w:szCs w:val="21"/>
                <w:lang w:bidi="ar"/>
              </w:rPr>
              <w:t>%</w:t>
            </w:r>
          </w:p>
        </w:tc>
        <w:tc>
          <w:tcPr>
            <w:tcW w:w="1563"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52.3</w:t>
            </w:r>
            <w:r>
              <w:rPr>
                <w:rFonts w:hint="eastAsia" w:ascii="宋体" w:hAnsi="宋体"/>
                <w:color w:val="000000"/>
                <w:kern w:val="0"/>
                <w:szCs w:val="21"/>
                <w:lang w:val="en-US" w:eastAsia="zh-CN" w:bidi="ar"/>
              </w:rPr>
              <w:t>0</w:t>
            </w:r>
            <w:r>
              <w:rPr>
                <w:rFonts w:ascii="宋体" w:hAnsi="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tcBorders>
            <w:noWrap w:val="0"/>
            <w:vAlign w:val="center"/>
          </w:tcPr>
          <w:p>
            <w:pPr>
              <w:jc w:val="center"/>
              <w:rPr>
                <w:rFonts w:ascii="宋体" w:hAnsi="宋体"/>
                <w:szCs w:val="21"/>
              </w:rPr>
            </w:pPr>
            <w:r>
              <w:rPr>
                <w:rFonts w:ascii="宋体" w:hAnsi="宋体"/>
                <w:szCs w:val="21"/>
              </w:rPr>
              <w:t>2</w:t>
            </w:r>
          </w:p>
        </w:tc>
        <w:tc>
          <w:tcPr>
            <w:tcW w:w="3651" w:type="dxa"/>
            <w:tcBorders>
              <w:top w:val="single" w:color="auto" w:sz="4" w:space="0"/>
            </w:tcBorders>
            <w:noWrap w:val="0"/>
            <w:vAlign w:val="top"/>
          </w:tcPr>
          <w:p>
            <w:pPr>
              <w:rPr>
                <w:rFonts w:ascii="宋体" w:hAnsi="宋体"/>
                <w:szCs w:val="21"/>
              </w:rPr>
            </w:pPr>
            <w:r>
              <w:rPr>
                <w:rFonts w:ascii="宋体" w:hAnsi="宋体"/>
                <w:szCs w:val="21"/>
              </w:rPr>
              <w:t>你现在有的英语童话书是多少本？</w:t>
            </w:r>
          </w:p>
        </w:tc>
        <w:tc>
          <w:tcPr>
            <w:tcW w:w="1220" w:type="dxa"/>
            <w:tcBorders>
              <w:top w:val="single" w:color="auto" w:sz="4" w:space="0"/>
            </w:tcBorders>
            <w:noWrap w:val="0"/>
            <w:vAlign w:val="center"/>
          </w:tcPr>
          <w:p>
            <w:pPr>
              <w:jc w:val="center"/>
              <w:rPr>
                <w:rFonts w:ascii="宋体" w:hAnsi="宋体"/>
                <w:szCs w:val="21"/>
              </w:rPr>
            </w:pPr>
            <w:r>
              <w:rPr>
                <w:rFonts w:ascii="宋体" w:hAnsi="宋体"/>
                <w:szCs w:val="21"/>
              </w:rPr>
              <w:t xml:space="preserve">没有  </w:t>
            </w:r>
          </w:p>
        </w:tc>
        <w:tc>
          <w:tcPr>
            <w:tcW w:w="1265" w:type="dxa"/>
            <w:tcBorders>
              <w:top w:val="single" w:color="auto" w:sz="4" w:space="0"/>
            </w:tcBorders>
            <w:noWrap w:val="0"/>
            <w:vAlign w:val="center"/>
          </w:tcPr>
          <w:p>
            <w:pPr>
              <w:jc w:val="center"/>
              <w:rPr>
                <w:rFonts w:ascii="宋体" w:hAnsi="宋体"/>
                <w:szCs w:val="21"/>
              </w:rPr>
            </w:pPr>
            <w:r>
              <w:rPr>
                <w:rFonts w:ascii="宋体" w:hAnsi="宋体"/>
                <w:szCs w:val="21"/>
              </w:rPr>
              <w:t>1-4本</w:t>
            </w:r>
          </w:p>
        </w:tc>
        <w:tc>
          <w:tcPr>
            <w:tcW w:w="1563" w:type="dxa"/>
            <w:tcBorders>
              <w:top w:val="single" w:color="auto" w:sz="4" w:space="0"/>
            </w:tcBorders>
            <w:noWrap w:val="0"/>
            <w:vAlign w:val="center"/>
          </w:tcPr>
          <w:p>
            <w:pPr>
              <w:jc w:val="center"/>
              <w:rPr>
                <w:rFonts w:ascii="宋体" w:hAnsi="宋体"/>
                <w:szCs w:val="21"/>
              </w:rPr>
            </w:pPr>
            <w:r>
              <w:rPr>
                <w:rFonts w:ascii="宋体" w:hAnsi="宋体"/>
                <w:szCs w:val="21"/>
              </w:rPr>
              <w:t>5本以上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jc w:val="center"/>
              <w:rPr>
                <w:rFonts w:ascii="宋体" w:hAnsi="宋体"/>
                <w:szCs w:val="21"/>
              </w:rPr>
            </w:pPr>
          </w:p>
        </w:tc>
        <w:tc>
          <w:tcPr>
            <w:tcW w:w="3651" w:type="dxa"/>
            <w:vMerge w:val="restart"/>
            <w:noWrap w:val="0"/>
            <w:vAlign w:val="top"/>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220" w:type="dxa"/>
            <w:noWrap w:val="0"/>
            <w:vAlign w:val="top"/>
          </w:tcPr>
          <w:p>
            <w:pPr>
              <w:jc w:val="center"/>
              <w:rPr>
                <w:rFonts w:ascii="宋体" w:hAnsi="宋体"/>
                <w:szCs w:val="21"/>
              </w:rPr>
            </w:pPr>
            <w:r>
              <w:rPr>
                <w:rFonts w:ascii="宋体" w:hAnsi="宋体"/>
                <w:color w:val="000000"/>
                <w:szCs w:val="21"/>
              </w:rPr>
              <w:t>0</w:t>
            </w:r>
          </w:p>
        </w:tc>
        <w:tc>
          <w:tcPr>
            <w:tcW w:w="1265" w:type="dxa"/>
            <w:noWrap w:val="0"/>
            <w:vAlign w:val="top"/>
          </w:tcPr>
          <w:p>
            <w:pPr>
              <w:jc w:val="center"/>
              <w:rPr>
                <w:rFonts w:ascii="宋体" w:hAnsi="宋体"/>
                <w:szCs w:val="21"/>
              </w:rPr>
            </w:pPr>
            <w:r>
              <w:rPr>
                <w:rFonts w:ascii="宋体" w:hAnsi="宋体"/>
                <w:color w:val="000000"/>
                <w:szCs w:val="21"/>
              </w:rPr>
              <w:t>19</w:t>
            </w:r>
          </w:p>
        </w:tc>
        <w:tc>
          <w:tcPr>
            <w:tcW w:w="1563" w:type="dxa"/>
            <w:noWrap w:val="0"/>
            <w:vAlign w:val="top"/>
          </w:tcPr>
          <w:p>
            <w:pPr>
              <w:jc w:val="center"/>
              <w:rPr>
                <w:rFonts w:ascii="宋体" w:hAnsi="宋体"/>
                <w:szCs w:val="21"/>
              </w:rPr>
            </w:pPr>
            <w:r>
              <w:rPr>
                <w:rFonts w:ascii="宋体" w:hAnsi="宋体"/>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jc w:val="center"/>
              <w:rPr>
                <w:rFonts w:ascii="宋体" w:hAnsi="宋体"/>
                <w:szCs w:val="21"/>
              </w:rPr>
            </w:pPr>
          </w:p>
        </w:tc>
        <w:tc>
          <w:tcPr>
            <w:tcW w:w="3651" w:type="dxa"/>
            <w:vMerge w:val="continue"/>
            <w:noWrap w:val="0"/>
            <w:vAlign w:val="top"/>
          </w:tcPr>
          <w:p>
            <w:pPr>
              <w:jc w:val="right"/>
              <w:rPr>
                <w:rFonts w:ascii="宋体" w:hAnsi="宋体"/>
                <w:szCs w:val="21"/>
              </w:rPr>
            </w:pPr>
          </w:p>
        </w:tc>
        <w:tc>
          <w:tcPr>
            <w:tcW w:w="1220"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0.0%</w:t>
            </w:r>
          </w:p>
        </w:tc>
        <w:tc>
          <w:tcPr>
            <w:tcW w:w="1265"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43.2</w:t>
            </w:r>
            <w:r>
              <w:rPr>
                <w:rFonts w:hint="eastAsia" w:ascii="宋体" w:hAnsi="宋体"/>
                <w:color w:val="000000"/>
                <w:kern w:val="0"/>
                <w:szCs w:val="21"/>
                <w:lang w:val="en-US" w:eastAsia="zh-CN" w:bidi="ar"/>
              </w:rPr>
              <w:t>0</w:t>
            </w:r>
            <w:r>
              <w:rPr>
                <w:rFonts w:ascii="宋体" w:hAnsi="宋体"/>
                <w:color w:val="000000"/>
                <w:kern w:val="0"/>
                <w:szCs w:val="21"/>
                <w:lang w:bidi="ar"/>
              </w:rPr>
              <w:t>%</w:t>
            </w:r>
          </w:p>
        </w:tc>
        <w:tc>
          <w:tcPr>
            <w:tcW w:w="1563" w:type="dxa"/>
            <w:noWrap w:val="0"/>
            <w:vAlign w:val="center"/>
          </w:tcPr>
          <w:p>
            <w:pPr>
              <w:widowControl/>
              <w:jc w:val="center"/>
              <w:textAlignment w:val="center"/>
              <w:rPr>
                <w:rFonts w:ascii="宋体" w:hAnsi="宋体"/>
                <w:szCs w:val="21"/>
              </w:rPr>
            </w:pPr>
            <w:r>
              <w:rPr>
                <w:rFonts w:ascii="宋体" w:hAnsi="宋体"/>
                <w:color w:val="000000"/>
                <w:kern w:val="0"/>
                <w:szCs w:val="21"/>
                <w:lang w:bidi="ar"/>
              </w:rPr>
              <w:t>56.8</w:t>
            </w:r>
            <w:r>
              <w:rPr>
                <w:rFonts w:hint="eastAsia" w:ascii="宋体" w:hAnsi="宋体"/>
                <w:color w:val="000000"/>
                <w:kern w:val="0"/>
                <w:szCs w:val="21"/>
                <w:lang w:val="en-US" w:eastAsia="zh-CN" w:bidi="ar"/>
              </w:rPr>
              <w:t>0</w:t>
            </w:r>
            <w:r>
              <w:rPr>
                <w:rFonts w:ascii="宋体" w:hAnsi="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top"/>
          </w:tcPr>
          <w:p>
            <w:pPr>
              <w:ind w:firstLine="210" w:firstLineChars="100"/>
              <w:jc w:val="center"/>
              <w:rPr>
                <w:rFonts w:ascii="宋体" w:hAnsi="宋体"/>
                <w:szCs w:val="21"/>
              </w:rPr>
            </w:pPr>
          </w:p>
          <w:p>
            <w:pPr>
              <w:ind w:firstLine="210" w:firstLineChars="100"/>
              <w:jc w:val="center"/>
              <w:rPr>
                <w:rFonts w:ascii="宋体" w:hAnsi="宋体"/>
                <w:szCs w:val="21"/>
              </w:rPr>
            </w:pPr>
          </w:p>
          <w:p>
            <w:pPr>
              <w:ind w:firstLine="210" w:firstLineChars="100"/>
              <w:jc w:val="both"/>
              <w:rPr>
                <w:rFonts w:ascii="宋体" w:hAnsi="宋体"/>
                <w:szCs w:val="21"/>
              </w:rPr>
            </w:pPr>
            <w:r>
              <w:rPr>
                <w:rFonts w:ascii="宋体" w:hAnsi="宋体"/>
                <w:szCs w:val="21"/>
              </w:rPr>
              <w:t>3</w:t>
            </w:r>
          </w:p>
        </w:tc>
        <w:tc>
          <w:tcPr>
            <w:tcW w:w="3651" w:type="dxa"/>
            <w:noWrap w:val="0"/>
            <w:vAlign w:val="top"/>
          </w:tcPr>
          <w:p>
            <w:pPr>
              <w:rPr>
                <w:rFonts w:ascii="宋体" w:hAnsi="宋体"/>
                <w:szCs w:val="21"/>
              </w:rPr>
            </w:pPr>
            <w:r>
              <w:rPr>
                <w:rFonts w:ascii="宋体" w:hAnsi="宋体"/>
                <w:szCs w:val="21"/>
              </w:rPr>
              <w:t>你会经常利用除纸质书以外的媒介学童话吗？</w:t>
            </w:r>
          </w:p>
        </w:tc>
        <w:tc>
          <w:tcPr>
            <w:tcW w:w="1220" w:type="dxa"/>
            <w:noWrap w:val="0"/>
            <w:vAlign w:val="center"/>
          </w:tcPr>
          <w:p>
            <w:pPr>
              <w:jc w:val="center"/>
              <w:rPr>
                <w:rFonts w:ascii="宋体" w:hAnsi="宋体"/>
                <w:szCs w:val="21"/>
              </w:rPr>
            </w:pPr>
            <w:r>
              <w:rPr>
                <w:rFonts w:ascii="宋体" w:hAnsi="宋体"/>
                <w:szCs w:val="21"/>
              </w:rPr>
              <w:t xml:space="preserve">经常会  </w:t>
            </w:r>
          </w:p>
        </w:tc>
        <w:tc>
          <w:tcPr>
            <w:tcW w:w="1265" w:type="dxa"/>
            <w:noWrap w:val="0"/>
            <w:vAlign w:val="center"/>
          </w:tcPr>
          <w:p>
            <w:pPr>
              <w:jc w:val="center"/>
              <w:rPr>
                <w:rFonts w:ascii="宋体" w:hAnsi="宋体"/>
                <w:szCs w:val="21"/>
              </w:rPr>
            </w:pPr>
            <w:r>
              <w:rPr>
                <w:rFonts w:ascii="宋体" w:hAnsi="宋体"/>
                <w:szCs w:val="21"/>
              </w:rPr>
              <w:t>偶尔会</w:t>
            </w:r>
          </w:p>
        </w:tc>
        <w:tc>
          <w:tcPr>
            <w:tcW w:w="1563" w:type="dxa"/>
            <w:noWrap w:val="0"/>
            <w:vAlign w:val="center"/>
          </w:tcPr>
          <w:p>
            <w:pPr>
              <w:jc w:val="center"/>
              <w:rPr>
                <w:rFonts w:ascii="宋体" w:hAnsi="宋体"/>
                <w:szCs w:val="21"/>
              </w:rPr>
            </w:pPr>
            <w:r>
              <w:rPr>
                <w:rFonts w:ascii="宋体" w:hAnsi="宋体"/>
                <w:szCs w:val="21"/>
              </w:rPr>
              <w:t>不会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jc w:val="center"/>
              <w:rPr>
                <w:rFonts w:ascii="宋体" w:hAnsi="宋体"/>
                <w:szCs w:val="21"/>
              </w:rPr>
            </w:pPr>
          </w:p>
        </w:tc>
        <w:tc>
          <w:tcPr>
            <w:tcW w:w="3651" w:type="dxa"/>
            <w:vMerge w:val="restart"/>
            <w:noWrap w:val="0"/>
            <w:vAlign w:val="top"/>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220" w:type="dxa"/>
            <w:noWrap w:val="0"/>
            <w:vAlign w:val="top"/>
          </w:tcPr>
          <w:p>
            <w:pPr>
              <w:jc w:val="center"/>
              <w:rPr>
                <w:rFonts w:ascii="宋体" w:hAnsi="宋体"/>
                <w:szCs w:val="21"/>
              </w:rPr>
            </w:pPr>
            <w:r>
              <w:rPr>
                <w:rFonts w:ascii="宋体" w:hAnsi="宋体"/>
                <w:color w:val="000000"/>
                <w:szCs w:val="21"/>
              </w:rPr>
              <w:t>7</w:t>
            </w:r>
          </w:p>
        </w:tc>
        <w:tc>
          <w:tcPr>
            <w:tcW w:w="1265" w:type="dxa"/>
            <w:noWrap w:val="0"/>
            <w:vAlign w:val="top"/>
          </w:tcPr>
          <w:p>
            <w:pPr>
              <w:jc w:val="center"/>
              <w:rPr>
                <w:rFonts w:ascii="宋体" w:hAnsi="宋体"/>
                <w:szCs w:val="21"/>
              </w:rPr>
            </w:pPr>
            <w:r>
              <w:rPr>
                <w:rFonts w:ascii="宋体" w:hAnsi="宋体"/>
                <w:color w:val="000000"/>
                <w:szCs w:val="21"/>
              </w:rPr>
              <w:t>27</w:t>
            </w:r>
          </w:p>
        </w:tc>
        <w:tc>
          <w:tcPr>
            <w:tcW w:w="1563" w:type="dxa"/>
            <w:noWrap w:val="0"/>
            <w:vAlign w:val="top"/>
          </w:tcPr>
          <w:p>
            <w:pPr>
              <w:jc w:val="center"/>
              <w:rPr>
                <w:rFonts w:ascii="宋体" w:hAnsi="宋体"/>
                <w:szCs w:val="21"/>
              </w:rPr>
            </w:pPr>
            <w:r>
              <w:rPr>
                <w:rFonts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jc w:val="center"/>
              <w:rPr>
                <w:rFonts w:ascii="宋体" w:hAnsi="宋体"/>
                <w:szCs w:val="21"/>
              </w:rPr>
            </w:pPr>
          </w:p>
        </w:tc>
        <w:tc>
          <w:tcPr>
            <w:tcW w:w="3651" w:type="dxa"/>
            <w:vMerge w:val="continue"/>
            <w:noWrap w:val="0"/>
            <w:vAlign w:val="top"/>
          </w:tcPr>
          <w:p>
            <w:pPr>
              <w:jc w:val="right"/>
              <w:rPr>
                <w:rFonts w:ascii="宋体" w:hAnsi="宋体"/>
                <w:szCs w:val="21"/>
              </w:rPr>
            </w:pPr>
          </w:p>
        </w:tc>
        <w:tc>
          <w:tcPr>
            <w:tcW w:w="1220" w:type="dxa"/>
            <w:noWrap w:val="0"/>
            <w:vAlign w:val="center"/>
          </w:tcPr>
          <w:p>
            <w:pPr>
              <w:jc w:val="center"/>
              <w:rPr>
                <w:rFonts w:ascii="宋体" w:hAnsi="宋体"/>
                <w:szCs w:val="21"/>
              </w:rPr>
            </w:pPr>
            <w:r>
              <w:rPr>
                <w:rFonts w:ascii="宋体" w:hAnsi="宋体"/>
                <w:szCs w:val="21"/>
              </w:rPr>
              <w:t>15.9</w:t>
            </w:r>
            <w:r>
              <w:rPr>
                <w:rFonts w:hint="eastAsia" w:ascii="宋体" w:hAnsi="宋体"/>
                <w:szCs w:val="21"/>
                <w:lang w:val="en-US" w:eastAsia="zh-CN"/>
              </w:rPr>
              <w:t>0</w:t>
            </w:r>
            <w:r>
              <w:rPr>
                <w:rFonts w:ascii="宋体" w:hAnsi="宋体"/>
                <w:szCs w:val="21"/>
              </w:rPr>
              <w:t>%</w:t>
            </w:r>
          </w:p>
        </w:tc>
        <w:tc>
          <w:tcPr>
            <w:tcW w:w="1265" w:type="dxa"/>
            <w:noWrap w:val="0"/>
            <w:vAlign w:val="center"/>
          </w:tcPr>
          <w:p>
            <w:pPr>
              <w:jc w:val="center"/>
              <w:rPr>
                <w:rFonts w:ascii="宋体" w:hAnsi="宋体"/>
                <w:szCs w:val="21"/>
              </w:rPr>
            </w:pPr>
            <w:r>
              <w:rPr>
                <w:rFonts w:ascii="宋体" w:hAnsi="宋体"/>
                <w:szCs w:val="21"/>
              </w:rPr>
              <w:t>61.4</w:t>
            </w:r>
            <w:r>
              <w:rPr>
                <w:rFonts w:hint="eastAsia" w:ascii="宋体" w:hAnsi="宋体"/>
                <w:szCs w:val="21"/>
                <w:lang w:val="en-US" w:eastAsia="zh-CN"/>
              </w:rPr>
              <w:t>0</w:t>
            </w:r>
            <w:r>
              <w:rPr>
                <w:rFonts w:ascii="宋体" w:hAnsi="宋体"/>
                <w:szCs w:val="21"/>
              </w:rPr>
              <w:t>%</w:t>
            </w:r>
          </w:p>
        </w:tc>
        <w:tc>
          <w:tcPr>
            <w:tcW w:w="1563" w:type="dxa"/>
            <w:noWrap w:val="0"/>
            <w:vAlign w:val="center"/>
          </w:tcPr>
          <w:p>
            <w:pPr>
              <w:jc w:val="center"/>
              <w:rPr>
                <w:rFonts w:ascii="宋体" w:hAnsi="宋体"/>
                <w:szCs w:val="21"/>
              </w:rPr>
            </w:pPr>
            <w:r>
              <w:rPr>
                <w:rFonts w:ascii="宋体" w:hAnsi="宋体"/>
                <w:szCs w:val="21"/>
              </w:rPr>
              <w:t>22.7</w:t>
            </w:r>
            <w:r>
              <w:rPr>
                <w:rFonts w:hint="eastAsia" w:ascii="宋体" w:hAnsi="宋体"/>
                <w:szCs w:val="21"/>
                <w:lang w:val="en-US" w:eastAsia="zh-CN"/>
              </w:rPr>
              <w:t>0</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jc w:val="center"/>
              <w:rPr>
                <w:rFonts w:ascii="宋体" w:hAnsi="宋体"/>
                <w:szCs w:val="21"/>
              </w:rPr>
            </w:pPr>
            <w:r>
              <w:rPr>
                <w:rFonts w:ascii="宋体" w:hAnsi="宋体"/>
                <w:szCs w:val="21"/>
              </w:rPr>
              <w:t>4</w:t>
            </w:r>
          </w:p>
        </w:tc>
        <w:tc>
          <w:tcPr>
            <w:tcW w:w="3651" w:type="dxa"/>
            <w:noWrap w:val="0"/>
            <w:vAlign w:val="top"/>
          </w:tcPr>
          <w:p>
            <w:pPr>
              <w:rPr>
                <w:rFonts w:ascii="宋体" w:hAnsi="宋体"/>
                <w:szCs w:val="21"/>
              </w:rPr>
            </w:pPr>
            <w:r>
              <w:rPr>
                <w:rFonts w:ascii="宋体" w:hAnsi="宋体"/>
                <w:szCs w:val="21"/>
              </w:rPr>
              <w:t>你利用的学童话的媒介有几种？</w:t>
            </w:r>
          </w:p>
        </w:tc>
        <w:tc>
          <w:tcPr>
            <w:tcW w:w="1220" w:type="dxa"/>
            <w:noWrap w:val="0"/>
            <w:vAlign w:val="center"/>
          </w:tcPr>
          <w:p>
            <w:pPr>
              <w:jc w:val="center"/>
              <w:rPr>
                <w:rFonts w:ascii="宋体" w:hAnsi="宋体"/>
                <w:szCs w:val="21"/>
              </w:rPr>
            </w:pPr>
            <w:r>
              <w:rPr>
                <w:rFonts w:ascii="宋体" w:hAnsi="宋体"/>
                <w:szCs w:val="21"/>
              </w:rPr>
              <w:t xml:space="preserve">纸媒  </w:t>
            </w:r>
          </w:p>
        </w:tc>
        <w:tc>
          <w:tcPr>
            <w:tcW w:w="1265" w:type="dxa"/>
            <w:noWrap w:val="0"/>
            <w:vAlign w:val="center"/>
          </w:tcPr>
          <w:p>
            <w:pPr>
              <w:jc w:val="center"/>
              <w:rPr>
                <w:rFonts w:ascii="宋体" w:hAnsi="宋体"/>
                <w:szCs w:val="21"/>
              </w:rPr>
            </w:pPr>
            <w:r>
              <w:rPr>
                <w:rFonts w:ascii="宋体" w:hAnsi="宋体"/>
                <w:szCs w:val="21"/>
              </w:rPr>
              <w:t>电媒</w:t>
            </w:r>
          </w:p>
        </w:tc>
        <w:tc>
          <w:tcPr>
            <w:tcW w:w="1563" w:type="dxa"/>
            <w:noWrap w:val="0"/>
            <w:vAlign w:val="center"/>
          </w:tcPr>
          <w:p>
            <w:pPr>
              <w:jc w:val="center"/>
              <w:rPr>
                <w:rFonts w:ascii="宋体" w:hAnsi="宋体"/>
                <w:szCs w:val="21"/>
              </w:rPr>
            </w:pPr>
            <w:r>
              <w:rPr>
                <w:rFonts w:ascii="宋体" w:hAnsi="宋体"/>
                <w:szCs w:val="21"/>
              </w:rPr>
              <w:t>两者均有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rPr>
                <w:rFonts w:ascii="宋体" w:hAnsi="宋体"/>
                <w:szCs w:val="21"/>
              </w:rPr>
            </w:pPr>
          </w:p>
        </w:tc>
        <w:tc>
          <w:tcPr>
            <w:tcW w:w="3651" w:type="dxa"/>
            <w:vMerge w:val="restart"/>
            <w:noWrap w:val="0"/>
            <w:vAlign w:val="top"/>
          </w:tcPr>
          <w:p>
            <w:pPr>
              <w:jc w:val="right"/>
              <w:rPr>
                <w:rFonts w:ascii="宋体" w:hAnsi="宋体"/>
                <w:szCs w:val="21"/>
              </w:rPr>
            </w:pPr>
            <w:r>
              <w:rPr>
                <w:rFonts w:ascii="宋体" w:hAnsi="宋体"/>
                <w:szCs w:val="21"/>
              </w:rPr>
              <w:t>数量</w:t>
            </w:r>
          </w:p>
          <w:p>
            <w:pPr>
              <w:jc w:val="right"/>
              <w:rPr>
                <w:rFonts w:ascii="宋体" w:hAnsi="宋体"/>
                <w:szCs w:val="21"/>
              </w:rPr>
            </w:pPr>
            <w:r>
              <w:rPr>
                <w:rFonts w:ascii="宋体" w:hAnsi="宋体"/>
                <w:szCs w:val="21"/>
              </w:rPr>
              <w:t>百分比</w:t>
            </w:r>
          </w:p>
        </w:tc>
        <w:tc>
          <w:tcPr>
            <w:tcW w:w="1220" w:type="dxa"/>
            <w:noWrap w:val="0"/>
            <w:vAlign w:val="top"/>
          </w:tcPr>
          <w:p>
            <w:pPr>
              <w:jc w:val="center"/>
              <w:rPr>
                <w:rFonts w:ascii="宋体" w:hAnsi="宋体"/>
                <w:szCs w:val="21"/>
              </w:rPr>
            </w:pPr>
            <w:r>
              <w:rPr>
                <w:rFonts w:ascii="宋体" w:hAnsi="宋体"/>
                <w:color w:val="000000"/>
                <w:szCs w:val="21"/>
              </w:rPr>
              <w:t>0</w:t>
            </w:r>
          </w:p>
        </w:tc>
        <w:tc>
          <w:tcPr>
            <w:tcW w:w="1265" w:type="dxa"/>
            <w:noWrap w:val="0"/>
            <w:vAlign w:val="top"/>
          </w:tcPr>
          <w:p>
            <w:pPr>
              <w:jc w:val="center"/>
              <w:rPr>
                <w:rFonts w:ascii="宋体" w:hAnsi="宋体"/>
                <w:szCs w:val="21"/>
              </w:rPr>
            </w:pPr>
            <w:r>
              <w:rPr>
                <w:rFonts w:ascii="宋体" w:hAnsi="宋体"/>
                <w:color w:val="000000"/>
                <w:szCs w:val="21"/>
              </w:rPr>
              <w:t>24</w:t>
            </w:r>
          </w:p>
        </w:tc>
        <w:tc>
          <w:tcPr>
            <w:tcW w:w="1563" w:type="dxa"/>
            <w:noWrap w:val="0"/>
            <w:vAlign w:val="top"/>
          </w:tcPr>
          <w:p>
            <w:pPr>
              <w:jc w:val="center"/>
              <w:rPr>
                <w:rFonts w:ascii="宋体" w:hAnsi="宋体"/>
                <w:szCs w:val="21"/>
              </w:rPr>
            </w:pPr>
            <w:r>
              <w:rPr>
                <w:rFonts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bottom w:val="single" w:color="auto" w:sz="4" w:space="0"/>
            </w:tcBorders>
            <w:noWrap w:val="0"/>
            <w:vAlign w:val="top"/>
          </w:tcPr>
          <w:p>
            <w:pPr>
              <w:rPr>
                <w:rFonts w:ascii="宋体" w:hAnsi="宋体"/>
                <w:szCs w:val="21"/>
              </w:rPr>
            </w:pPr>
          </w:p>
        </w:tc>
        <w:tc>
          <w:tcPr>
            <w:tcW w:w="3651" w:type="dxa"/>
            <w:vMerge w:val="continue"/>
            <w:tcBorders>
              <w:bottom w:val="single" w:color="auto" w:sz="4" w:space="0"/>
            </w:tcBorders>
            <w:noWrap w:val="0"/>
            <w:vAlign w:val="top"/>
          </w:tcPr>
          <w:p>
            <w:pPr>
              <w:rPr>
                <w:rFonts w:ascii="宋体" w:hAnsi="宋体"/>
                <w:szCs w:val="21"/>
              </w:rPr>
            </w:pPr>
          </w:p>
        </w:tc>
        <w:tc>
          <w:tcPr>
            <w:tcW w:w="1220"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0%</w:t>
            </w:r>
          </w:p>
        </w:tc>
        <w:tc>
          <w:tcPr>
            <w:tcW w:w="1265"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54.5</w:t>
            </w:r>
            <w:r>
              <w:rPr>
                <w:rFonts w:hint="eastAsia" w:ascii="宋体" w:hAnsi="宋体"/>
                <w:color w:val="000000"/>
                <w:kern w:val="0"/>
                <w:szCs w:val="21"/>
                <w:lang w:val="en-US" w:eastAsia="zh-CN" w:bidi="ar"/>
              </w:rPr>
              <w:t>0</w:t>
            </w:r>
            <w:r>
              <w:rPr>
                <w:rFonts w:ascii="宋体" w:hAnsi="宋体"/>
                <w:color w:val="000000"/>
                <w:kern w:val="0"/>
                <w:szCs w:val="21"/>
                <w:lang w:bidi="ar"/>
              </w:rPr>
              <w:t>%</w:t>
            </w:r>
          </w:p>
        </w:tc>
        <w:tc>
          <w:tcPr>
            <w:tcW w:w="1563" w:type="dxa"/>
            <w:tcBorders>
              <w:bottom w:val="single" w:color="auto" w:sz="4" w:space="0"/>
            </w:tcBorders>
            <w:noWrap w:val="0"/>
            <w:vAlign w:val="center"/>
          </w:tcPr>
          <w:p>
            <w:pPr>
              <w:widowControl/>
              <w:jc w:val="center"/>
              <w:textAlignment w:val="center"/>
              <w:rPr>
                <w:rFonts w:ascii="宋体" w:hAnsi="宋体"/>
                <w:szCs w:val="21"/>
              </w:rPr>
            </w:pPr>
            <w:r>
              <w:rPr>
                <w:rFonts w:ascii="宋体" w:hAnsi="宋体"/>
                <w:color w:val="000000"/>
                <w:kern w:val="0"/>
                <w:szCs w:val="21"/>
                <w:lang w:bidi="ar"/>
              </w:rPr>
              <w:t>45.5</w:t>
            </w:r>
            <w:r>
              <w:rPr>
                <w:rFonts w:hint="eastAsia" w:ascii="宋体" w:hAnsi="宋体"/>
                <w:color w:val="000000"/>
                <w:kern w:val="0"/>
                <w:szCs w:val="21"/>
                <w:lang w:val="en-US" w:eastAsia="zh-CN" w:bidi="ar"/>
              </w:rPr>
              <w:t>0</w:t>
            </w:r>
            <w:r>
              <w:rPr>
                <w:rFonts w:ascii="宋体" w:hAnsi="宋体"/>
                <w:color w:val="000000"/>
                <w:kern w:val="0"/>
                <w:szCs w:val="21"/>
                <w:lang w:bidi="ar"/>
              </w:rPr>
              <w:t>%</w:t>
            </w:r>
          </w:p>
        </w:tc>
      </w:tr>
    </w:tbl>
    <w:p>
      <w:pPr>
        <w:spacing w:line="355" w:lineRule="auto"/>
        <w:ind w:firstLine="480" w:firstLineChars="200"/>
        <w:rPr>
          <w:color w:val="000000"/>
          <w:sz w:val="24"/>
        </w:rPr>
      </w:pPr>
      <w:r>
        <w:rPr>
          <w:color w:val="000000"/>
          <w:sz w:val="24"/>
        </w:rPr>
        <w:t>题1“你现在每天的阅读量是多少？”，有47.7%的同学表示是500字以上，更多52.3%的学生甚至1000字以上。题2“你现在有的英语童话书是多少本？”，有56.8%表示5本以上，而在利用纸媒：图书、报纸、期刊，和电媒：互联网、手机、平板、电子阅读器等，45.5%同学是均有。一方面表明我们的学生都是能够认真学习，有一定阅读量和积极学习态度，比我们想象中更加专注；但另外一方面在有这样阅读量和这样努力下，学生的阅读能力或者阅读成绩并不是很理想，表明教学不是增压，而更应该是减负，更应该是能够合理利用资源。信息传递是教师的单向灌输，教师垄断了本应由学生负责的学习过程，不利于学生发散性思维的培养和主观能动性的发挥，而学生只能被动地做笔记和接受知识，学生阅读能力的培养和可持续性发展在整个教学过程中毫无体现。这启示英语教师不仅仅需要关注学生的阅读兴趣，更需要关注学生有意义的英语阅读学习。因此，在英语教学中开展童话的加入，如何开展有趣且有学习效率的课堂方式是本研究不断去追求的方向。</w:t>
      </w:r>
    </w:p>
    <w:p>
      <w:pPr>
        <w:spacing w:line="360" w:lineRule="auto"/>
        <w:ind w:firstLine="480" w:firstLineChars="200"/>
        <w:rPr>
          <w:color w:val="000000"/>
          <w:sz w:val="24"/>
        </w:rPr>
      </w:pPr>
    </w:p>
    <w:p>
      <w:pPr>
        <w:spacing w:line="360" w:lineRule="auto"/>
        <w:ind w:firstLine="480" w:firstLineChars="200"/>
        <w:rPr>
          <w:rFonts w:hint="eastAsia"/>
          <w:color w:val="000000"/>
          <w:sz w:val="24"/>
        </w:rPr>
      </w:pPr>
    </w:p>
    <w:p>
      <w:pPr>
        <w:pStyle w:val="2"/>
        <w:rPr>
          <w:rFonts w:hint="default" w:cs="Times New Roman"/>
          <w:b/>
          <w:bCs/>
          <w:lang w:val="en-US" w:eastAsia="zh-CN"/>
        </w:rPr>
      </w:pPr>
      <w:r>
        <w:rPr>
          <w:rFonts w:cs="Times New Roman"/>
          <w:sz w:val="24"/>
        </w:rPr>
        <w:br w:type="page"/>
      </w:r>
      <w:bookmarkStart w:id="65" w:name="_Toc12147"/>
      <w:bookmarkStart w:id="66" w:name="_Toc67044017"/>
      <w:bookmarkStart w:id="67" w:name="_Toc69635504"/>
      <w:r>
        <w:rPr>
          <w:rFonts w:hint="eastAsia" w:cs="Times New Roman"/>
          <w:b/>
          <w:bCs/>
          <w:lang w:val="en-US" w:eastAsia="zh-CN"/>
        </w:rPr>
        <w:t xml:space="preserve">4  </w:t>
      </w:r>
      <w:bookmarkEnd w:id="65"/>
      <w:bookmarkEnd w:id="66"/>
      <w:bookmarkEnd w:id="67"/>
      <w:r>
        <w:rPr>
          <w:rFonts w:hint="eastAsia" w:cs="Times New Roman"/>
          <w:b/>
          <w:bCs/>
          <w:lang w:val="en-US" w:eastAsia="zh-CN"/>
        </w:rPr>
        <w:t>行动实施</w:t>
      </w:r>
    </w:p>
    <w:p>
      <w:pPr>
        <w:pStyle w:val="3"/>
        <w:rPr>
          <w:rFonts w:hint="eastAsia"/>
          <w:lang w:val="en-US" w:eastAsia="zh-CN" w:bidi="ar"/>
        </w:rPr>
      </w:pPr>
      <w:bookmarkStart w:id="68" w:name="_Toc615"/>
      <w:bookmarkStart w:id="69" w:name="_Toc67044019"/>
      <w:bookmarkStart w:id="70" w:name="_Toc69635506"/>
      <w:r>
        <w:rPr>
          <w:rFonts w:hint="eastAsia"/>
          <w:lang w:val="en-US" w:eastAsia="zh-CN"/>
        </w:rPr>
        <w:t>4.1</w:t>
      </w:r>
      <w:r>
        <w:t xml:space="preserve">  </w:t>
      </w:r>
      <w:bookmarkEnd w:id="68"/>
      <w:bookmarkEnd w:id="69"/>
      <w:bookmarkEnd w:id="70"/>
      <w:bookmarkStart w:id="71" w:name="_Toc67044020"/>
      <w:r>
        <w:rPr>
          <w:rFonts w:hint="eastAsia"/>
          <w:lang w:val="en-US" w:eastAsia="zh-CN" w:bidi="ar"/>
        </w:rPr>
        <w:t>第一轮行动研究——教材中童话的教学应用</w:t>
      </w:r>
    </w:p>
    <w:p>
      <w:pPr>
        <w:pStyle w:val="4"/>
        <w:rPr>
          <w:rFonts w:hint="default"/>
          <w:lang w:val="en-US" w:eastAsia="zh-CN"/>
        </w:rPr>
      </w:pPr>
      <w:r>
        <w:rPr>
          <w:rFonts w:hint="eastAsia"/>
          <w:b/>
          <w:lang w:val="en-US" w:eastAsia="zh-CN"/>
        </w:rPr>
        <w:t>4.1.1存在问题</w:t>
      </w:r>
    </w:p>
    <w:p>
      <w:pPr>
        <w:spacing w:line="360" w:lineRule="auto"/>
        <w:ind w:firstLine="480" w:firstLineChars="200"/>
        <w:rPr>
          <w:lang w:bidi="ar"/>
        </w:rPr>
      </w:pPr>
      <w:r>
        <w:rPr>
          <w:color w:val="000000"/>
          <w:sz w:val="24"/>
        </w:rPr>
        <w:t>在前测检测数据分析结果中可见：学生阅读能力较差，检测成绩较低；前测问卷数据显示学生在阅读过程中更多的是寻求外在动机，从平时的表现中观察发现，高段学生两级分化严重，阅读选择上凸显显著的个性特点，阅读学习方式也有了一定的积累。这要求老师改变过去纯“讲授式”、“测验式”阅读教学方式，探寻更凸显学生主体参与的一种阅读教学方式，来激发学生的主动性，丰富学生的阅读理解策略，并创设条件让学生能有较多的机会运用策略指导阅读。怎样开展阅读教学，来缩小学生差距，彰显学生个性？怎样针对性地提高学生的阅读体验？问卷数据分析显示童话课对学生具有吸引力，所以笔者先从教材中的童话入手，从阅读能力角度解读教材，学习理论，指导实践，辅以观察学生阅读兴趣和习惯，落实以素养提升为目标的阅读教学。</w:t>
      </w:r>
    </w:p>
    <w:p>
      <w:pPr>
        <w:pStyle w:val="4"/>
        <w:rPr>
          <w:rFonts w:hint="default"/>
          <w:b/>
          <w:lang w:val="en-US" w:eastAsia="zh-CN"/>
        </w:rPr>
      </w:pPr>
      <w:r>
        <w:rPr>
          <w:rFonts w:hint="eastAsia"/>
          <w:b/>
          <w:lang w:val="en-US" w:eastAsia="zh-CN"/>
        </w:rPr>
        <w:t>4.1.2教改措施</w:t>
      </w:r>
    </w:p>
    <w:p>
      <w:pPr>
        <w:pStyle w:val="4"/>
        <w:rPr>
          <w:rFonts w:hint="eastAsia"/>
          <w:b/>
          <w:lang w:val="en-US" w:eastAsia="zh-CN"/>
        </w:rPr>
      </w:pPr>
      <w:r>
        <w:rPr>
          <w:rFonts w:hint="eastAsia"/>
          <w:b/>
          <w:lang w:val="en-US" w:eastAsia="zh-CN"/>
        </w:rPr>
        <w:t>1）教学方式改革</w:t>
      </w:r>
    </w:p>
    <w:p>
      <w:pPr>
        <w:widowControl/>
        <w:spacing w:line="360" w:lineRule="auto"/>
        <w:jc w:val="center"/>
        <w:rPr>
          <w:rFonts w:eastAsia="黑体"/>
        </w:rPr>
      </w:pPr>
      <w:r>
        <w:rPr>
          <w:rFonts w:eastAsia="黑体"/>
        </w:rPr>
        <w:t>表</w:t>
      </w:r>
      <w:r>
        <w:rPr>
          <w:rFonts w:hint="eastAsia" w:eastAsia="黑体"/>
          <w:lang w:val="en-US" w:eastAsia="zh-CN"/>
        </w:rPr>
        <w:t>4</w:t>
      </w:r>
      <w:r>
        <w:rPr>
          <w:rFonts w:eastAsia="黑体"/>
        </w:rPr>
        <w:t>-1  译林英语教材中的童话文本的研究</w:t>
      </w:r>
    </w:p>
    <w:tbl>
      <w:tblPr>
        <w:tblStyle w:val="2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82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99" w:type="dxa"/>
            <w:noWrap w:val="0"/>
            <w:vAlign w:val="center"/>
          </w:tcPr>
          <w:p>
            <w:pPr>
              <w:spacing w:line="300" w:lineRule="auto"/>
              <w:jc w:val="center"/>
              <w:rPr>
                <w:rFonts w:ascii="宋体" w:hAnsi="宋体"/>
                <w:b/>
                <w:color w:val="000000"/>
                <w:szCs w:val="21"/>
              </w:rPr>
            </w:pPr>
            <w:r>
              <w:rPr>
                <w:rFonts w:ascii="宋体" w:hAnsi="宋体"/>
                <w:b/>
                <w:color w:val="000000"/>
                <w:szCs w:val="21"/>
              </w:rPr>
              <w:t>教材板块</w:t>
            </w:r>
          </w:p>
        </w:tc>
        <w:tc>
          <w:tcPr>
            <w:tcW w:w="1828" w:type="dxa"/>
            <w:noWrap w:val="0"/>
            <w:vAlign w:val="center"/>
          </w:tcPr>
          <w:p>
            <w:pPr>
              <w:spacing w:line="300" w:lineRule="auto"/>
              <w:jc w:val="center"/>
              <w:rPr>
                <w:rFonts w:ascii="宋体" w:hAnsi="宋体"/>
                <w:b/>
                <w:color w:val="000000"/>
                <w:szCs w:val="21"/>
              </w:rPr>
            </w:pPr>
            <w:r>
              <w:rPr>
                <w:rFonts w:ascii="宋体" w:hAnsi="宋体"/>
                <w:b/>
                <w:color w:val="000000"/>
                <w:szCs w:val="21"/>
              </w:rPr>
              <w:t>教学内容</w:t>
            </w:r>
          </w:p>
        </w:tc>
        <w:tc>
          <w:tcPr>
            <w:tcW w:w="6095" w:type="dxa"/>
            <w:noWrap w:val="0"/>
            <w:vAlign w:val="center"/>
          </w:tcPr>
          <w:p>
            <w:pPr>
              <w:spacing w:line="300" w:lineRule="auto"/>
              <w:jc w:val="center"/>
              <w:rPr>
                <w:rFonts w:ascii="宋体" w:hAnsi="宋体"/>
                <w:b/>
                <w:color w:val="000000"/>
                <w:szCs w:val="21"/>
              </w:rPr>
            </w:pPr>
            <w:r>
              <w:rPr>
                <w:rFonts w:ascii="宋体" w:hAnsi="宋体"/>
                <w:b/>
                <w:color w:val="000000"/>
                <w:szCs w:val="21"/>
              </w:rPr>
              <w:t>阅读能力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99" w:type="dxa"/>
            <w:noWrap w:val="0"/>
            <w:vAlign w:val="center"/>
          </w:tcPr>
          <w:p>
            <w:pPr>
              <w:spacing w:line="300" w:lineRule="auto"/>
              <w:rPr>
                <w:rFonts w:ascii="宋体" w:hAnsi="宋体"/>
                <w:bCs/>
                <w:color w:val="000000"/>
                <w:szCs w:val="21"/>
              </w:rPr>
            </w:pPr>
            <w:r>
              <w:rPr>
                <w:rFonts w:ascii="宋体" w:hAnsi="宋体"/>
                <w:bCs/>
                <w:color w:val="000000"/>
                <w:szCs w:val="21"/>
              </w:rPr>
              <w:t>storytime</w:t>
            </w:r>
          </w:p>
        </w:tc>
        <w:tc>
          <w:tcPr>
            <w:tcW w:w="1828" w:type="dxa"/>
            <w:noWrap w:val="0"/>
            <w:vAlign w:val="center"/>
          </w:tcPr>
          <w:p>
            <w:pPr>
              <w:spacing w:line="300" w:lineRule="auto"/>
              <w:rPr>
                <w:rFonts w:ascii="宋体" w:hAnsi="宋体"/>
                <w:bCs/>
                <w:color w:val="000000"/>
                <w:szCs w:val="21"/>
              </w:rPr>
            </w:pPr>
            <w:r>
              <w:rPr>
                <w:rFonts w:ascii="宋体" w:hAnsi="宋体"/>
                <w:bCs/>
                <w:color w:val="000000"/>
                <w:szCs w:val="21"/>
              </w:rPr>
              <w:t>五下</w:t>
            </w:r>
          </w:p>
          <w:p>
            <w:pPr>
              <w:spacing w:line="300" w:lineRule="auto"/>
              <w:rPr>
                <w:rFonts w:ascii="宋体" w:hAnsi="宋体"/>
                <w:bCs/>
                <w:color w:val="000000"/>
                <w:szCs w:val="21"/>
              </w:rPr>
            </w:pPr>
            <w:r>
              <w:rPr>
                <w:rFonts w:ascii="宋体" w:hAnsi="宋体"/>
                <w:bCs/>
                <w:color w:val="000000"/>
                <w:szCs w:val="21"/>
              </w:rPr>
              <w:t>Unit1Cinderella</w:t>
            </w:r>
          </w:p>
          <w:p>
            <w:pPr>
              <w:spacing w:line="300" w:lineRule="auto"/>
              <w:rPr>
                <w:rFonts w:ascii="宋体" w:hAnsi="宋体"/>
                <w:bCs/>
                <w:color w:val="000000"/>
                <w:szCs w:val="21"/>
              </w:rPr>
            </w:pPr>
          </w:p>
        </w:tc>
        <w:tc>
          <w:tcPr>
            <w:tcW w:w="6095" w:type="dxa"/>
            <w:noWrap w:val="0"/>
            <w:vAlign w:val="center"/>
          </w:tcPr>
          <w:p>
            <w:pPr>
              <w:spacing w:line="300" w:lineRule="auto"/>
              <w:rPr>
                <w:rFonts w:ascii="宋体" w:hAnsi="宋体"/>
                <w:bCs/>
                <w:color w:val="000000"/>
                <w:szCs w:val="21"/>
              </w:rPr>
            </w:pPr>
            <w:r>
              <w:rPr>
                <w:rFonts w:hint="eastAsia" w:ascii="宋体" w:hAnsi="宋体"/>
                <w:b/>
                <w:bCs w:val="0"/>
                <w:color w:val="000000"/>
                <w:szCs w:val="21"/>
                <w:lang w:val="en-US" w:eastAsia="zh-CN"/>
              </w:rPr>
              <w:t>W</w:t>
            </w:r>
            <w:r>
              <w:rPr>
                <w:rFonts w:ascii="宋体" w:hAnsi="宋体"/>
                <w:b/>
                <w:bCs w:val="0"/>
                <w:color w:val="000000"/>
                <w:szCs w:val="21"/>
              </w:rPr>
              <w:t>hat：</w:t>
            </w:r>
            <w:r>
              <w:rPr>
                <w:rFonts w:ascii="宋体" w:hAnsi="宋体"/>
                <w:bCs/>
                <w:color w:val="000000"/>
                <w:szCs w:val="21"/>
              </w:rPr>
              <w:t>这是一篇世界经典童话故事。主人翁Cinderlla是一个在仙女的帮助下实现自己梦想的姑娘，传递了善良这一美德。</w:t>
            </w:r>
          </w:p>
          <w:p>
            <w:pPr>
              <w:spacing w:line="300" w:lineRule="auto"/>
              <w:rPr>
                <w:rFonts w:ascii="宋体" w:hAnsi="宋体"/>
                <w:bCs/>
                <w:color w:val="000000"/>
                <w:szCs w:val="21"/>
              </w:rPr>
            </w:pPr>
            <w:r>
              <w:rPr>
                <w:rFonts w:hint="eastAsia" w:ascii="宋体" w:hAnsi="宋体"/>
                <w:b/>
                <w:bCs w:val="0"/>
                <w:color w:val="000000"/>
                <w:szCs w:val="21"/>
                <w:lang w:val="en-US" w:eastAsia="zh-CN"/>
              </w:rPr>
              <w:t>H</w:t>
            </w:r>
            <w:r>
              <w:rPr>
                <w:rFonts w:ascii="宋体" w:hAnsi="宋体"/>
                <w:b/>
                <w:bCs w:val="0"/>
                <w:color w:val="000000"/>
                <w:szCs w:val="21"/>
              </w:rPr>
              <w:t>ow：</w:t>
            </w:r>
            <w:r>
              <w:rPr>
                <w:rFonts w:ascii="宋体" w:hAnsi="宋体"/>
                <w:bCs/>
                <w:color w:val="000000"/>
                <w:szCs w:val="21"/>
              </w:rPr>
              <w:t>会通过抓主要人物，时间、地点，故事的发生、发展、高潮和结局进行故事复述。能够掌握剧本形式的语言，包含旁白和对话。</w:t>
            </w:r>
          </w:p>
          <w:p>
            <w:pPr>
              <w:spacing w:line="300" w:lineRule="auto"/>
              <w:rPr>
                <w:rFonts w:ascii="宋体" w:hAnsi="宋体"/>
                <w:bCs/>
                <w:color w:val="000000"/>
                <w:szCs w:val="21"/>
              </w:rPr>
            </w:pPr>
            <w:r>
              <w:rPr>
                <w:rFonts w:hint="eastAsia" w:ascii="宋体" w:hAnsi="宋体"/>
                <w:b/>
                <w:bCs w:val="0"/>
                <w:color w:val="000000"/>
                <w:szCs w:val="21"/>
                <w:lang w:val="en-US" w:eastAsia="zh-CN"/>
              </w:rPr>
              <w:t>W</w:t>
            </w:r>
            <w:r>
              <w:rPr>
                <w:rFonts w:ascii="宋体" w:hAnsi="宋体"/>
                <w:b/>
                <w:bCs w:val="0"/>
                <w:color w:val="000000"/>
                <w:szCs w:val="21"/>
              </w:rPr>
              <w:t>hy：</w:t>
            </w:r>
            <w:r>
              <w:rPr>
                <w:rFonts w:ascii="宋体" w:hAnsi="宋体"/>
                <w:bCs/>
                <w:color w:val="000000"/>
                <w:szCs w:val="21"/>
              </w:rPr>
              <w:t>能够学习因果逻辑表达。能够评价文本风格、类型：了解西方童话中仙女、南瓜、舞会等元素是一种文化的映射。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99" w:type="dxa"/>
            <w:noWrap w:val="0"/>
            <w:vAlign w:val="center"/>
          </w:tcPr>
          <w:p>
            <w:pPr>
              <w:tabs>
                <w:tab w:val="left" w:pos="688"/>
              </w:tabs>
              <w:spacing w:line="300" w:lineRule="auto"/>
              <w:rPr>
                <w:rFonts w:ascii="宋体" w:hAnsi="宋体"/>
                <w:bCs/>
                <w:color w:val="000000"/>
                <w:szCs w:val="21"/>
              </w:rPr>
            </w:pPr>
            <w:r>
              <w:rPr>
                <w:rFonts w:ascii="宋体" w:hAnsi="宋体"/>
                <w:bCs/>
                <w:color w:val="000000"/>
                <w:szCs w:val="21"/>
              </w:rPr>
              <w:t>cartoontime</w:t>
            </w:r>
          </w:p>
        </w:tc>
        <w:tc>
          <w:tcPr>
            <w:tcW w:w="1828" w:type="dxa"/>
            <w:noWrap w:val="0"/>
            <w:vAlign w:val="center"/>
          </w:tcPr>
          <w:p>
            <w:pPr>
              <w:spacing w:line="300" w:lineRule="auto"/>
              <w:rPr>
                <w:rFonts w:ascii="宋体" w:hAnsi="宋体"/>
                <w:bCs/>
                <w:color w:val="000000"/>
                <w:szCs w:val="21"/>
              </w:rPr>
            </w:pPr>
            <w:r>
              <w:rPr>
                <w:rFonts w:ascii="宋体" w:hAnsi="宋体"/>
                <w:bCs/>
                <w:color w:val="000000"/>
                <w:szCs w:val="21"/>
              </w:rPr>
              <w:t>五下</w:t>
            </w:r>
          </w:p>
          <w:p>
            <w:pPr>
              <w:spacing w:line="300" w:lineRule="auto"/>
              <w:rPr>
                <w:rFonts w:ascii="宋体" w:hAnsi="宋体"/>
                <w:bCs/>
                <w:color w:val="000000"/>
                <w:szCs w:val="21"/>
              </w:rPr>
            </w:pPr>
            <w:r>
              <w:rPr>
                <w:rFonts w:ascii="宋体" w:hAnsi="宋体"/>
                <w:bCs/>
                <w:color w:val="000000"/>
                <w:szCs w:val="21"/>
              </w:rPr>
              <w:t>Sam and Bobby的生活故事</w:t>
            </w:r>
          </w:p>
        </w:tc>
        <w:tc>
          <w:tcPr>
            <w:tcW w:w="6095" w:type="dxa"/>
            <w:noWrap w:val="0"/>
            <w:vAlign w:val="center"/>
          </w:tcPr>
          <w:p>
            <w:pPr>
              <w:spacing w:line="300" w:lineRule="auto"/>
              <w:rPr>
                <w:rFonts w:ascii="宋体" w:hAnsi="宋体"/>
                <w:bCs/>
                <w:color w:val="000000"/>
                <w:szCs w:val="21"/>
              </w:rPr>
            </w:pPr>
            <w:r>
              <w:rPr>
                <w:rFonts w:hint="eastAsia" w:ascii="宋体" w:hAnsi="宋体"/>
                <w:b/>
                <w:bCs w:val="0"/>
                <w:color w:val="000000"/>
                <w:szCs w:val="21"/>
                <w:lang w:val="en-US" w:eastAsia="zh-CN"/>
              </w:rPr>
              <w:t>W</w:t>
            </w:r>
            <w:r>
              <w:rPr>
                <w:rFonts w:ascii="宋体" w:hAnsi="宋体"/>
                <w:b/>
                <w:bCs w:val="0"/>
                <w:color w:val="000000"/>
                <w:szCs w:val="21"/>
              </w:rPr>
              <w:t>hat：</w:t>
            </w:r>
            <w:r>
              <w:rPr>
                <w:rFonts w:ascii="宋体" w:hAnsi="宋体"/>
                <w:bCs/>
                <w:color w:val="000000"/>
                <w:szCs w:val="21"/>
              </w:rPr>
              <w:t>以猫咪Sam和老鼠Bobby为主要人物，他们的好朋友和家人为辅助人物描述了“人与社会、人与自然、人与自我”三大命题。</w:t>
            </w:r>
          </w:p>
          <w:p>
            <w:pPr>
              <w:spacing w:line="300" w:lineRule="auto"/>
              <w:rPr>
                <w:rFonts w:ascii="宋体" w:hAnsi="宋体"/>
                <w:bCs/>
                <w:color w:val="000000"/>
                <w:szCs w:val="21"/>
              </w:rPr>
            </w:pPr>
            <w:r>
              <w:rPr>
                <w:rFonts w:hint="eastAsia" w:ascii="宋体" w:hAnsi="宋体"/>
                <w:b/>
                <w:bCs w:val="0"/>
                <w:color w:val="000000"/>
                <w:szCs w:val="21"/>
                <w:lang w:val="en-US" w:eastAsia="zh-CN"/>
              </w:rPr>
              <w:t>H</w:t>
            </w:r>
            <w:r>
              <w:rPr>
                <w:rFonts w:ascii="宋体" w:hAnsi="宋体"/>
                <w:b/>
                <w:bCs w:val="0"/>
                <w:color w:val="000000"/>
                <w:szCs w:val="21"/>
              </w:rPr>
              <w:t>ow：</w:t>
            </w:r>
            <w:r>
              <w:rPr>
                <w:rFonts w:ascii="宋体" w:hAnsi="宋体"/>
                <w:bCs/>
                <w:color w:val="000000"/>
                <w:szCs w:val="21"/>
              </w:rPr>
              <w:t>能够通过有趣的故事，掌握本单元的语言知识，初步了解下一单元的语言知识。能挖掘留白，进行充分的想象和创编。能结合故事的发展对人物进行简单的评价。</w:t>
            </w:r>
          </w:p>
          <w:p>
            <w:pPr>
              <w:spacing w:line="300" w:lineRule="auto"/>
              <w:rPr>
                <w:rFonts w:ascii="宋体" w:hAnsi="宋体"/>
                <w:bCs/>
                <w:color w:val="000000"/>
                <w:szCs w:val="21"/>
              </w:rPr>
            </w:pPr>
            <w:r>
              <w:rPr>
                <w:rFonts w:hint="eastAsia" w:ascii="宋体" w:hAnsi="宋体"/>
                <w:b/>
                <w:bCs w:val="0"/>
                <w:color w:val="000000"/>
                <w:szCs w:val="21"/>
                <w:lang w:val="en-US" w:eastAsia="zh-CN"/>
              </w:rPr>
              <w:t>W</w:t>
            </w:r>
            <w:r>
              <w:rPr>
                <w:rFonts w:ascii="宋体" w:hAnsi="宋体"/>
                <w:b/>
                <w:bCs w:val="0"/>
                <w:color w:val="000000"/>
                <w:szCs w:val="21"/>
              </w:rPr>
              <w:t>hy：</w:t>
            </w:r>
            <w:r>
              <w:rPr>
                <w:rFonts w:ascii="宋体" w:hAnsi="宋体"/>
                <w:bCs/>
                <w:color w:val="000000"/>
                <w:szCs w:val="21"/>
              </w:rPr>
              <w:t>能够梳理故事的开始、发展和解决。能够结合文本中的图片和语言理解故事内涵和人物个性特点。</w:t>
            </w:r>
          </w:p>
        </w:tc>
      </w:tr>
    </w:tbl>
    <w:p>
      <w:pPr>
        <w:spacing w:line="360" w:lineRule="auto"/>
        <w:ind w:firstLine="480" w:firstLineChars="200"/>
        <w:rPr>
          <w:bCs/>
          <w:color w:val="000000"/>
          <w:sz w:val="24"/>
        </w:rPr>
      </w:pPr>
      <w:r>
        <w:rPr>
          <w:rFonts w:hint="eastAsia"/>
          <w:bCs/>
          <w:color w:val="000000"/>
          <w:sz w:val="24"/>
          <w:lang w:val="en-US" w:eastAsia="zh-CN"/>
        </w:rPr>
        <w:t>首先进行童话文本分析。</w:t>
      </w:r>
      <w:r>
        <w:rPr>
          <w:bCs/>
          <w:color w:val="000000"/>
          <w:sz w:val="24"/>
        </w:rPr>
        <w:t>《英语》——译林版牛津小学英语教材（三年级起点）是2014年出版发行并在江苏省地区使用的一套教材，这套教材以《义务教育英语课程标准（2011年版）》规定的课程目标和教学要求为依据，以语用为目标，设计了12册，A校用的是其中三上到六下的教材。每册教材以主题划分单元，共分为8个单元和两个综合语言实践项目（project）。每个单元由Story time，Grammar time&amp;（三四年级为Rhyme time），Fun time，Sound time,Culture time或Song time(在五至六年级这两个板块交替出现），Cartoon time，Checkout time，Ticking time8个板块组成，旨在培养学生的英语语言能力和综合素养。五上到六下的第一单元story time均为经典童话故事，分别是《金发女孩和三只小熊》、《灰姑娘》、《皇帝的新衣》和《狮子和老鼠》，突出在理解故事情节和内容的基础上，学会连贯地讲故事。有趣的童话故事中的人、物、环境也在潜移默化中培养学生的观察能力和审美能力。《金发女孩和三只小熊》中暗含主客招待礼仪问题；《灰姑娘》则描绘了人们对美好生活的向往；《皇帝的新衣》充满了对人性的讽刺以及幽默意味；《狮子和老鼠》则包含“人各有长”的简单道理。精心研读经典童话故事，能够让学生欣赏到有趣的图片，掌握丰富的语言知识，激发学生的批判性思维和审美思维，促进学生的成长。三上到六下每个单元的cartoon time则通过主人翁Sam和Bobby表演的趣味卡通故事。结合单元主题，Sam和Bobby也有他们自己的生活世界，这个世界融入了他们复杂的情感和不同的处事价值观，从而给学生带来了丰富而多元的阅读体验。在阅读过程中，学生强化语言知识，训练语言技能，增强阅读理解能力。与storytime的童话教学不同的是Cartoon time的读后任务更加多元化，更具自主性。学生阅读和表演的欲望更强。</w:t>
      </w:r>
    </w:p>
    <w:p>
      <w:pPr>
        <w:spacing w:line="360" w:lineRule="auto"/>
        <w:ind w:firstLine="480" w:firstLineChars="200"/>
        <w:rPr>
          <w:color w:val="000000"/>
          <w:sz w:val="24"/>
        </w:rPr>
      </w:pPr>
      <w:r>
        <w:rPr>
          <w:rFonts w:hint="eastAsia"/>
          <w:color w:val="000000"/>
          <w:sz w:val="24"/>
          <w:lang w:val="en-US" w:eastAsia="zh-CN"/>
        </w:rPr>
        <w:t>其次是采用童话教学法开展教学</w:t>
      </w:r>
      <w:r>
        <w:rPr>
          <w:color w:val="000000"/>
          <w:sz w:val="24"/>
        </w:rPr>
        <w:t>。童话歌曲促进阅读的趣味性。很多影视剧中都有经典节奏明快的童话歌曲，教师可以搜集并加入到教学中去，增加童话在学生生活中出现的频次，营造童话的氛围。人偶绘制促进阅读的想象力。童话人物是丰富而立体的，教师可以引导学生给童话人物涂色、绘制自己喜欢的人物等，充分激发学生的想象里和审美能力，从实践中体味童话的趣味性。童话朗读和创编促进阅读的创造性。不同年龄段的儿童选择和设计童话时还应该注意其年龄特征和学习能力的不同。</w:t>
      </w:r>
      <w:r>
        <w:rPr>
          <w:rStyle w:val="35"/>
          <w:color w:val="000000"/>
          <w:sz w:val="24"/>
        </w:rPr>
        <w:footnoteReference w:id="44"/>
      </w:r>
      <w:r>
        <w:rPr>
          <w:color w:val="000000"/>
          <w:sz w:val="24"/>
        </w:rPr>
        <w:t>五年级的学生还处于形象认知阶段，五下的Cinderella讲述的是善良的品质终究会得到好报的故事内容难度合适，文本语言为了适应孩子的特点，特意进行了改写，兼具语言工具性和人文性特点。在教学过程中，我采用了两种方式进行教学：其中行动研究班加入了创编童话这一作业环节，而对照班仅完成语篇阅读理解的任务。通过观察学生的语言表达和课堂参与度，验证童话在小学英语教学中应用能激发学生的学习兴趣，提高学生的词汇这一假设。</w:t>
      </w:r>
    </w:p>
    <w:p>
      <w:pPr>
        <w:spacing w:line="360" w:lineRule="auto"/>
        <w:jc w:val="center"/>
        <w:rPr>
          <w:rFonts w:ascii="黑体" w:hAnsi="黑体" w:eastAsia="黑体"/>
          <w:bCs/>
          <w:color w:val="000000"/>
          <w:szCs w:val="21"/>
        </w:rPr>
      </w:pPr>
      <w:r>
        <w:rPr>
          <w:rFonts w:ascii="黑体" w:hAnsi="黑体" w:eastAsia="黑体"/>
          <w:bCs/>
          <w:color w:val="000000"/>
          <w:szCs w:val="21"/>
        </w:rPr>
        <w:t>表</w:t>
      </w:r>
      <w:r>
        <w:rPr>
          <w:rFonts w:hint="eastAsia" w:ascii="黑体" w:hAnsi="黑体" w:eastAsia="黑体"/>
          <w:bCs/>
          <w:color w:val="000000"/>
          <w:szCs w:val="21"/>
          <w:lang w:val="en-US" w:eastAsia="zh-CN"/>
        </w:rPr>
        <w:t>4</w:t>
      </w:r>
      <w:r>
        <w:rPr>
          <w:rFonts w:ascii="黑体" w:hAnsi="黑体" w:eastAsia="黑体"/>
          <w:bCs/>
          <w:color w:val="000000"/>
          <w:szCs w:val="21"/>
        </w:rPr>
        <w:t>-2  提高阅读素养的“童话教学”VS纯语篇阅读教学学生反应对比表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993"/>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center"/>
          </w:tcPr>
          <w:p>
            <w:pPr>
              <w:jc w:val="center"/>
              <w:rPr>
                <w:rFonts w:ascii="宋体" w:hAnsi="宋体"/>
                <w:color w:val="000000"/>
                <w:szCs w:val="21"/>
              </w:rPr>
            </w:pPr>
            <w:r>
              <w:rPr>
                <w:rFonts w:ascii="宋体" w:hAnsi="宋体"/>
                <w:color w:val="000000"/>
                <w:szCs w:val="21"/>
              </w:rPr>
              <w:t>班级</w:t>
            </w:r>
          </w:p>
        </w:tc>
        <w:tc>
          <w:tcPr>
            <w:tcW w:w="2993" w:type="dxa"/>
            <w:noWrap w:val="0"/>
            <w:vAlign w:val="center"/>
          </w:tcPr>
          <w:p>
            <w:pPr>
              <w:jc w:val="center"/>
              <w:rPr>
                <w:rFonts w:ascii="宋体" w:hAnsi="宋体"/>
                <w:color w:val="000000"/>
                <w:szCs w:val="21"/>
              </w:rPr>
            </w:pPr>
            <w:r>
              <w:rPr>
                <w:rFonts w:ascii="宋体" w:hAnsi="宋体"/>
                <w:color w:val="000000"/>
                <w:szCs w:val="21"/>
              </w:rPr>
              <w:t>教学流程</w:t>
            </w:r>
          </w:p>
        </w:tc>
        <w:tc>
          <w:tcPr>
            <w:tcW w:w="4259" w:type="dxa"/>
            <w:noWrap w:val="0"/>
            <w:vAlign w:val="center"/>
          </w:tcPr>
          <w:p>
            <w:pPr>
              <w:jc w:val="center"/>
              <w:rPr>
                <w:rFonts w:ascii="宋体" w:hAnsi="宋体"/>
                <w:color w:val="000000"/>
                <w:szCs w:val="21"/>
              </w:rPr>
            </w:pPr>
            <w:r>
              <w:rPr>
                <w:rFonts w:ascii="宋体" w:hAnsi="宋体"/>
                <w:color w:val="000000"/>
                <w:szCs w:val="21"/>
              </w:rPr>
              <w:t>学生反应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center"/>
          </w:tcPr>
          <w:p>
            <w:pPr>
              <w:rPr>
                <w:rFonts w:ascii="宋体" w:hAnsi="宋体"/>
                <w:color w:val="000000"/>
                <w:szCs w:val="21"/>
              </w:rPr>
            </w:pPr>
            <w:r>
              <w:rPr>
                <w:rFonts w:ascii="宋体" w:hAnsi="宋体"/>
                <w:color w:val="000000"/>
                <w:szCs w:val="21"/>
              </w:rPr>
              <w:t>行动研究班</w:t>
            </w:r>
          </w:p>
        </w:tc>
        <w:tc>
          <w:tcPr>
            <w:tcW w:w="2993" w:type="dxa"/>
            <w:noWrap w:val="0"/>
            <w:vAlign w:val="center"/>
          </w:tcPr>
          <w:p>
            <w:pPr>
              <w:numPr>
                <w:ilvl w:val="0"/>
                <w:numId w:val="1"/>
              </w:numPr>
              <w:rPr>
                <w:rFonts w:ascii="宋体" w:hAnsi="宋体"/>
                <w:color w:val="000000"/>
                <w:szCs w:val="21"/>
              </w:rPr>
            </w:pPr>
            <w:r>
              <w:rPr>
                <w:rFonts w:ascii="宋体" w:hAnsi="宋体"/>
                <w:color w:val="000000"/>
                <w:szCs w:val="21"/>
              </w:rPr>
              <w:t>背景介绍</w:t>
            </w:r>
          </w:p>
          <w:p>
            <w:pPr>
              <w:numPr>
                <w:ilvl w:val="0"/>
                <w:numId w:val="1"/>
              </w:numPr>
              <w:rPr>
                <w:rFonts w:ascii="宋体" w:hAnsi="宋体"/>
                <w:color w:val="000000"/>
                <w:szCs w:val="21"/>
              </w:rPr>
            </w:pPr>
            <w:r>
              <w:rPr>
                <w:rFonts w:ascii="宋体" w:hAnsi="宋体"/>
                <w:color w:val="000000"/>
                <w:szCs w:val="21"/>
              </w:rPr>
              <w:t>文本梳理</w:t>
            </w:r>
          </w:p>
          <w:p>
            <w:pPr>
              <w:numPr>
                <w:ilvl w:val="0"/>
                <w:numId w:val="2"/>
              </w:numPr>
              <w:rPr>
                <w:rFonts w:ascii="宋体" w:hAnsi="宋体"/>
                <w:color w:val="000000"/>
                <w:szCs w:val="21"/>
              </w:rPr>
            </w:pPr>
            <w:r>
              <w:rPr>
                <w:rFonts w:ascii="宋体" w:hAnsi="宋体"/>
                <w:color w:val="000000"/>
                <w:szCs w:val="21"/>
              </w:rPr>
              <w:t>分角色朗读课文</w:t>
            </w:r>
          </w:p>
          <w:p>
            <w:pPr>
              <w:numPr>
                <w:ilvl w:val="0"/>
                <w:numId w:val="2"/>
              </w:numPr>
              <w:rPr>
                <w:rFonts w:ascii="宋体" w:hAnsi="宋体"/>
                <w:color w:val="000000"/>
                <w:szCs w:val="21"/>
              </w:rPr>
            </w:pPr>
            <w:r>
              <w:rPr>
                <w:rFonts w:ascii="宋体" w:hAnsi="宋体"/>
                <w:color w:val="000000"/>
                <w:szCs w:val="21"/>
              </w:rPr>
              <w:t>重难点解读</w:t>
            </w:r>
          </w:p>
          <w:p>
            <w:pPr>
              <w:numPr>
                <w:ilvl w:val="0"/>
                <w:numId w:val="2"/>
              </w:numPr>
              <w:rPr>
                <w:rFonts w:ascii="宋体" w:hAnsi="宋体"/>
                <w:color w:val="000000"/>
                <w:szCs w:val="21"/>
              </w:rPr>
            </w:pPr>
            <w:r>
              <w:rPr>
                <w:rFonts w:ascii="宋体" w:hAnsi="宋体"/>
                <w:color w:val="000000"/>
                <w:szCs w:val="21"/>
              </w:rPr>
              <w:t>演故事</w:t>
            </w:r>
          </w:p>
          <w:p>
            <w:pPr>
              <w:numPr>
                <w:ilvl w:val="0"/>
                <w:numId w:val="1"/>
              </w:numPr>
              <w:rPr>
                <w:rFonts w:ascii="宋体" w:hAnsi="宋体"/>
                <w:color w:val="000000"/>
                <w:szCs w:val="21"/>
              </w:rPr>
            </w:pPr>
            <w:r>
              <w:rPr>
                <w:rFonts w:ascii="宋体" w:hAnsi="宋体"/>
                <w:color w:val="000000"/>
                <w:szCs w:val="21"/>
              </w:rPr>
              <w:t>创编故事</w:t>
            </w:r>
          </w:p>
        </w:tc>
        <w:tc>
          <w:tcPr>
            <w:tcW w:w="4259" w:type="dxa"/>
            <w:noWrap w:val="0"/>
            <w:vAlign w:val="center"/>
          </w:tcPr>
          <w:p>
            <w:pPr>
              <w:rPr>
                <w:rFonts w:ascii="宋体" w:hAnsi="宋体"/>
                <w:color w:val="000000"/>
                <w:szCs w:val="21"/>
              </w:rPr>
            </w:pPr>
            <w:r>
              <w:rPr>
                <w:rFonts w:ascii="宋体" w:hAnsi="宋体"/>
                <w:color w:val="000000"/>
                <w:szCs w:val="21"/>
              </w:rPr>
              <w:t>1.学生主动交流</w:t>
            </w:r>
          </w:p>
          <w:p>
            <w:pPr>
              <w:rPr>
                <w:rFonts w:ascii="宋体" w:hAnsi="宋体"/>
                <w:color w:val="000000"/>
                <w:szCs w:val="21"/>
              </w:rPr>
            </w:pPr>
            <w:r>
              <w:rPr>
                <w:rFonts w:ascii="宋体" w:hAnsi="宋体"/>
                <w:color w:val="000000"/>
                <w:szCs w:val="21"/>
              </w:rPr>
              <w:t>学生能够读懂读通文本，理解文本含义。</w:t>
            </w:r>
          </w:p>
          <w:p>
            <w:pPr>
              <w:rPr>
                <w:rFonts w:ascii="宋体" w:hAnsi="宋体"/>
                <w:color w:val="000000"/>
                <w:szCs w:val="21"/>
              </w:rPr>
            </w:pPr>
          </w:p>
          <w:p>
            <w:pPr>
              <w:rPr>
                <w:rFonts w:ascii="宋体" w:hAnsi="宋体"/>
                <w:color w:val="000000"/>
                <w:szCs w:val="21"/>
              </w:rPr>
            </w:pPr>
            <w:r>
              <w:rPr>
                <w:rFonts w:ascii="宋体" w:hAnsi="宋体"/>
                <w:color w:val="000000"/>
                <w:szCs w:val="21"/>
              </w:rPr>
              <w:t>组长能对重难点的讲解进行简单分析，有两位组长不熟悉，听别人讲解后，能够读懂。</w:t>
            </w:r>
          </w:p>
          <w:p>
            <w:pPr>
              <w:rPr>
                <w:rFonts w:ascii="宋体" w:hAnsi="宋体"/>
                <w:color w:val="000000"/>
                <w:szCs w:val="21"/>
              </w:rPr>
            </w:pPr>
            <w:r>
              <w:rPr>
                <w:rFonts w:ascii="宋体" w:hAnsi="宋体"/>
                <w:color w:val="000000"/>
                <w:szCs w:val="21"/>
              </w:rPr>
              <w:t>表演故事的过程中，能够按照要求做好。</w:t>
            </w:r>
          </w:p>
          <w:p>
            <w:pPr>
              <w:rPr>
                <w:rFonts w:ascii="宋体" w:hAnsi="宋体"/>
                <w:color w:val="000000"/>
                <w:szCs w:val="21"/>
              </w:rPr>
            </w:pPr>
            <w:r>
              <w:rPr>
                <w:rFonts w:ascii="宋体" w:hAnsi="宋体"/>
                <w:color w:val="000000"/>
                <w:szCs w:val="21"/>
              </w:rPr>
              <w:t>创编的故事能够有更多的输出。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center"/>
          </w:tcPr>
          <w:p>
            <w:pPr>
              <w:rPr>
                <w:rFonts w:ascii="宋体" w:hAnsi="宋体"/>
                <w:color w:val="000000"/>
                <w:szCs w:val="21"/>
              </w:rPr>
            </w:pPr>
            <w:r>
              <w:rPr>
                <w:rFonts w:ascii="宋体" w:hAnsi="宋体"/>
                <w:color w:val="000000"/>
                <w:szCs w:val="21"/>
              </w:rPr>
              <w:t>对照班</w:t>
            </w:r>
          </w:p>
        </w:tc>
        <w:tc>
          <w:tcPr>
            <w:tcW w:w="2993" w:type="dxa"/>
            <w:noWrap w:val="0"/>
            <w:vAlign w:val="center"/>
          </w:tcPr>
          <w:p>
            <w:pPr>
              <w:numPr>
                <w:ilvl w:val="0"/>
                <w:numId w:val="3"/>
              </w:numPr>
              <w:rPr>
                <w:rFonts w:ascii="宋体" w:hAnsi="宋体"/>
                <w:color w:val="000000"/>
                <w:szCs w:val="21"/>
              </w:rPr>
            </w:pPr>
            <w:r>
              <w:rPr>
                <w:rFonts w:ascii="宋体" w:hAnsi="宋体"/>
                <w:color w:val="000000"/>
                <w:szCs w:val="21"/>
              </w:rPr>
              <w:t>背景介绍</w:t>
            </w:r>
          </w:p>
          <w:p>
            <w:pPr>
              <w:numPr>
                <w:ilvl w:val="0"/>
                <w:numId w:val="3"/>
              </w:numPr>
              <w:rPr>
                <w:rFonts w:ascii="宋体" w:hAnsi="宋体"/>
                <w:color w:val="000000"/>
                <w:szCs w:val="21"/>
              </w:rPr>
            </w:pPr>
            <w:r>
              <w:rPr>
                <w:rFonts w:ascii="宋体" w:hAnsi="宋体"/>
                <w:color w:val="000000"/>
                <w:szCs w:val="21"/>
              </w:rPr>
              <w:t>文本梳理</w:t>
            </w:r>
          </w:p>
          <w:p>
            <w:pPr>
              <w:numPr>
                <w:ilvl w:val="0"/>
                <w:numId w:val="4"/>
              </w:numPr>
              <w:rPr>
                <w:rFonts w:ascii="宋体" w:hAnsi="宋体"/>
                <w:color w:val="000000"/>
                <w:szCs w:val="21"/>
              </w:rPr>
            </w:pPr>
            <w:r>
              <w:rPr>
                <w:rFonts w:ascii="宋体" w:hAnsi="宋体"/>
                <w:color w:val="000000"/>
                <w:szCs w:val="21"/>
              </w:rPr>
              <w:t>分角色朗读课文</w:t>
            </w:r>
          </w:p>
          <w:p>
            <w:pPr>
              <w:numPr>
                <w:ilvl w:val="0"/>
                <w:numId w:val="4"/>
              </w:numPr>
              <w:rPr>
                <w:rFonts w:ascii="宋体" w:hAnsi="宋体"/>
                <w:color w:val="000000"/>
                <w:szCs w:val="21"/>
              </w:rPr>
            </w:pPr>
            <w:r>
              <w:rPr>
                <w:rFonts w:ascii="宋体" w:hAnsi="宋体"/>
                <w:color w:val="000000"/>
                <w:szCs w:val="21"/>
              </w:rPr>
              <w:t>重难点解读</w:t>
            </w:r>
          </w:p>
          <w:p>
            <w:pPr>
              <w:numPr>
                <w:ilvl w:val="0"/>
                <w:numId w:val="4"/>
              </w:numPr>
              <w:rPr>
                <w:rFonts w:ascii="宋体" w:hAnsi="宋体"/>
                <w:color w:val="000000"/>
                <w:szCs w:val="21"/>
              </w:rPr>
            </w:pPr>
            <w:r>
              <w:rPr>
                <w:rFonts w:ascii="宋体" w:hAnsi="宋体"/>
                <w:color w:val="000000"/>
                <w:szCs w:val="21"/>
              </w:rPr>
              <w:t>跟录音读，分角色读</w:t>
            </w:r>
          </w:p>
          <w:p>
            <w:pPr>
              <w:numPr>
                <w:ilvl w:val="0"/>
                <w:numId w:val="3"/>
              </w:numPr>
              <w:rPr>
                <w:rFonts w:ascii="宋体" w:hAnsi="宋体"/>
                <w:color w:val="000000"/>
                <w:szCs w:val="21"/>
              </w:rPr>
            </w:pPr>
            <w:r>
              <w:rPr>
                <w:rFonts w:ascii="宋体" w:hAnsi="宋体"/>
                <w:color w:val="000000"/>
                <w:szCs w:val="21"/>
              </w:rPr>
              <w:t>完成练习</w:t>
            </w:r>
          </w:p>
        </w:tc>
        <w:tc>
          <w:tcPr>
            <w:tcW w:w="4259" w:type="dxa"/>
            <w:noWrap w:val="0"/>
            <w:vAlign w:val="center"/>
          </w:tcPr>
          <w:p>
            <w:pPr>
              <w:numPr>
                <w:ilvl w:val="0"/>
                <w:numId w:val="5"/>
              </w:numPr>
              <w:rPr>
                <w:rFonts w:ascii="宋体" w:hAnsi="宋体"/>
                <w:color w:val="000000"/>
                <w:szCs w:val="21"/>
              </w:rPr>
            </w:pPr>
            <w:r>
              <w:rPr>
                <w:rFonts w:ascii="宋体" w:hAnsi="宋体"/>
                <w:color w:val="000000"/>
                <w:szCs w:val="21"/>
              </w:rPr>
              <w:t>学生自主发言。</w:t>
            </w:r>
          </w:p>
          <w:p>
            <w:pPr>
              <w:numPr>
                <w:ilvl w:val="0"/>
                <w:numId w:val="5"/>
              </w:numPr>
              <w:rPr>
                <w:rFonts w:ascii="宋体" w:hAnsi="宋体"/>
                <w:color w:val="000000"/>
                <w:szCs w:val="21"/>
              </w:rPr>
            </w:pPr>
          </w:p>
          <w:p>
            <w:pPr>
              <w:numPr>
                <w:ilvl w:val="0"/>
                <w:numId w:val="6"/>
              </w:numPr>
              <w:rPr>
                <w:rFonts w:ascii="宋体" w:hAnsi="宋体"/>
                <w:color w:val="000000"/>
                <w:szCs w:val="21"/>
              </w:rPr>
            </w:pPr>
            <w:r>
              <w:rPr>
                <w:rFonts w:ascii="宋体" w:hAnsi="宋体"/>
                <w:color w:val="000000"/>
                <w:szCs w:val="21"/>
              </w:rPr>
              <w:t>学生能够跟着教师的讲解朗读课文，有一定的语调。</w:t>
            </w:r>
          </w:p>
          <w:p>
            <w:pPr>
              <w:numPr>
                <w:ilvl w:val="0"/>
                <w:numId w:val="6"/>
              </w:numPr>
              <w:rPr>
                <w:rFonts w:ascii="宋体" w:hAnsi="宋体"/>
                <w:color w:val="000000"/>
                <w:szCs w:val="21"/>
              </w:rPr>
            </w:pPr>
            <w:r>
              <w:rPr>
                <w:rFonts w:ascii="宋体" w:hAnsi="宋体"/>
                <w:color w:val="000000"/>
                <w:szCs w:val="21"/>
              </w:rPr>
              <w:t>组长能通过讲解，理解故事重难点，个别组员课后还需努力。</w:t>
            </w:r>
          </w:p>
          <w:p>
            <w:pPr>
              <w:numPr>
                <w:ilvl w:val="0"/>
                <w:numId w:val="6"/>
              </w:numPr>
              <w:rPr>
                <w:rFonts w:ascii="宋体" w:hAnsi="宋体"/>
                <w:color w:val="000000"/>
                <w:szCs w:val="21"/>
              </w:rPr>
            </w:pPr>
            <w:r>
              <w:rPr>
                <w:rFonts w:ascii="宋体" w:hAnsi="宋体"/>
                <w:color w:val="000000"/>
                <w:szCs w:val="21"/>
              </w:rPr>
              <w:t>跟录音朗读，可以感受到学习兴趣的下降。注意力分散的同学也多了起来。</w:t>
            </w:r>
          </w:p>
          <w:p>
            <w:pPr>
              <w:rPr>
                <w:rFonts w:ascii="宋体" w:hAnsi="宋体"/>
                <w:color w:val="000000"/>
                <w:szCs w:val="21"/>
              </w:rPr>
            </w:pPr>
            <w:r>
              <w:rPr>
                <w:rFonts w:ascii="宋体" w:hAnsi="宋体"/>
                <w:color w:val="000000"/>
                <w:szCs w:val="21"/>
              </w:rPr>
              <w:t>3.完成了相关的阅读练习，没有更多的阅读量的输出。</w:t>
            </w:r>
          </w:p>
        </w:tc>
      </w:tr>
    </w:tbl>
    <w:p>
      <w:pPr>
        <w:spacing w:line="360" w:lineRule="auto"/>
        <w:ind w:firstLine="480" w:firstLineChars="200"/>
        <w:rPr>
          <w:color w:val="000000"/>
          <w:sz w:val="24"/>
        </w:rPr>
      </w:pPr>
      <w:r>
        <w:rPr>
          <w:color w:val="000000"/>
          <w:sz w:val="24"/>
        </w:rPr>
        <w:t>从上表可以看出，前20分钟左右的学习活动两个班相同，后20分钟的活动教学效果差异显著。行动研究班采用的是演一演故事，加入了更多的自主性，学生的思维被激活，生成资源开始出现。在演的过程中，学生一开始只会对照着书本的对话机械的重复，在老师的引导下，开始能够多说一句两句。多说的一两句就像一个小浪花，激发了更多的创意，学生的学习激情再次被激发，为下一步的创编故事提供了机会。对照班是跟读，依照常规学生也会演一演故事，同时个别学生会有创意的句子出现，但是老师不进行点评，最后完成阅读理解。学生的学习热情比较平淡，个别学生已经开始开小差。最后的阅读理解学生能够简述大意，完成的情况也比较良好，十位同学有个别语言错误。整体学习氛围并没有特别的兴奋，也没有大量的创意输出。行动研究证明仅仅是改编了一个演故事和创编故事环节，学生对于语言的输出量就有了提高，同时学习兴趣也有了明显的改善。</w:t>
      </w:r>
    </w:p>
    <w:p>
      <w:pPr>
        <w:spacing w:line="360" w:lineRule="auto"/>
        <w:ind w:firstLine="480" w:firstLineChars="200"/>
        <w:rPr>
          <w:color w:val="000000"/>
          <w:sz w:val="24"/>
        </w:rPr>
      </w:pPr>
      <w:r>
        <w:rPr>
          <w:color w:val="000000"/>
          <w:sz w:val="24"/>
        </w:rPr>
        <w:t>那么这样的活动在同样具有童话感的卡通部分是否同样适用呢？结果是显而易见的。在卡通环节的教学中通过演一演，编一编活动上交的作业明显比完成阅读理解上交的作业有更多的输出，学生在演和编活动结束后，更愿意和同学交流英语课堂上学过的内容，笑声也更多一些，开小差的学生人数明显减少。</w:t>
      </w:r>
    </w:p>
    <w:p>
      <w:pPr>
        <w:pStyle w:val="4"/>
        <w:rPr>
          <w:rFonts w:hint="default"/>
          <w:b/>
          <w:lang w:val="en-US" w:eastAsia="zh-CN"/>
        </w:rPr>
      </w:pPr>
      <w:r>
        <w:rPr>
          <w:rFonts w:hint="eastAsia"/>
          <w:b/>
          <w:lang w:val="en-US" w:eastAsia="zh-CN"/>
        </w:rPr>
        <w:t>2）学习方式改革</w:t>
      </w:r>
    </w:p>
    <w:p>
      <w:pPr>
        <w:spacing w:line="360" w:lineRule="auto"/>
        <w:ind w:firstLine="480" w:firstLineChars="200"/>
        <w:jc w:val="left"/>
        <w:rPr>
          <w:color w:val="000000"/>
          <w:sz w:val="24"/>
        </w:rPr>
      </w:pPr>
      <w:r>
        <w:rPr>
          <w:color w:val="000000"/>
          <w:sz w:val="24"/>
        </w:rPr>
        <w:t>为了能够更好地指导学生的阅读，我学习了李镇西老师的“1+1+3”分组模式，将班级里英语学习各方面最优秀的前十名同学选为正组长，为第一个1；班级里十一到二十名选为副组长，为第二个1；班级里剩余同学定为组员；通过自主搭配，一位正组长加一位副组长再加2~3名组员，确定为学习童话的“1+1+2”小组合作模式。在读、演、编故事环节，正组长先学会，副组长和组员分别过关，全员覆盖，快速反馈。</w:t>
      </w:r>
    </w:p>
    <w:p>
      <w:pPr>
        <w:spacing w:line="360" w:lineRule="auto"/>
        <w:jc w:val="center"/>
        <w:rPr>
          <w:rFonts w:ascii="黑体" w:hAnsi="黑体" w:eastAsia="黑体"/>
          <w:bCs/>
          <w:color w:val="000000"/>
          <w:szCs w:val="21"/>
        </w:rPr>
      </w:pPr>
      <w:r>
        <w:rPr>
          <w:rFonts w:ascii="黑体" w:hAnsi="黑体" w:eastAsia="黑体"/>
          <w:bCs/>
          <w:color w:val="000000"/>
          <w:szCs w:val="21"/>
        </w:rPr>
        <w:t>表</w:t>
      </w:r>
      <w:r>
        <w:rPr>
          <w:rFonts w:hint="eastAsia" w:ascii="黑体" w:hAnsi="黑体" w:eastAsia="黑体"/>
          <w:bCs/>
          <w:color w:val="000000"/>
          <w:szCs w:val="21"/>
          <w:lang w:val="en-US" w:eastAsia="zh-CN"/>
        </w:rPr>
        <w:t>4</w:t>
      </w:r>
      <w:r>
        <w:rPr>
          <w:rFonts w:ascii="黑体" w:hAnsi="黑体" w:eastAsia="黑体"/>
          <w:bCs/>
          <w:color w:val="000000"/>
          <w:szCs w:val="21"/>
        </w:rPr>
        <w:t>-3  “1+1+2”小组VS普通四人小组学习效果对比表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384"/>
        <w:gridCol w:w="4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5" w:type="dxa"/>
            <w:noWrap w:val="0"/>
            <w:vAlign w:val="center"/>
          </w:tcPr>
          <w:p>
            <w:pPr>
              <w:jc w:val="center"/>
              <w:rPr>
                <w:rFonts w:ascii="宋体" w:hAnsi="宋体"/>
                <w:color w:val="000000"/>
                <w:szCs w:val="21"/>
              </w:rPr>
            </w:pPr>
            <w:r>
              <w:rPr>
                <w:rFonts w:ascii="宋体" w:hAnsi="宋体"/>
                <w:color w:val="000000"/>
                <w:szCs w:val="21"/>
              </w:rPr>
              <w:t>班级</w:t>
            </w:r>
          </w:p>
        </w:tc>
        <w:tc>
          <w:tcPr>
            <w:tcW w:w="2384" w:type="dxa"/>
            <w:noWrap w:val="0"/>
            <w:vAlign w:val="center"/>
          </w:tcPr>
          <w:p>
            <w:pPr>
              <w:jc w:val="center"/>
              <w:rPr>
                <w:rFonts w:ascii="宋体" w:hAnsi="宋体"/>
                <w:color w:val="000000"/>
                <w:szCs w:val="21"/>
              </w:rPr>
            </w:pPr>
            <w:r>
              <w:rPr>
                <w:rFonts w:ascii="宋体" w:hAnsi="宋体"/>
                <w:color w:val="000000"/>
                <w:szCs w:val="21"/>
              </w:rPr>
              <w:t>实施模式</w:t>
            </w:r>
          </w:p>
        </w:tc>
        <w:tc>
          <w:tcPr>
            <w:tcW w:w="4817" w:type="dxa"/>
            <w:noWrap w:val="0"/>
            <w:vAlign w:val="center"/>
          </w:tcPr>
          <w:p>
            <w:pPr>
              <w:jc w:val="center"/>
              <w:rPr>
                <w:rFonts w:ascii="宋体" w:hAnsi="宋体"/>
                <w:color w:val="000000"/>
                <w:szCs w:val="21"/>
              </w:rPr>
            </w:pPr>
            <w:r>
              <w:rPr>
                <w:rFonts w:ascii="宋体" w:hAnsi="宋体"/>
                <w:color w:val="000000"/>
                <w:szCs w:val="21"/>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noWrap w:val="0"/>
            <w:vAlign w:val="center"/>
          </w:tcPr>
          <w:p>
            <w:pPr>
              <w:jc w:val="center"/>
              <w:rPr>
                <w:rFonts w:ascii="宋体" w:hAnsi="宋体"/>
                <w:color w:val="000000"/>
                <w:szCs w:val="21"/>
              </w:rPr>
            </w:pPr>
            <w:r>
              <w:rPr>
                <w:rFonts w:ascii="宋体" w:hAnsi="宋体"/>
                <w:color w:val="000000"/>
                <w:szCs w:val="21"/>
              </w:rPr>
              <w:t>行动研究班</w:t>
            </w:r>
          </w:p>
        </w:tc>
        <w:tc>
          <w:tcPr>
            <w:tcW w:w="2384" w:type="dxa"/>
            <w:noWrap w:val="0"/>
            <w:vAlign w:val="center"/>
          </w:tcPr>
          <w:p>
            <w:pPr>
              <w:jc w:val="center"/>
              <w:rPr>
                <w:rFonts w:ascii="宋体" w:hAnsi="宋体"/>
                <w:color w:val="000000"/>
                <w:szCs w:val="21"/>
              </w:rPr>
            </w:pPr>
            <w:r>
              <w:rPr>
                <w:rFonts w:ascii="宋体" w:hAnsi="宋体"/>
                <w:color w:val="000000"/>
                <w:szCs w:val="21"/>
              </w:rPr>
              <w:t>“1+1+2”小组合作模式</w:t>
            </w:r>
          </w:p>
        </w:tc>
        <w:tc>
          <w:tcPr>
            <w:tcW w:w="4817" w:type="dxa"/>
            <w:noWrap w:val="0"/>
            <w:vAlign w:val="center"/>
          </w:tcPr>
          <w:p>
            <w:pPr>
              <w:numPr>
                <w:ilvl w:val="0"/>
                <w:numId w:val="7"/>
              </w:numPr>
              <w:jc w:val="left"/>
              <w:rPr>
                <w:rFonts w:ascii="宋体" w:hAnsi="宋体"/>
                <w:color w:val="000000"/>
                <w:szCs w:val="21"/>
              </w:rPr>
            </w:pPr>
            <w:r>
              <w:rPr>
                <w:rFonts w:ascii="宋体" w:hAnsi="宋体"/>
                <w:color w:val="000000"/>
                <w:szCs w:val="21"/>
              </w:rPr>
              <w:t>气氛热烈</w:t>
            </w:r>
          </w:p>
          <w:p>
            <w:pPr>
              <w:numPr>
                <w:ilvl w:val="0"/>
                <w:numId w:val="7"/>
              </w:numPr>
              <w:jc w:val="left"/>
              <w:rPr>
                <w:rFonts w:ascii="宋体" w:hAnsi="宋体"/>
                <w:color w:val="000000"/>
                <w:szCs w:val="21"/>
              </w:rPr>
            </w:pPr>
            <w:r>
              <w:rPr>
                <w:rFonts w:hint="eastAsia" w:ascii="宋体" w:hAnsi="宋体"/>
                <w:color w:val="000000"/>
                <w:szCs w:val="21"/>
                <w:lang w:val="en-US" w:eastAsia="zh-CN"/>
              </w:rPr>
              <w:t>学生表现</w:t>
            </w:r>
          </w:p>
          <w:p>
            <w:pPr>
              <w:jc w:val="left"/>
              <w:rPr>
                <w:rFonts w:ascii="宋体" w:hAnsi="宋体"/>
                <w:color w:val="000000"/>
                <w:szCs w:val="21"/>
              </w:rPr>
            </w:pPr>
            <w:r>
              <w:rPr>
                <w:rFonts w:ascii="宋体" w:hAnsi="宋体"/>
                <w:color w:val="000000"/>
                <w:szCs w:val="21"/>
              </w:rPr>
              <w:t>（1）学生参与度高，每个人都愿意去读一读。</w:t>
            </w:r>
          </w:p>
          <w:p>
            <w:pPr>
              <w:jc w:val="left"/>
              <w:rPr>
                <w:rFonts w:ascii="宋体" w:hAnsi="宋体"/>
                <w:color w:val="000000"/>
                <w:szCs w:val="21"/>
              </w:rPr>
            </w:pPr>
            <w:r>
              <w:rPr>
                <w:rFonts w:ascii="宋体" w:hAnsi="宋体"/>
                <w:color w:val="000000"/>
                <w:szCs w:val="21"/>
              </w:rPr>
              <w:t>（2）重难点讲评的过程中，组长能起带头的作用。</w:t>
            </w:r>
          </w:p>
          <w:p>
            <w:pPr>
              <w:jc w:val="left"/>
              <w:rPr>
                <w:rFonts w:ascii="宋体" w:hAnsi="宋体"/>
                <w:color w:val="000000"/>
                <w:szCs w:val="21"/>
              </w:rPr>
            </w:pPr>
            <w:r>
              <w:rPr>
                <w:rFonts w:ascii="宋体" w:hAnsi="宋体"/>
                <w:color w:val="000000"/>
                <w:szCs w:val="21"/>
              </w:rPr>
              <w:t>（3）学生表演故事的过程中，愿意进行尝试，课堂氛围比较轻松。创编的故事组长能够写出更多更复杂的句子，副组长能够写出适当的创编。整个小组能有不同层次的展示。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noWrap w:val="0"/>
            <w:vAlign w:val="center"/>
          </w:tcPr>
          <w:p>
            <w:pPr>
              <w:jc w:val="center"/>
              <w:rPr>
                <w:rFonts w:ascii="宋体" w:hAnsi="宋体"/>
                <w:color w:val="000000"/>
                <w:szCs w:val="21"/>
              </w:rPr>
            </w:pPr>
            <w:r>
              <w:rPr>
                <w:rFonts w:ascii="宋体" w:hAnsi="宋体"/>
                <w:color w:val="000000"/>
                <w:szCs w:val="21"/>
              </w:rPr>
              <w:t>对照班</w:t>
            </w:r>
          </w:p>
        </w:tc>
        <w:tc>
          <w:tcPr>
            <w:tcW w:w="2384" w:type="dxa"/>
            <w:noWrap w:val="0"/>
            <w:vAlign w:val="center"/>
          </w:tcPr>
          <w:p>
            <w:pPr>
              <w:jc w:val="center"/>
              <w:rPr>
                <w:rFonts w:ascii="宋体" w:hAnsi="宋体"/>
                <w:color w:val="000000"/>
                <w:szCs w:val="21"/>
              </w:rPr>
            </w:pPr>
            <w:r>
              <w:rPr>
                <w:rFonts w:ascii="宋体" w:hAnsi="宋体"/>
                <w:color w:val="000000"/>
                <w:szCs w:val="21"/>
              </w:rPr>
              <w:t>常规组合模式</w:t>
            </w:r>
          </w:p>
        </w:tc>
        <w:tc>
          <w:tcPr>
            <w:tcW w:w="4817" w:type="dxa"/>
            <w:noWrap w:val="0"/>
            <w:vAlign w:val="center"/>
          </w:tcPr>
          <w:p>
            <w:pPr>
              <w:jc w:val="left"/>
              <w:rPr>
                <w:rFonts w:ascii="宋体" w:hAnsi="宋体"/>
                <w:color w:val="000000"/>
                <w:szCs w:val="21"/>
              </w:rPr>
            </w:pPr>
            <w:r>
              <w:rPr>
                <w:rFonts w:ascii="宋体" w:hAnsi="宋体"/>
                <w:color w:val="000000"/>
                <w:szCs w:val="21"/>
              </w:rPr>
              <w:t>学生小组表现差异大，优秀的小组能够有比较好的语言表达，比较差的小组难以完成文本的基本任务。小组内部的展示层次不明显。</w:t>
            </w:r>
          </w:p>
        </w:tc>
      </w:tr>
    </w:tbl>
    <w:p>
      <w:pPr>
        <w:spacing w:line="360" w:lineRule="auto"/>
        <w:ind w:firstLine="480" w:firstLineChars="200"/>
        <w:rPr>
          <w:color w:val="000000"/>
          <w:sz w:val="24"/>
        </w:rPr>
      </w:pPr>
      <w:r>
        <w:rPr>
          <w:color w:val="000000"/>
          <w:sz w:val="24"/>
        </w:rPr>
        <w:t>从上表可以看出，学生在两种不同的分组模式中呈现的效果也有不同。在创编故事的环节中，采用““1+1+2”小组合作模式要比常规分组模式有更明显的层次差异，从语言表达方面看，前者中大多数学生都能比文本原有对话多写出一句到两句，组长甚至能写出比较优秀的小诗。从反馈时间上看，前者的小助手能够做好小老师的角色，能力有一定的提升，组员在小老师的帮助下，能基本掌握语言内容，并能听到更多更长的语言内容。从展示成果上看，前者的小组内展示层次明显，小组间的展示结果也各有特色。</w:t>
      </w:r>
    </w:p>
    <w:p>
      <w:pPr>
        <w:pStyle w:val="4"/>
        <w:rPr>
          <w:rFonts w:hint="eastAsia"/>
          <w:b/>
          <w:lang w:val="en-US" w:eastAsia="zh-CN"/>
        </w:rPr>
      </w:pPr>
      <w:r>
        <w:rPr>
          <w:rFonts w:hint="eastAsia"/>
          <w:b/>
          <w:lang w:val="en-US" w:eastAsia="zh-CN"/>
        </w:rPr>
        <w:t>3）评价方式改革</w:t>
      </w:r>
    </w:p>
    <w:p>
      <w:pPr>
        <w:spacing w:line="360" w:lineRule="auto"/>
        <w:ind w:firstLine="480" w:firstLineChars="200"/>
        <w:rPr>
          <w:color w:val="000000"/>
          <w:sz w:val="24"/>
        </w:rPr>
      </w:pPr>
      <w:r>
        <w:rPr>
          <w:rFonts w:hint="eastAsia"/>
          <w:color w:val="000000"/>
          <w:sz w:val="24"/>
          <w:lang w:val="en-US" w:eastAsia="zh-CN"/>
        </w:rPr>
        <w:t>从教学观察上看，学生更容易受非认知能力方面的评价的影响。积极的正向的评价容易激发学生的学习积极性；对学生努力的方面进行肯定容易激发学生学习的主动性；对学生创意的方面进行点拨容易激发学生学习的挑战欲。</w:t>
      </w:r>
      <w:r>
        <w:rPr>
          <w:color w:val="000000"/>
          <w:sz w:val="24"/>
        </w:rPr>
        <w:t>美国心理学家马斯洛的需求层次理论指出，人的基本需求是安全的需求，其次是情感的需求。如果缺少足够的爱与情感，人的精神会处于不安全的状态，就难以形成健康的人格。童话教学充分利用了学生的好奇心和表现欲，在演、编童话环节，学生因为允许犯错误，心理感觉更安全，创意表达更自如，精神更加明亮健康，从而使得学习英语变得轻松而有趣，自然而然地激发了其内在的学习兴趣。因为对输出的鼓励，而非对正误的判断，学生将更多的注意力放在英语学习的过程而非结果上，输出量也明显由了改善，语言运用能力从课堂上看有了明显的提升。</w:t>
      </w:r>
    </w:p>
    <w:bookmarkEnd w:id="71"/>
    <w:p>
      <w:pPr>
        <w:pStyle w:val="4"/>
        <w:rPr>
          <w:rFonts w:hint="eastAsia"/>
          <w:b/>
          <w:lang w:val="en-US" w:eastAsia="zh-CN"/>
        </w:rPr>
      </w:pPr>
      <w:r>
        <w:rPr>
          <w:rFonts w:hint="eastAsia"/>
          <w:b/>
          <w:lang w:val="en-US" w:eastAsia="zh-CN"/>
        </w:rPr>
        <w:t>4.1.3行动反思</w:t>
      </w:r>
    </w:p>
    <w:p>
      <w:pPr>
        <w:pStyle w:val="4"/>
        <w:rPr>
          <w:rFonts w:hint="eastAsia"/>
          <w:b/>
          <w:lang w:val="en-US" w:eastAsia="zh-CN"/>
        </w:rPr>
      </w:pPr>
      <w:r>
        <w:rPr>
          <w:rFonts w:hint="eastAsia"/>
          <w:b/>
          <w:lang w:val="en-US" w:eastAsia="zh-CN"/>
        </w:rPr>
        <w:t>1）童话教学的应用需要采取多样化的策略</w:t>
      </w:r>
    </w:p>
    <w:p>
      <w:pPr>
        <w:spacing w:line="360" w:lineRule="auto"/>
        <w:ind w:firstLine="480" w:firstLineChars="200"/>
        <w:rPr>
          <w:color w:val="000000"/>
          <w:sz w:val="24"/>
        </w:rPr>
      </w:pPr>
      <w:r>
        <w:rPr>
          <w:rFonts w:hint="eastAsia"/>
          <w:color w:val="000000"/>
          <w:sz w:val="24"/>
        </w:rPr>
        <w:t>教师</w:t>
      </w:r>
      <w:r>
        <w:rPr>
          <w:color w:val="000000"/>
          <w:sz w:val="24"/>
        </w:rPr>
        <w:t>利用教材中的童话进行教学</w:t>
      </w:r>
      <w:r>
        <w:rPr>
          <w:rFonts w:hint="eastAsia"/>
          <w:color w:val="000000"/>
          <w:sz w:val="24"/>
        </w:rPr>
        <w:t>时</w:t>
      </w:r>
      <w:r>
        <w:rPr>
          <w:color w:val="000000"/>
          <w:sz w:val="24"/>
        </w:rPr>
        <w:t>，要</w:t>
      </w:r>
      <w:r>
        <w:rPr>
          <w:rFonts w:hint="eastAsia"/>
          <w:color w:val="000000"/>
          <w:sz w:val="24"/>
        </w:rPr>
        <w:t>采取多样的</w:t>
      </w:r>
      <w:r>
        <w:rPr>
          <w:color w:val="000000"/>
          <w:sz w:val="24"/>
        </w:rPr>
        <w:t>童话教学策略，</w:t>
      </w:r>
      <w:r>
        <w:rPr>
          <w:rFonts w:hint="eastAsia"/>
          <w:color w:val="000000"/>
          <w:sz w:val="24"/>
        </w:rPr>
        <w:t>比如</w:t>
      </w:r>
      <w:r>
        <w:rPr>
          <w:color w:val="000000"/>
          <w:sz w:val="24"/>
        </w:rPr>
        <w:t>采用唱歌曲、画人物、读演创编</w:t>
      </w:r>
      <w:r>
        <w:rPr>
          <w:rFonts w:hint="eastAsia"/>
          <w:color w:val="000000"/>
          <w:sz w:val="24"/>
        </w:rPr>
        <w:t>等</w:t>
      </w:r>
      <w:r>
        <w:rPr>
          <w:color w:val="000000"/>
          <w:sz w:val="24"/>
        </w:rPr>
        <w:t>都是比较有效的学习方法。</w:t>
      </w:r>
    </w:p>
    <w:p>
      <w:pPr>
        <w:pStyle w:val="4"/>
        <w:rPr>
          <w:rFonts w:hint="eastAsia"/>
          <w:b/>
          <w:lang w:val="en-US" w:eastAsia="zh-CN"/>
        </w:rPr>
      </w:pPr>
      <w:r>
        <w:rPr>
          <w:rFonts w:hint="eastAsia"/>
          <w:b/>
          <w:lang w:val="en-US" w:eastAsia="zh-CN"/>
        </w:rPr>
        <w:t>2）童话教学的应用需要重视多层次的指导</w:t>
      </w:r>
    </w:p>
    <w:p>
      <w:pPr>
        <w:spacing w:line="360" w:lineRule="auto"/>
        <w:ind w:firstLine="480" w:firstLineChars="200"/>
        <w:rPr>
          <w:color w:val="000000"/>
          <w:sz w:val="24"/>
        </w:rPr>
      </w:pPr>
      <w:r>
        <w:rPr>
          <w:color w:val="000000"/>
          <w:sz w:val="24"/>
        </w:rPr>
        <w:t>小组合作</w:t>
      </w:r>
      <w:r>
        <w:rPr>
          <w:rFonts w:hint="eastAsia"/>
          <w:color w:val="000000"/>
          <w:sz w:val="24"/>
        </w:rPr>
        <w:t>要有效，教师不仅</w:t>
      </w:r>
      <w:r>
        <w:rPr>
          <w:color w:val="000000"/>
          <w:sz w:val="24"/>
        </w:rPr>
        <w:t>要关注层次指导</w:t>
      </w:r>
      <w:r>
        <w:rPr>
          <w:rFonts w:hint="eastAsia"/>
          <w:color w:val="000000"/>
          <w:sz w:val="24"/>
        </w:rPr>
        <w:t>，更要重视小组长</w:t>
      </w:r>
      <w:r>
        <w:rPr>
          <w:color w:val="000000"/>
          <w:sz w:val="24"/>
        </w:rPr>
        <w:t>的培养</w:t>
      </w:r>
      <w:r>
        <w:rPr>
          <w:rFonts w:hint="eastAsia"/>
          <w:color w:val="000000"/>
          <w:sz w:val="24"/>
        </w:rPr>
        <w:t>。小组长的先学后教不仅有助于自身对童话的理解，而且激发了其主动思考和应用策略的意识，小组内的成员</w:t>
      </w:r>
      <w:r>
        <w:rPr>
          <w:color w:val="000000"/>
          <w:sz w:val="24"/>
        </w:rPr>
        <w:t>在小</w:t>
      </w:r>
      <w:r>
        <w:rPr>
          <w:rFonts w:hint="eastAsia"/>
          <w:color w:val="000000"/>
          <w:sz w:val="24"/>
        </w:rPr>
        <w:t>组间的交流和学习，</w:t>
      </w:r>
      <w:r>
        <w:rPr>
          <w:color w:val="000000"/>
          <w:sz w:val="24"/>
        </w:rPr>
        <w:t>比单纯老师的指导</w:t>
      </w:r>
      <w:r>
        <w:rPr>
          <w:rFonts w:hint="eastAsia"/>
          <w:color w:val="000000"/>
          <w:sz w:val="24"/>
        </w:rPr>
        <w:t>暴露的问题更多，更细，</w:t>
      </w:r>
      <w:r>
        <w:rPr>
          <w:color w:val="000000"/>
          <w:sz w:val="24"/>
        </w:rPr>
        <w:t>语言</w:t>
      </w:r>
      <w:r>
        <w:rPr>
          <w:rFonts w:hint="eastAsia"/>
          <w:color w:val="000000"/>
          <w:sz w:val="24"/>
        </w:rPr>
        <w:t>的</w:t>
      </w:r>
      <w:r>
        <w:rPr>
          <w:color w:val="000000"/>
          <w:sz w:val="24"/>
        </w:rPr>
        <w:t>输入和表达</w:t>
      </w:r>
      <w:r>
        <w:rPr>
          <w:rFonts w:hint="eastAsia"/>
          <w:color w:val="000000"/>
          <w:sz w:val="24"/>
        </w:rPr>
        <w:t>也更加多元</w:t>
      </w:r>
      <w:r>
        <w:rPr>
          <w:color w:val="000000"/>
          <w:sz w:val="24"/>
        </w:rPr>
        <w:t>。</w:t>
      </w:r>
      <w:r>
        <w:rPr>
          <w:rFonts w:hint="eastAsia"/>
          <w:color w:val="000000"/>
          <w:sz w:val="24"/>
        </w:rPr>
        <w:t>教师进行不同层次问题的指导，有助于学生对童话文本的深入认识，提高学生的问题解决能力，获得学习自信。</w:t>
      </w:r>
    </w:p>
    <w:p>
      <w:pPr>
        <w:pStyle w:val="4"/>
        <w:rPr>
          <w:rFonts w:hint="eastAsia"/>
          <w:b/>
          <w:lang w:val="en-US" w:eastAsia="zh-CN"/>
        </w:rPr>
      </w:pPr>
      <w:r>
        <w:rPr>
          <w:rFonts w:hint="eastAsia"/>
          <w:b/>
          <w:lang w:val="en-US" w:eastAsia="zh-CN"/>
        </w:rPr>
        <w:t>3）童话教学的应用需要重视积极的阅读体验</w:t>
      </w:r>
    </w:p>
    <w:p>
      <w:pPr>
        <w:spacing w:line="360" w:lineRule="auto"/>
        <w:ind w:firstLine="480" w:firstLineChars="200"/>
        <w:rPr>
          <w:rFonts w:hint="default" w:eastAsia="黑体" w:cs="Times New Roman"/>
          <w:b/>
          <w:bCs/>
          <w:color w:val="000000"/>
          <w:kern w:val="44"/>
          <w:sz w:val="32"/>
          <w:szCs w:val="21"/>
          <w:lang w:val="en-US" w:eastAsia="zh-CN" w:bidi="ar-SA"/>
        </w:rPr>
      </w:pPr>
      <w:r>
        <w:rPr>
          <w:rFonts w:hint="eastAsia"/>
          <w:color w:val="000000"/>
          <w:sz w:val="24"/>
        </w:rPr>
        <w:t>教师</w:t>
      </w:r>
      <w:r>
        <w:rPr>
          <w:color w:val="000000"/>
          <w:sz w:val="24"/>
        </w:rPr>
        <w:t>立足于教材中的童话文本，采用一定的童话教学策略，</w:t>
      </w:r>
      <w:r>
        <w:rPr>
          <w:rFonts w:hint="eastAsia"/>
          <w:color w:val="000000"/>
          <w:sz w:val="24"/>
        </w:rPr>
        <w:t>就是充分利用了学生爱读、爱演、爱写童话故事的心理优势。要想应用的</w:t>
      </w:r>
      <w:r>
        <w:rPr>
          <w:color w:val="000000"/>
          <w:sz w:val="24"/>
        </w:rPr>
        <w:t>有效</w:t>
      </w:r>
      <w:r>
        <w:rPr>
          <w:rFonts w:hint="eastAsia"/>
          <w:color w:val="000000"/>
          <w:sz w:val="24"/>
        </w:rPr>
        <w:t>到位，教师要重视学生阅读品格的养成，要注意积极的评价，来</w:t>
      </w:r>
      <w:r>
        <w:rPr>
          <w:color w:val="000000"/>
          <w:sz w:val="24"/>
        </w:rPr>
        <w:t>提高和保护学生的阅读兴趣</w:t>
      </w:r>
      <w:r>
        <w:rPr>
          <w:rFonts w:hint="eastAsia"/>
          <w:color w:val="000000"/>
          <w:sz w:val="24"/>
        </w:rPr>
        <w:t>；要</w:t>
      </w:r>
      <w:r>
        <w:rPr>
          <w:color w:val="000000"/>
          <w:sz w:val="24"/>
        </w:rPr>
        <w:t>培养学生的阅读习惯，形成积极的阅读体验。</w:t>
      </w:r>
    </w:p>
    <w:p>
      <w:pPr>
        <w:pStyle w:val="3"/>
        <w:rPr>
          <w:rFonts w:hint="eastAsia"/>
          <w:b/>
          <w:lang w:val="en-US" w:eastAsia="zh-CN"/>
        </w:rPr>
      </w:pPr>
      <w:bookmarkStart w:id="72" w:name="_Toc69635511"/>
      <w:bookmarkStart w:id="73" w:name="_Toc67044023"/>
      <w:bookmarkStart w:id="74" w:name="_Toc27735"/>
      <w:r>
        <w:rPr>
          <w:rFonts w:hint="eastAsia"/>
          <w:b/>
          <w:lang w:val="en-US" w:eastAsia="zh-CN"/>
        </w:rPr>
        <w:t xml:space="preserve">4.2  </w:t>
      </w:r>
      <w:bookmarkEnd w:id="72"/>
      <w:bookmarkEnd w:id="73"/>
      <w:bookmarkStart w:id="75" w:name="_Toc67044024"/>
      <w:bookmarkStart w:id="76" w:name="_Toc69635512"/>
      <w:r>
        <w:rPr>
          <w:rFonts w:hint="eastAsia"/>
          <w:b/>
          <w:lang w:val="en-US" w:eastAsia="zh-CN"/>
        </w:rPr>
        <w:t xml:space="preserve"> </w:t>
      </w:r>
      <w:bookmarkEnd w:id="74"/>
      <w:bookmarkEnd w:id="75"/>
      <w:bookmarkEnd w:id="76"/>
      <w:bookmarkStart w:id="77" w:name="_Toc67044025"/>
      <w:r>
        <w:rPr>
          <w:rFonts w:hint="eastAsia"/>
          <w:b/>
          <w:lang w:val="en-US" w:eastAsia="zh-CN"/>
        </w:rPr>
        <w:t>第二轮行动研究——《丽声经典故事屋》的教学应用</w:t>
      </w:r>
    </w:p>
    <w:p>
      <w:pPr>
        <w:pStyle w:val="4"/>
        <w:rPr>
          <w:rFonts w:hint="eastAsia"/>
          <w:lang w:val="en-US" w:eastAsia="zh-CN"/>
        </w:rPr>
      </w:pPr>
      <w:r>
        <w:rPr>
          <w:rFonts w:hint="eastAsia"/>
          <w:lang w:val="en-US" w:eastAsia="zh-CN"/>
        </w:rPr>
        <w:t>4.2.1存在问题</w:t>
      </w:r>
    </w:p>
    <w:p>
      <w:pPr>
        <w:spacing w:line="360" w:lineRule="auto"/>
        <w:ind w:firstLine="480" w:firstLineChars="200"/>
        <w:rPr>
          <w:bCs/>
          <w:color w:val="000000"/>
          <w:sz w:val="24"/>
        </w:rPr>
      </w:pPr>
      <w:r>
        <w:rPr>
          <w:bCs/>
          <w:color w:val="000000"/>
          <w:sz w:val="24"/>
        </w:rPr>
        <w:t>从检测的结果观察，教材上的童话课内容比较少，而阅读素养的提升需要日积月累的夯实，阅读品格的内化也绝非一日之功。如何有效利用在校时间丰富学生的阅读情境，增加阅读体验，扩展阅读内容？笔者引入了课外童话的教学，力求从文本的数量、质量，以及童话教学上对阅读素养的提升进行深入的再次研究</w:t>
      </w:r>
    </w:p>
    <w:p>
      <w:pPr>
        <w:pStyle w:val="4"/>
        <w:rPr>
          <w:rFonts w:hint="eastAsia"/>
          <w:lang w:val="en-US" w:eastAsia="zh-CN"/>
        </w:rPr>
      </w:pPr>
      <w:bookmarkStart w:id="78" w:name="_Toc31442"/>
      <w:r>
        <w:rPr>
          <w:rFonts w:hint="eastAsia"/>
          <w:lang w:val="en-US" w:eastAsia="zh-CN"/>
        </w:rPr>
        <w:t>4.2.2 行动实施</w:t>
      </w:r>
    </w:p>
    <w:p>
      <w:pPr>
        <w:pStyle w:val="4"/>
        <w:rPr>
          <w:rFonts w:hint="eastAsia"/>
          <w:lang w:val="en-US" w:eastAsia="zh-CN"/>
        </w:rPr>
      </w:pPr>
      <w:r>
        <w:rPr>
          <w:rFonts w:hint="eastAsia"/>
          <w:lang w:val="en-US" w:eastAsia="zh-CN"/>
        </w:rPr>
        <w:t>1）资源的选择</w:t>
      </w:r>
      <w:bookmarkEnd w:id="78"/>
    </w:p>
    <w:p>
      <w:pPr>
        <w:spacing w:line="355" w:lineRule="auto"/>
        <w:ind w:firstLine="480" w:firstLineChars="200"/>
        <w:rPr>
          <w:color w:val="000000"/>
          <w:sz w:val="24"/>
        </w:rPr>
      </w:pPr>
      <w:r>
        <w:rPr>
          <w:sz w:val="24"/>
        </w:rPr>
        <w:t>为了能够有效提升学生阅读素养，确定适宜的童话文内容。</w:t>
      </w:r>
      <w:r>
        <w:rPr>
          <w:color w:val="000000"/>
          <w:sz w:val="24"/>
        </w:rPr>
        <w:t>为确保引入的童话难度恰当，同时又不失其文学性，真正落实学生阅读素养的提高。在保证了教材上童话文本学习的基础上，笔者还增加了外研社发行的《丽声英语故事屋》作为学生的课外阅读材料。外研社丽声经典故事屋精选了世界各国家喻户晓的36个童话及民间故事，由英国21位深谙儿童语言发展的作家改编，并经过36位国际插画大师重新创作，是一套科学、严谨、精彩的儿童英语读物，适合6-12岁孩子在老师的指导下阅读。</w:t>
      </w:r>
      <w:r>
        <w:rPr>
          <w:rStyle w:val="35"/>
          <w:color w:val="000000"/>
          <w:sz w:val="24"/>
        </w:rPr>
        <w:footnoteReference w:id="45"/>
      </w:r>
      <w:r>
        <w:rPr>
          <w:color w:val="000000"/>
          <w:sz w:val="24"/>
        </w:rPr>
        <w:t>外研社少儿分社是专门出版外文童书的权威机构，读物质量能保障，分级阅读读物能够保证学生的词汇量、句子难度、话题深浅度符合学生的年龄特点和智力发展水平。</w:t>
      </w:r>
    </w:p>
    <w:p>
      <w:pPr>
        <w:spacing w:line="360" w:lineRule="auto"/>
        <w:ind w:firstLine="480" w:firstLineChars="200"/>
        <w:jc w:val="center"/>
        <w:rPr>
          <w:rFonts w:eastAsia="黑体"/>
        </w:rPr>
      </w:pPr>
      <w:r>
        <w:rPr>
          <w:sz w:val="24"/>
        </w:rPr>
        <w:t>为了确保童话教学的落实和开展，在不增加学生负担的情况下，整合课时，确立以阅读素养提升为目标的教学。教材中的童话按照常规课时安排上课，课本剧在双周的社团课开展，补充的《丽声经典故事屋》系列读物为每周一课时。（如表</w:t>
      </w:r>
      <w:r>
        <w:rPr>
          <w:rFonts w:hint="eastAsia"/>
          <w:sz w:val="24"/>
          <w:lang w:val="en-US" w:eastAsia="zh-CN"/>
        </w:rPr>
        <w:t>4-4</w:t>
      </w:r>
      <w:r>
        <w:rPr>
          <w:sz w:val="24"/>
        </w:rPr>
        <w:t>所示）。</w:t>
      </w:r>
      <w:r>
        <w:rPr>
          <w:color w:val="000000"/>
          <w:sz w:val="24"/>
        </w:rPr>
        <w:t>行动研究班每周一节课用来学分级读物，对照班则进行单元检测或讲评。通过这样的方式来检查和证明通过在教学中穿插童话的学习能有效增加学生学习兴趣，提高学生阅读词汇量，从英语的理解能力和表达能力切实提升学生的阅读能力。</w:t>
      </w:r>
      <w:r>
        <w:rPr>
          <w:rFonts w:eastAsia="黑体"/>
        </w:rPr>
        <w:t>表</w:t>
      </w:r>
      <w:r>
        <w:rPr>
          <w:rFonts w:hint="eastAsia" w:eastAsia="黑体"/>
          <w:lang w:val="en-US" w:eastAsia="zh-CN"/>
        </w:rPr>
        <w:t>4-4</w:t>
      </w:r>
      <w:r>
        <w:rPr>
          <w:rFonts w:eastAsia="黑体"/>
        </w:rPr>
        <w:t xml:space="preserve">  童话教学</w:t>
      </w:r>
      <w:r>
        <w:rPr>
          <w:rFonts w:hint="eastAsia" w:eastAsia="黑体"/>
          <w:lang w:val="en-US" w:eastAsia="zh-CN"/>
        </w:rPr>
        <w:t>安排</w:t>
      </w:r>
      <w:r>
        <w:rPr>
          <w:rFonts w:eastAsia="黑体"/>
        </w:rPr>
        <w:t>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010"/>
        <w:gridCol w:w="1409"/>
        <w:gridCol w:w="1180"/>
        <w:gridCol w:w="2016"/>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widowControl/>
              <w:jc w:val="center"/>
              <w:rPr>
                <w:color w:val="000000"/>
                <w:kern w:val="0"/>
                <w:szCs w:val="21"/>
                <w:lang w:bidi="ar"/>
              </w:rPr>
            </w:pPr>
            <w:r>
              <w:rPr>
                <w:color w:val="000000"/>
                <w:kern w:val="0"/>
                <w:szCs w:val="21"/>
                <w:lang w:bidi="ar"/>
              </w:rPr>
              <w:t>周次</w:t>
            </w:r>
          </w:p>
        </w:tc>
        <w:tc>
          <w:tcPr>
            <w:tcW w:w="2010" w:type="dxa"/>
            <w:noWrap w:val="0"/>
            <w:vAlign w:val="top"/>
          </w:tcPr>
          <w:p>
            <w:pPr>
              <w:widowControl/>
              <w:jc w:val="center"/>
              <w:rPr>
                <w:color w:val="000000"/>
                <w:kern w:val="0"/>
                <w:szCs w:val="21"/>
                <w:lang w:bidi="ar"/>
              </w:rPr>
            </w:pPr>
            <w:r>
              <w:rPr>
                <w:color w:val="000000"/>
                <w:kern w:val="0"/>
                <w:szCs w:val="21"/>
                <w:lang w:bidi="ar"/>
              </w:rPr>
              <w:t>行动研究班</w:t>
            </w:r>
          </w:p>
        </w:tc>
        <w:tc>
          <w:tcPr>
            <w:tcW w:w="1409" w:type="dxa"/>
            <w:noWrap w:val="0"/>
            <w:vAlign w:val="top"/>
          </w:tcPr>
          <w:p>
            <w:pPr>
              <w:widowControl/>
              <w:jc w:val="center"/>
              <w:rPr>
                <w:color w:val="000000"/>
                <w:kern w:val="0"/>
                <w:szCs w:val="21"/>
                <w:lang w:bidi="ar"/>
              </w:rPr>
            </w:pPr>
            <w:r>
              <w:rPr>
                <w:color w:val="000000"/>
                <w:kern w:val="0"/>
                <w:szCs w:val="21"/>
                <w:lang w:bidi="ar"/>
              </w:rPr>
              <w:t>对照班</w:t>
            </w:r>
          </w:p>
        </w:tc>
        <w:tc>
          <w:tcPr>
            <w:tcW w:w="1180" w:type="dxa"/>
            <w:noWrap w:val="0"/>
            <w:vAlign w:val="top"/>
          </w:tcPr>
          <w:p>
            <w:pPr>
              <w:widowControl/>
              <w:jc w:val="center"/>
              <w:rPr>
                <w:color w:val="000000"/>
                <w:kern w:val="0"/>
                <w:szCs w:val="21"/>
                <w:lang w:bidi="ar"/>
              </w:rPr>
            </w:pPr>
            <w:r>
              <w:rPr>
                <w:color w:val="000000"/>
                <w:kern w:val="0"/>
                <w:szCs w:val="21"/>
                <w:lang w:bidi="ar"/>
              </w:rPr>
              <w:t>周次</w:t>
            </w:r>
          </w:p>
        </w:tc>
        <w:tc>
          <w:tcPr>
            <w:tcW w:w="2016" w:type="dxa"/>
            <w:noWrap w:val="0"/>
            <w:vAlign w:val="top"/>
          </w:tcPr>
          <w:p>
            <w:pPr>
              <w:widowControl/>
              <w:jc w:val="center"/>
              <w:rPr>
                <w:color w:val="000000"/>
                <w:kern w:val="0"/>
                <w:szCs w:val="21"/>
                <w:lang w:bidi="ar"/>
              </w:rPr>
            </w:pPr>
            <w:r>
              <w:rPr>
                <w:color w:val="000000"/>
                <w:kern w:val="0"/>
                <w:szCs w:val="21"/>
                <w:lang w:bidi="ar"/>
              </w:rPr>
              <w:t>行动研究班</w:t>
            </w:r>
          </w:p>
        </w:tc>
        <w:tc>
          <w:tcPr>
            <w:tcW w:w="1360" w:type="dxa"/>
            <w:noWrap w:val="0"/>
            <w:vAlign w:val="top"/>
          </w:tcPr>
          <w:p>
            <w:pPr>
              <w:widowControl/>
              <w:jc w:val="center"/>
              <w:rPr>
                <w:color w:val="000000"/>
                <w:kern w:val="0"/>
                <w:szCs w:val="21"/>
                <w:lang w:bidi="ar"/>
              </w:rPr>
            </w:pPr>
            <w:r>
              <w:rPr>
                <w:color w:val="000000"/>
                <w:kern w:val="0"/>
                <w:szCs w:val="21"/>
                <w:lang w:bidi="ar"/>
              </w:rPr>
              <w:t>对照班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widowControl/>
              <w:jc w:val="center"/>
              <w:rPr>
                <w:color w:val="000000"/>
                <w:kern w:val="0"/>
                <w:szCs w:val="21"/>
                <w:lang w:bidi="ar"/>
              </w:rPr>
            </w:pPr>
            <w:r>
              <w:rPr>
                <w:color w:val="000000"/>
                <w:kern w:val="0"/>
                <w:szCs w:val="21"/>
                <w:lang w:bidi="ar"/>
              </w:rPr>
              <w:t>第2周</w:t>
            </w:r>
          </w:p>
        </w:tc>
        <w:tc>
          <w:tcPr>
            <w:tcW w:w="2010" w:type="dxa"/>
            <w:noWrap w:val="0"/>
            <w:vAlign w:val="top"/>
          </w:tcPr>
          <w:p>
            <w:pPr>
              <w:widowControl/>
              <w:jc w:val="center"/>
              <w:rPr>
                <w:color w:val="000000"/>
                <w:kern w:val="0"/>
                <w:szCs w:val="21"/>
                <w:lang w:bidi="ar"/>
              </w:rPr>
            </w:pPr>
            <w:r>
              <w:rPr>
                <w:color w:val="000000"/>
                <w:kern w:val="0"/>
                <w:szCs w:val="21"/>
                <w:lang w:bidi="ar"/>
              </w:rPr>
              <w:t>丽声经典故事屋</w:t>
            </w:r>
          </w:p>
        </w:tc>
        <w:tc>
          <w:tcPr>
            <w:tcW w:w="1409" w:type="dxa"/>
            <w:noWrap w:val="0"/>
            <w:vAlign w:val="top"/>
          </w:tcPr>
          <w:p>
            <w:pPr>
              <w:widowControl/>
              <w:jc w:val="center"/>
              <w:rPr>
                <w:color w:val="000000"/>
                <w:kern w:val="0"/>
                <w:szCs w:val="21"/>
                <w:lang w:bidi="ar"/>
              </w:rPr>
            </w:pPr>
            <w:r>
              <w:rPr>
                <w:color w:val="000000"/>
                <w:kern w:val="0"/>
                <w:szCs w:val="21"/>
                <w:lang w:bidi="ar"/>
              </w:rPr>
              <w:t>单元检测</w:t>
            </w:r>
          </w:p>
        </w:tc>
        <w:tc>
          <w:tcPr>
            <w:tcW w:w="1180" w:type="dxa"/>
            <w:noWrap w:val="0"/>
            <w:vAlign w:val="top"/>
          </w:tcPr>
          <w:p>
            <w:pPr>
              <w:widowControl/>
              <w:jc w:val="center"/>
              <w:textAlignment w:val="top"/>
              <w:rPr>
                <w:color w:val="000000"/>
                <w:kern w:val="0"/>
                <w:szCs w:val="21"/>
                <w:lang w:bidi="ar"/>
              </w:rPr>
            </w:pPr>
            <w:r>
              <w:rPr>
                <w:color w:val="000000"/>
                <w:kern w:val="0"/>
                <w:szCs w:val="21"/>
                <w:lang w:bidi="ar"/>
              </w:rPr>
              <w:t>第8周</w:t>
            </w:r>
          </w:p>
        </w:tc>
        <w:tc>
          <w:tcPr>
            <w:tcW w:w="2016" w:type="dxa"/>
            <w:noWrap w:val="0"/>
            <w:vAlign w:val="top"/>
          </w:tcPr>
          <w:p>
            <w:pPr>
              <w:widowControl/>
              <w:jc w:val="center"/>
              <w:rPr>
                <w:color w:val="000000"/>
                <w:kern w:val="0"/>
                <w:szCs w:val="21"/>
                <w:lang w:bidi="ar"/>
              </w:rPr>
            </w:pPr>
            <w:r>
              <w:rPr>
                <w:color w:val="000000"/>
                <w:kern w:val="0"/>
                <w:szCs w:val="21"/>
                <w:lang w:bidi="ar"/>
              </w:rPr>
              <w:t>丽声经典故事屋</w:t>
            </w:r>
          </w:p>
        </w:tc>
        <w:tc>
          <w:tcPr>
            <w:tcW w:w="1360" w:type="dxa"/>
            <w:noWrap w:val="0"/>
            <w:vAlign w:val="top"/>
          </w:tcPr>
          <w:p>
            <w:pPr>
              <w:widowControl/>
              <w:jc w:val="center"/>
              <w:rPr>
                <w:color w:val="000000"/>
                <w:kern w:val="0"/>
                <w:szCs w:val="21"/>
                <w:lang w:bidi="ar"/>
              </w:rPr>
            </w:pPr>
            <w:r>
              <w:rPr>
                <w:color w:val="000000"/>
                <w:kern w:val="0"/>
                <w:szCs w:val="21"/>
                <w:lang w:bidi="ar"/>
              </w:rPr>
              <w:t>单元检测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widowControl/>
              <w:jc w:val="center"/>
              <w:rPr>
                <w:color w:val="000000"/>
                <w:kern w:val="0"/>
                <w:szCs w:val="21"/>
                <w:lang w:bidi="ar"/>
              </w:rPr>
            </w:pPr>
            <w:r>
              <w:rPr>
                <w:color w:val="000000"/>
                <w:kern w:val="0"/>
                <w:szCs w:val="21"/>
                <w:lang w:bidi="ar"/>
              </w:rPr>
              <w:t>第3周</w:t>
            </w:r>
          </w:p>
        </w:tc>
        <w:tc>
          <w:tcPr>
            <w:tcW w:w="2010" w:type="dxa"/>
            <w:noWrap w:val="0"/>
            <w:vAlign w:val="top"/>
          </w:tcPr>
          <w:p>
            <w:pPr>
              <w:widowControl/>
              <w:jc w:val="center"/>
              <w:textAlignment w:val="top"/>
              <w:rPr>
                <w:color w:val="000000"/>
                <w:kern w:val="0"/>
                <w:szCs w:val="21"/>
                <w:lang w:bidi="ar"/>
              </w:rPr>
            </w:pPr>
            <w:r>
              <w:rPr>
                <w:color w:val="000000"/>
                <w:kern w:val="0"/>
                <w:szCs w:val="21"/>
                <w:lang w:bidi="ar"/>
              </w:rPr>
              <w:t>丽声经典故事屋</w:t>
            </w:r>
          </w:p>
        </w:tc>
        <w:tc>
          <w:tcPr>
            <w:tcW w:w="1409" w:type="dxa"/>
            <w:noWrap w:val="0"/>
            <w:vAlign w:val="top"/>
          </w:tcPr>
          <w:p>
            <w:pPr>
              <w:widowControl/>
              <w:jc w:val="center"/>
              <w:rPr>
                <w:color w:val="000000"/>
                <w:kern w:val="0"/>
                <w:szCs w:val="21"/>
                <w:lang w:bidi="ar"/>
              </w:rPr>
            </w:pPr>
            <w:r>
              <w:rPr>
                <w:color w:val="000000"/>
                <w:kern w:val="0"/>
                <w:szCs w:val="21"/>
                <w:lang w:bidi="ar"/>
              </w:rPr>
              <w:t>讲评</w:t>
            </w:r>
          </w:p>
        </w:tc>
        <w:tc>
          <w:tcPr>
            <w:tcW w:w="1180" w:type="dxa"/>
            <w:noWrap w:val="0"/>
            <w:vAlign w:val="top"/>
          </w:tcPr>
          <w:p>
            <w:pPr>
              <w:widowControl/>
              <w:jc w:val="center"/>
              <w:textAlignment w:val="top"/>
              <w:rPr>
                <w:color w:val="000000"/>
                <w:kern w:val="0"/>
                <w:szCs w:val="21"/>
                <w:lang w:bidi="ar"/>
              </w:rPr>
            </w:pPr>
            <w:r>
              <w:rPr>
                <w:color w:val="000000"/>
                <w:kern w:val="0"/>
                <w:szCs w:val="21"/>
                <w:lang w:bidi="ar"/>
              </w:rPr>
              <w:t>第9周</w:t>
            </w:r>
          </w:p>
        </w:tc>
        <w:tc>
          <w:tcPr>
            <w:tcW w:w="2016" w:type="dxa"/>
            <w:noWrap w:val="0"/>
            <w:vAlign w:val="top"/>
          </w:tcPr>
          <w:p>
            <w:pPr>
              <w:widowControl/>
              <w:jc w:val="center"/>
              <w:textAlignment w:val="top"/>
              <w:rPr>
                <w:color w:val="000000"/>
                <w:kern w:val="0"/>
                <w:szCs w:val="21"/>
                <w:lang w:bidi="ar"/>
              </w:rPr>
            </w:pPr>
            <w:r>
              <w:rPr>
                <w:color w:val="000000"/>
                <w:kern w:val="0"/>
                <w:szCs w:val="21"/>
                <w:lang w:bidi="ar"/>
              </w:rPr>
              <w:t>丽声经典故事屋</w:t>
            </w:r>
          </w:p>
        </w:tc>
        <w:tc>
          <w:tcPr>
            <w:tcW w:w="1360" w:type="dxa"/>
            <w:noWrap w:val="0"/>
            <w:vAlign w:val="top"/>
          </w:tcPr>
          <w:p>
            <w:pPr>
              <w:widowControl/>
              <w:jc w:val="center"/>
              <w:rPr>
                <w:color w:val="000000"/>
                <w:kern w:val="0"/>
                <w:szCs w:val="21"/>
                <w:lang w:bidi="ar"/>
              </w:rPr>
            </w:pPr>
            <w:r>
              <w:rPr>
                <w:color w:val="000000"/>
                <w:kern w:val="0"/>
                <w:szCs w:val="21"/>
                <w:lang w:bidi="ar"/>
              </w:rPr>
              <w:t>讲评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widowControl/>
              <w:jc w:val="center"/>
              <w:textAlignment w:val="top"/>
              <w:rPr>
                <w:color w:val="000000"/>
                <w:kern w:val="0"/>
                <w:szCs w:val="21"/>
                <w:lang w:bidi="ar"/>
              </w:rPr>
            </w:pPr>
            <w:r>
              <w:rPr>
                <w:color w:val="000000"/>
                <w:kern w:val="0"/>
                <w:szCs w:val="21"/>
                <w:lang w:bidi="ar"/>
              </w:rPr>
              <w:t>第</w:t>
            </w:r>
            <w:r>
              <w:rPr>
                <w:rStyle w:val="38"/>
                <w:rFonts w:hint="default" w:ascii="Times New Roman" w:hAnsi="Times New Roman" w:cs="Times New Roman"/>
                <w:sz w:val="21"/>
                <w:szCs w:val="21"/>
                <w:lang w:bidi="ar"/>
              </w:rPr>
              <w:t>4周</w:t>
            </w:r>
          </w:p>
        </w:tc>
        <w:tc>
          <w:tcPr>
            <w:tcW w:w="2010" w:type="dxa"/>
            <w:noWrap w:val="0"/>
            <w:vAlign w:val="top"/>
          </w:tcPr>
          <w:p>
            <w:pPr>
              <w:widowControl/>
              <w:jc w:val="center"/>
              <w:textAlignment w:val="top"/>
              <w:rPr>
                <w:color w:val="000000"/>
                <w:kern w:val="0"/>
                <w:szCs w:val="21"/>
                <w:lang w:bidi="ar"/>
              </w:rPr>
            </w:pPr>
            <w:r>
              <w:rPr>
                <w:color w:val="000000"/>
                <w:kern w:val="0"/>
                <w:szCs w:val="21"/>
                <w:lang w:bidi="ar"/>
              </w:rPr>
              <w:t>丽声经典故事屋</w:t>
            </w:r>
          </w:p>
        </w:tc>
        <w:tc>
          <w:tcPr>
            <w:tcW w:w="1409" w:type="dxa"/>
            <w:noWrap w:val="0"/>
            <w:vAlign w:val="top"/>
          </w:tcPr>
          <w:p>
            <w:pPr>
              <w:widowControl/>
              <w:jc w:val="center"/>
              <w:rPr>
                <w:color w:val="000000"/>
                <w:kern w:val="0"/>
                <w:szCs w:val="21"/>
                <w:lang w:bidi="ar"/>
              </w:rPr>
            </w:pPr>
            <w:r>
              <w:rPr>
                <w:color w:val="000000"/>
                <w:kern w:val="0"/>
                <w:szCs w:val="21"/>
                <w:lang w:bidi="ar"/>
              </w:rPr>
              <w:t>单元检测</w:t>
            </w:r>
          </w:p>
        </w:tc>
        <w:tc>
          <w:tcPr>
            <w:tcW w:w="1180" w:type="dxa"/>
            <w:noWrap w:val="0"/>
            <w:vAlign w:val="top"/>
          </w:tcPr>
          <w:p>
            <w:pPr>
              <w:widowControl/>
              <w:jc w:val="center"/>
              <w:textAlignment w:val="top"/>
              <w:rPr>
                <w:color w:val="000000"/>
                <w:kern w:val="0"/>
                <w:szCs w:val="21"/>
                <w:lang w:bidi="ar"/>
              </w:rPr>
            </w:pPr>
            <w:r>
              <w:rPr>
                <w:color w:val="000000"/>
                <w:kern w:val="0"/>
                <w:szCs w:val="21"/>
                <w:lang w:bidi="ar"/>
              </w:rPr>
              <w:t>第10周</w:t>
            </w:r>
          </w:p>
        </w:tc>
        <w:tc>
          <w:tcPr>
            <w:tcW w:w="2016" w:type="dxa"/>
            <w:noWrap w:val="0"/>
            <w:vAlign w:val="top"/>
          </w:tcPr>
          <w:p>
            <w:pPr>
              <w:widowControl/>
              <w:jc w:val="center"/>
              <w:textAlignment w:val="top"/>
              <w:rPr>
                <w:color w:val="000000"/>
                <w:kern w:val="0"/>
                <w:szCs w:val="21"/>
                <w:lang w:bidi="ar"/>
              </w:rPr>
            </w:pPr>
            <w:r>
              <w:rPr>
                <w:color w:val="000000"/>
                <w:kern w:val="0"/>
                <w:szCs w:val="21"/>
                <w:lang w:bidi="ar"/>
              </w:rPr>
              <w:t>丽声经典故事屋</w:t>
            </w:r>
          </w:p>
        </w:tc>
        <w:tc>
          <w:tcPr>
            <w:tcW w:w="1360" w:type="dxa"/>
            <w:noWrap w:val="0"/>
            <w:vAlign w:val="top"/>
          </w:tcPr>
          <w:p>
            <w:pPr>
              <w:widowControl/>
              <w:jc w:val="center"/>
              <w:rPr>
                <w:color w:val="000000"/>
                <w:kern w:val="0"/>
                <w:szCs w:val="21"/>
                <w:lang w:bidi="ar"/>
              </w:rPr>
            </w:pPr>
            <w:r>
              <w:rPr>
                <w:color w:val="000000"/>
                <w:kern w:val="0"/>
                <w:szCs w:val="21"/>
                <w:lang w:bidi="ar"/>
              </w:rPr>
              <w:t>单元检测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widowControl/>
              <w:jc w:val="center"/>
              <w:textAlignment w:val="top"/>
              <w:rPr>
                <w:color w:val="000000"/>
                <w:kern w:val="0"/>
                <w:szCs w:val="21"/>
                <w:lang w:bidi="ar"/>
              </w:rPr>
            </w:pPr>
            <w:r>
              <w:rPr>
                <w:color w:val="000000"/>
                <w:kern w:val="0"/>
                <w:szCs w:val="21"/>
                <w:lang w:bidi="ar"/>
              </w:rPr>
              <w:t>第</w:t>
            </w:r>
            <w:r>
              <w:rPr>
                <w:rStyle w:val="38"/>
                <w:rFonts w:hint="default" w:ascii="Times New Roman" w:hAnsi="Times New Roman" w:cs="Times New Roman"/>
                <w:sz w:val="21"/>
                <w:szCs w:val="21"/>
                <w:lang w:bidi="ar"/>
              </w:rPr>
              <w:t>5周</w:t>
            </w:r>
          </w:p>
        </w:tc>
        <w:tc>
          <w:tcPr>
            <w:tcW w:w="2010" w:type="dxa"/>
            <w:noWrap w:val="0"/>
            <w:vAlign w:val="top"/>
          </w:tcPr>
          <w:p>
            <w:pPr>
              <w:widowControl/>
              <w:jc w:val="center"/>
              <w:textAlignment w:val="top"/>
              <w:rPr>
                <w:color w:val="000000"/>
                <w:kern w:val="0"/>
                <w:szCs w:val="21"/>
                <w:lang w:bidi="ar"/>
              </w:rPr>
            </w:pPr>
            <w:r>
              <w:rPr>
                <w:color w:val="000000"/>
                <w:kern w:val="0"/>
                <w:szCs w:val="21"/>
                <w:lang w:bidi="ar"/>
              </w:rPr>
              <w:t>丽声经典故事屋</w:t>
            </w:r>
          </w:p>
        </w:tc>
        <w:tc>
          <w:tcPr>
            <w:tcW w:w="1409" w:type="dxa"/>
            <w:noWrap w:val="0"/>
            <w:vAlign w:val="top"/>
          </w:tcPr>
          <w:p>
            <w:pPr>
              <w:widowControl/>
              <w:jc w:val="center"/>
              <w:rPr>
                <w:color w:val="000000"/>
                <w:kern w:val="0"/>
                <w:szCs w:val="21"/>
                <w:lang w:bidi="ar"/>
              </w:rPr>
            </w:pPr>
            <w:r>
              <w:rPr>
                <w:color w:val="000000"/>
                <w:kern w:val="0"/>
                <w:szCs w:val="21"/>
                <w:lang w:bidi="ar"/>
              </w:rPr>
              <w:t>讲评</w:t>
            </w:r>
          </w:p>
        </w:tc>
        <w:tc>
          <w:tcPr>
            <w:tcW w:w="1180" w:type="dxa"/>
            <w:noWrap w:val="0"/>
            <w:vAlign w:val="top"/>
          </w:tcPr>
          <w:p>
            <w:pPr>
              <w:widowControl/>
              <w:jc w:val="center"/>
              <w:textAlignment w:val="top"/>
              <w:rPr>
                <w:color w:val="000000"/>
                <w:kern w:val="0"/>
                <w:szCs w:val="21"/>
                <w:lang w:bidi="ar"/>
              </w:rPr>
            </w:pPr>
            <w:r>
              <w:rPr>
                <w:color w:val="000000"/>
                <w:kern w:val="0"/>
                <w:szCs w:val="21"/>
                <w:lang w:bidi="ar"/>
              </w:rPr>
              <w:t>第11周</w:t>
            </w:r>
          </w:p>
        </w:tc>
        <w:tc>
          <w:tcPr>
            <w:tcW w:w="2016" w:type="dxa"/>
            <w:noWrap w:val="0"/>
            <w:vAlign w:val="top"/>
          </w:tcPr>
          <w:p>
            <w:pPr>
              <w:widowControl/>
              <w:jc w:val="center"/>
              <w:textAlignment w:val="top"/>
              <w:rPr>
                <w:color w:val="000000"/>
                <w:kern w:val="0"/>
                <w:szCs w:val="21"/>
                <w:lang w:bidi="ar"/>
              </w:rPr>
            </w:pPr>
            <w:r>
              <w:rPr>
                <w:color w:val="000000"/>
                <w:kern w:val="0"/>
                <w:szCs w:val="21"/>
                <w:lang w:bidi="ar"/>
              </w:rPr>
              <w:t>丽声经典故事屋</w:t>
            </w:r>
          </w:p>
        </w:tc>
        <w:tc>
          <w:tcPr>
            <w:tcW w:w="1360" w:type="dxa"/>
            <w:noWrap w:val="0"/>
            <w:vAlign w:val="top"/>
          </w:tcPr>
          <w:p>
            <w:pPr>
              <w:widowControl/>
              <w:jc w:val="center"/>
              <w:rPr>
                <w:color w:val="000000"/>
                <w:kern w:val="0"/>
                <w:szCs w:val="21"/>
                <w:lang w:bidi="ar"/>
              </w:rPr>
            </w:pPr>
            <w:r>
              <w:rPr>
                <w:color w:val="000000"/>
                <w:kern w:val="0"/>
                <w:szCs w:val="21"/>
                <w:lang w:bidi="ar"/>
              </w:rPr>
              <w:t>讲评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widowControl/>
              <w:jc w:val="center"/>
              <w:textAlignment w:val="top"/>
              <w:rPr>
                <w:color w:val="000000"/>
                <w:kern w:val="0"/>
                <w:szCs w:val="21"/>
                <w:lang w:bidi="ar"/>
              </w:rPr>
            </w:pPr>
            <w:r>
              <w:rPr>
                <w:color w:val="000000"/>
                <w:kern w:val="0"/>
                <w:szCs w:val="21"/>
                <w:lang w:bidi="ar"/>
              </w:rPr>
              <w:t>第</w:t>
            </w:r>
            <w:r>
              <w:rPr>
                <w:rStyle w:val="38"/>
                <w:rFonts w:hint="default" w:ascii="Times New Roman" w:hAnsi="Times New Roman" w:cs="Times New Roman"/>
                <w:sz w:val="21"/>
                <w:szCs w:val="21"/>
                <w:lang w:bidi="ar"/>
              </w:rPr>
              <w:t>6周</w:t>
            </w:r>
          </w:p>
        </w:tc>
        <w:tc>
          <w:tcPr>
            <w:tcW w:w="2010" w:type="dxa"/>
            <w:noWrap w:val="0"/>
            <w:vAlign w:val="top"/>
          </w:tcPr>
          <w:p>
            <w:pPr>
              <w:widowControl/>
              <w:jc w:val="center"/>
              <w:textAlignment w:val="top"/>
              <w:rPr>
                <w:color w:val="000000"/>
                <w:kern w:val="0"/>
                <w:szCs w:val="21"/>
                <w:lang w:bidi="ar"/>
              </w:rPr>
            </w:pPr>
            <w:r>
              <w:rPr>
                <w:color w:val="000000"/>
                <w:kern w:val="0"/>
                <w:szCs w:val="21"/>
                <w:lang w:bidi="ar"/>
              </w:rPr>
              <w:t>丽声经典故事屋</w:t>
            </w:r>
          </w:p>
        </w:tc>
        <w:tc>
          <w:tcPr>
            <w:tcW w:w="1409" w:type="dxa"/>
            <w:noWrap w:val="0"/>
            <w:vAlign w:val="top"/>
          </w:tcPr>
          <w:p>
            <w:pPr>
              <w:widowControl/>
              <w:jc w:val="center"/>
              <w:rPr>
                <w:color w:val="000000"/>
                <w:kern w:val="0"/>
                <w:szCs w:val="21"/>
                <w:lang w:bidi="ar"/>
              </w:rPr>
            </w:pPr>
            <w:r>
              <w:rPr>
                <w:color w:val="000000"/>
                <w:kern w:val="0"/>
                <w:szCs w:val="21"/>
                <w:lang w:bidi="ar"/>
              </w:rPr>
              <w:t>单元检测</w:t>
            </w:r>
          </w:p>
        </w:tc>
        <w:tc>
          <w:tcPr>
            <w:tcW w:w="1180" w:type="dxa"/>
            <w:noWrap w:val="0"/>
            <w:vAlign w:val="top"/>
          </w:tcPr>
          <w:p>
            <w:pPr>
              <w:widowControl/>
              <w:jc w:val="center"/>
              <w:textAlignment w:val="top"/>
              <w:rPr>
                <w:color w:val="000000"/>
                <w:kern w:val="0"/>
                <w:szCs w:val="21"/>
                <w:lang w:bidi="ar"/>
              </w:rPr>
            </w:pPr>
            <w:r>
              <w:rPr>
                <w:color w:val="000000"/>
                <w:kern w:val="0"/>
                <w:szCs w:val="21"/>
                <w:lang w:bidi="ar"/>
              </w:rPr>
              <w:t>第12周</w:t>
            </w:r>
          </w:p>
        </w:tc>
        <w:tc>
          <w:tcPr>
            <w:tcW w:w="2016" w:type="dxa"/>
            <w:noWrap w:val="0"/>
            <w:vAlign w:val="top"/>
          </w:tcPr>
          <w:p>
            <w:pPr>
              <w:widowControl/>
              <w:jc w:val="center"/>
              <w:textAlignment w:val="top"/>
              <w:rPr>
                <w:color w:val="000000"/>
                <w:kern w:val="0"/>
                <w:szCs w:val="21"/>
                <w:lang w:bidi="ar"/>
              </w:rPr>
            </w:pPr>
            <w:r>
              <w:rPr>
                <w:color w:val="000000"/>
                <w:kern w:val="0"/>
                <w:szCs w:val="21"/>
                <w:lang w:bidi="ar"/>
              </w:rPr>
              <w:t>丽声经典故事屋</w:t>
            </w:r>
          </w:p>
        </w:tc>
        <w:tc>
          <w:tcPr>
            <w:tcW w:w="1360" w:type="dxa"/>
            <w:noWrap w:val="0"/>
            <w:vAlign w:val="top"/>
          </w:tcPr>
          <w:p>
            <w:pPr>
              <w:widowControl/>
              <w:jc w:val="center"/>
              <w:rPr>
                <w:color w:val="000000"/>
                <w:kern w:val="0"/>
                <w:szCs w:val="21"/>
                <w:lang w:bidi="ar"/>
              </w:rPr>
            </w:pPr>
            <w:r>
              <w:rPr>
                <w:color w:val="000000"/>
                <w:kern w:val="0"/>
                <w:szCs w:val="21"/>
                <w:lang w:bidi="ar"/>
              </w:rPr>
              <w:t>单元检测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top"/>
          </w:tcPr>
          <w:p>
            <w:pPr>
              <w:widowControl/>
              <w:jc w:val="center"/>
              <w:textAlignment w:val="top"/>
              <w:rPr>
                <w:color w:val="000000"/>
                <w:kern w:val="0"/>
                <w:szCs w:val="21"/>
                <w:lang w:bidi="ar"/>
              </w:rPr>
            </w:pPr>
            <w:r>
              <w:rPr>
                <w:color w:val="000000"/>
                <w:kern w:val="0"/>
                <w:szCs w:val="21"/>
                <w:lang w:bidi="ar"/>
              </w:rPr>
              <w:t>第</w:t>
            </w:r>
            <w:r>
              <w:rPr>
                <w:rStyle w:val="38"/>
                <w:rFonts w:hint="default" w:ascii="Times New Roman" w:hAnsi="Times New Roman" w:cs="Times New Roman"/>
                <w:sz w:val="21"/>
                <w:szCs w:val="21"/>
                <w:lang w:bidi="ar"/>
              </w:rPr>
              <w:t>7周</w:t>
            </w:r>
          </w:p>
        </w:tc>
        <w:tc>
          <w:tcPr>
            <w:tcW w:w="2010" w:type="dxa"/>
            <w:noWrap w:val="0"/>
            <w:vAlign w:val="top"/>
          </w:tcPr>
          <w:p>
            <w:pPr>
              <w:widowControl/>
              <w:jc w:val="center"/>
              <w:textAlignment w:val="top"/>
              <w:rPr>
                <w:color w:val="000000"/>
                <w:kern w:val="0"/>
                <w:szCs w:val="21"/>
                <w:lang w:bidi="ar"/>
              </w:rPr>
            </w:pPr>
            <w:r>
              <w:rPr>
                <w:color w:val="000000"/>
                <w:kern w:val="0"/>
                <w:szCs w:val="21"/>
                <w:lang w:bidi="ar"/>
              </w:rPr>
              <w:t>丽声经典故事屋</w:t>
            </w:r>
          </w:p>
        </w:tc>
        <w:tc>
          <w:tcPr>
            <w:tcW w:w="1409" w:type="dxa"/>
            <w:noWrap w:val="0"/>
            <w:vAlign w:val="top"/>
          </w:tcPr>
          <w:p>
            <w:pPr>
              <w:widowControl/>
              <w:jc w:val="center"/>
              <w:rPr>
                <w:color w:val="000000"/>
                <w:kern w:val="0"/>
                <w:szCs w:val="21"/>
                <w:lang w:bidi="ar"/>
              </w:rPr>
            </w:pPr>
            <w:r>
              <w:rPr>
                <w:color w:val="000000"/>
                <w:kern w:val="0"/>
                <w:szCs w:val="21"/>
                <w:lang w:bidi="ar"/>
              </w:rPr>
              <w:t>讲评</w:t>
            </w:r>
          </w:p>
        </w:tc>
        <w:tc>
          <w:tcPr>
            <w:tcW w:w="1180" w:type="dxa"/>
            <w:noWrap w:val="0"/>
            <w:vAlign w:val="top"/>
          </w:tcPr>
          <w:p>
            <w:pPr>
              <w:widowControl/>
              <w:jc w:val="center"/>
              <w:textAlignment w:val="top"/>
              <w:rPr>
                <w:color w:val="000000"/>
                <w:kern w:val="0"/>
                <w:szCs w:val="21"/>
                <w:lang w:bidi="ar"/>
              </w:rPr>
            </w:pPr>
            <w:r>
              <w:rPr>
                <w:color w:val="000000"/>
                <w:kern w:val="0"/>
                <w:szCs w:val="21"/>
                <w:lang w:bidi="ar"/>
              </w:rPr>
              <w:t>第13周</w:t>
            </w:r>
          </w:p>
        </w:tc>
        <w:tc>
          <w:tcPr>
            <w:tcW w:w="2016" w:type="dxa"/>
            <w:noWrap w:val="0"/>
            <w:vAlign w:val="top"/>
          </w:tcPr>
          <w:p>
            <w:pPr>
              <w:widowControl/>
              <w:jc w:val="center"/>
              <w:textAlignment w:val="top"/>
              <w:rPr>
                <w:color w:val="000000"/>
                <w:kern w:val="0"/>
                <w:szCs w:val="21"/>
                <w:lang w:bidi="ar"/>
              </w:rPr>
            </w:pPr>
            <w:r>
              <w:rPr>
                <w:color w:val="000000"/>
                <w:kern w:val="0"/>
                <w:szCs w:val="21"/>
                <w:lang w:bidi="ar"/>
              </w:rPr>
              <w:t>丽声经典故事屋</w:t>
            </w:r>
          </w:p>
        </w:tc>
        <w:tc>
          <w:tcPr>
            <w:tcW w:w="1360" w:type="dxa"/>
            <w:noWrap w:val="0"/>
            <w:vAlign w:val="top"/>
          </w:tcPr>
          <w:p>
            <w:pPr>
              <w:widowControl/>
              <w:jc w:val="center"/>
              <w:rPr>
                <w:color w:val="000000"/>
                <w:kern w:val="0"/>
                <w:szCs w:val="21"/>
                <w:lang w:bidi="ar"/>
              </w:rPr>
            </w:pPr>
            <w:r>
              <w:rPr>
                <w:color w:val="000000"/>
                <w:kern w:val="0"/>
                <w:szCs w:val="21"/>
                <w:lang w:bidi="ar"/>
              </w:rPr>
              <w:t>讲评</w:t>
            </w:r>
          </w:p>
        </w:tc>
      </w:tr>
    </w:tbl>
    <w:p/>
    <w:p>
      <w:pPr>
        <w:spacing w:line="360" w:lineRule="auto"/>
        <w:ind w:firstLine="480" w:firstLineChars="200"/>
        <w:rPr>
          <w:bCs/>
          <w:color w:val="000000"/>
          <w:sz w:val="24"/>
        </w:rPr>
      </w:pPr>
      <w:r>
        <w:rPr>
          <w:color w:val="000000"/>
          <w:sz w:val="24"/>
        </w:rPr>
        <w:t>苏霍姆林斯基在怎样培养真正的人中曾说过，我从小给孩子各种情感的刺激，让他们的心灵变得丰富而敏感。只有一个从小心灵丰富的人，才可能成为一个积极向他人与世界开放，充满爱心，富有教养的人。</w:t>
      </w:r>
      <w:r>
        <w:rPr>
          <w:rStyle w:val="35"/>
          <w:color w:val="000000"/>
          <w:sz w:val="24"/>
        </w:rPr>
        <w:footnoteReference w:id="46"/>
      </w:r>
      <w:r>
        <w:rPr>
          <w:color w:val="000000"/>
          <w:sz w:val="24"/>
        </w:rPr>
        <w:t>通过教材中童话的应用，</w:t>
      </w:r>
      <w:r>
        <w:rPr>
          <w:rFonts w:hint="eastAsia"/>
          <w:color w:val="000000"/>
          <w:sz w:val="24"/>
          <w:lang w:val="en-US" w:eastAsia="zh-CN"/>
        </w:rPr>
        <w:t>笔者设想：</w:t>
      </w:r>
      <w:r>
        <w:rPr>
          <w:color w:val="000000"/>
          <w:sz w:val="24"/>
        </w:rPr>
        <w:t>教师提高教学的有效性，学习阅读教学的指导策略，切实提高阅读教学的质量。通过补充阅读，学生在延长学习时间的情况下，提高阅读量，增加积极的阅读体验，尝试丰富的阅读行为，主动参与阅读学习过程。</w:t>
      </w:r>
    </w:p>
    <w:p>
      <w:pPr>
        <w:spacing w:line="360" w:lineRule="auto"/>
        <w:ind w:firstLine="420" w:firstLineChars="200"/>
        <w:jc w:val="center"/>
        <w:rPr>
          <w:rFonts w:ascii="黑体" w:hAnsi="黑体" w:eastAsia="黑体"/>
          <w:bCs/>
          <w:color w:val="000000"/>
          <w:szCs w:val="21"/>
        </w:rPr>
      </w:pPr>
      <w:r>
        <w:rPr>
          <w:rFonts w:ascii="黑体" w:hAnsi="黑体" w:eastAsia="黑体"/>
          <w:bCs/>
          <w:color w:val="000000"/>
          <w:szCs w:val="21"/>
        </w:rPr>
        <w:t>表</w:t>
      </w:r>
      <w:r>
        <w:rPr>
          <w:rFonts w:hint="eastAsia" w:ascii="黑体" w:hAnsi="黑体" w:eastAsia="黑体"/>
          <w:bCs/>
          <w:color w:val="000000"/>
          <w:szCs w:val="21"/>
          <w:lang w:val="en-US" w:eastAsia="zh-CN"/>
        </w:rPr>
        <w:t>4</w:t>
      </w:r>
      <w:r>
        <w:rPr>
          <w:rFonts w:ascii="黑体" w:hAnsi="黑体" w:eastAsia="黑体"/>
          <w:bCs/>
          <w:color w:val="000000"/>
          <w:szCs w:val="21"/>
        </w:rPr>
        <w:t>-</w:t>
      </w:r>
      <w:r>
        <w:rPr>
          <w:rFonts w:hint="eastAsia" w:ascii="黑体" w:hAnsi="黑体" w:eastAsia="黑体"/>
          <w:bCs/>
          <w:color w:val="000000"/>
          <w:szCs w:val="21"/>
          <w:lang w:val="en-US" w:eastAsia="zh-CN"/>
        </w:rPr>
        <w:t>5</w:t>
      </w:r>
      <w:r>
        <w:rPr>
          <w:rFonts w:ascii="黑体" w:hAnsi="黑体" w:eastAsia="黑体"/>
          <w:bCs/>
          <w:color w:val="000000"/>
          <w:szCs w:val="21"/>
        </w:rPr>
        <w:t xml:space="preserve">  丽声经典故事屋文本分析</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2981"/>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82" w:type="dxa"/>
            <w:noWrap w:val="0"/>
            <w:vAlign w:val="center"/>
          </w:tcPr>
          <w:p>
            <w:pPr>
              <w:jc w:val="center"/>
              <w:rPr>
                <w:rFonts w:ascii="宋体" w:hAnsi="宋体"/>
              </w:rPr>
            </w:pPr>
            <w:r>
              <w:rPr>
                <w:rFonts w:ascii="宋体" w:hAnsi="宋体"/>
              </w:rPr>
              <w:t>丽声经典故事屋文本</w:t>
            </w:r>
          </w:p>
        </w:tc>
        <w:tc>
          <w:tcPr>
            <w:tcW w:w="2981" w:type="dxa"/>
            <w:noWrap w:val="0"/>
            <w:vAlign w:val="center"/>
          </w:tcPr>
          <w:p>
            <w:pPr>
              <w:jc w:val="center"/>
              <w:rPr>
                <w:rFonts w:ascii="宋体" w:hAnsi="宋体"/>
              </w:rPr>
            </w:pPr>
            <w:r>
              <w:rPr>
                <w:rFonts w:ascii="宋体" w:hAnsi="宋体"/>
              </w:rPr>
              <w:t>绘本学习内容</w:t>
            </w:r>
          </w:p>
        </w:tc>
        <w:tc>
          <w:tcPr>
            <w:tcW w:w="2983" w:type="dxa"/>
            <w:noWrap w:val="0"/>
            <w:vAlign w:val="center"/>
          </w:tcPr>
          <w:p>
            <w:pPr>
              <w:jc w:val="center"/>
              <w:rPr>
                <w:rFonts w:ascii="宋体" w:hAnsi="宋体"/>
              </w:rPr>
            </w:pPr>
            <w:r>
              <w:rPr>
                <w:rFonts w:ascii="宋体" w:hAnsi="宋体"/>
              </w:rPr>
              <w:t>词汇量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82" w:type="dxa"/>
            <w:noWrap w:val="0"/>
            <w:vAlign w:val="center"/>
          </w:tcPr>
          <w:p>
            <w:pPr>
              <w:rPr>
                <w:rFonts w:ascii="宋体" w:hAnsi="宋体"/>
              </w:rPr>
            </w:pPr>
            <w:r>
              <w:rPr>
                <w:rFonts w:ascii="宋体" w:hAnsi="宋体"/>
              </w:rPr>
              <w:t>第三级</w:t>
            </w:r>
          </w:p>
        </w:tc>
        <w:tc>
          <w:tcPr>
            <w:tcW w:w="2981" w:type="dxa"/>
            <w:noWrap w:val="0"/>
            <w:vAlign w:val="center"/>
          </w:tcPr>
          <w:p>
            <w:pPr>
              <w:rPr>
                <w:rFonts w:ascii="宋体" w:hAnsi="宋体"/>
              </w:rPr>
            </w:pPr>
            <w:r>
              <w:rPr>
                <w:rFonts w:ascii="宋体" w:hAnsi="宋体"/>
              </w:rPr>
              <w:t>Chicken Licken</w:t>
            </w:r>
          </w:p>
          <w:p>
            <w:pPr>
              <w:rPr>
                <w:rFonts w:ascii="宋体" w:hAnsi="宋体"/>
              </w:rPr>
            </w:pPr>
            <w:r>
              <w:rPr>
                <w:rFonts w:ascii="宋体" w:hAnsi="宋体"/>
              </w:rPr>
              <w:t>Boxer and the fish</w:t>
            </w:r>
          </w:p>
          <w:p>
            <w:pPr>
              <w:rPr>
                <w:rFonts w:ascii="宋体" w:hAnsi="宋体"/>
              </w:rPr>
            </w:pPr>
            <w:r>
              <w:rPr>
                <w:rFonts w:ascii="宋体" w:hAnsi="宋体"/>
              </w:rPr>
              <w:t xml:space="preserve">Right for me </w:t>
            </w:r>
          </w:p>
          <w:p>
            <w:pPr>
              <w:rPr>
                <w:rFonts w:ascii="宋体" w:hAnsi="宋体"/>
              </w:rPr>
            </w:pPr>
            <w:r>
              <w:rPr>
                <w:rFonts w:ascii="宋体" w:hAnsi="宋体"/>
              </w:rPr>
              <w:t>Cook，Pot，Cook</w:t>
            </w:r>
          </w:p>
        </w:tc>
        <w:tc>
          <w:tcPr>
            <w:tcW w:w="2983" w:type="dxa"/>
            <w:noWrap w:val="0"/>
            <w:vAlign w:val="center"/>
          </w:tcPr>
          <w:p>
            <w:pPr>
              <w:rPr>
                <w:rFonts w:ascii="宋体" w:hAnsi="宋体"/>
              </w:rPr>
            </w:pPr>
            <w:r>
              <w:rPr>
                <w:rFonts w:ascii="宋体" w:hAnsi="宋体"/>
              </w:rPr>
              <w:t>每本100字左右。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82" w:type="dxa"/>
            <w:noWrap w:val="0"/>
            <w:vAlign w:val="center"/>
          </w:tcPr>
          <w:p>
            <w:pPr>
              <w:rPr>
                <w:rFonts w:ascii="宋体" w:hAnsi="宋体"/>
              </w:rPr>
            </w:pPr>
            <w:r>
              <w:rPr>
                <w:rFonts w:ascii="宋体" w:hAnsi="宋体"/>
              </w:rPr>
              <w:t>第四级</w:t>
            </w:r>
          </w:p>
        </w:tc>
        <w:tc>
          <w:tcPr>
            <w:tcW w:w="2981" w:type="dxa"/>
            <w:noWrap w:val="0"/>
            <w:vAlign w:val="center"/>
          </w:tcPr>
          <w:p>
            <w:pPr>
              <w:rPr>
                <w:rFonts w:ascii="宋体" w:hAnsi="宋体"/>
              </w:rPr>
            </w:pPr>
            <w:r>
              <w:rPr>
                <w:rFonts w:ascii="宋体" w:hAnsi="宋体"/>
              </w:rPr>
              <w:t>Hans in Luck</w:t>
            </w:r>
          </w:p>
          <w:p>
            <w:pPr>
              <w:rPr>
                <w:rFonts w:ascii="宋体" w:hAnsi="宋体"/>
              </w:rPr>
            </w:pPr>
            <w:r>
              <w:rPr>
                <w:rFonts w:ascii="宋体" w:hAnsi="宋体"/>
              </w:rPr>
              <w:t>The Foolish Fox</w:t>
            </w:r>
          </w:p>
          <w:p>
            <w:pPr>
              <w:rPr>
                <w:rFonts w:ascii="宋体" w:hAnsi="宋体"/>
              </w:rPr>
            </w:pPr>
            <w:r>
              <w:rPr>
                <w:rFonts w:ascii="宋体" w:hAnsi="宋体"/>
              </w:rPr>
              <w:t>Three Rocks</w:t>
            </w:r>
          </w:p>
          <w:p>
            <w:pPr>
              <w:rPr>
                <w:rFonts w:ascii="宋体" w:hAnsi="宋体"/>
              </w:rPr>
            </w:pPr>
            <w:r>
              <w:rPr>
                <w:rFonts w:ascii="宋体" w:hAnsi="宋体"/>
              </w:rPr>
              <w:t>Tom,Dad and Colin</w:t>
            </w:r>
          </w:p>
        </w:tc>
        <w:tc>
          <w:tcPr>
            <w:tcW w:w="2983" w:type="dxa"/>
            <w:noWrap w:val="0"/>
            <w:vAlign w:val="center"/>
          </w:tcPr>
          <w:p>
            <w:pPr>
              <w:rPr>
                <w:rFonts w:ascii="宋体" w:hAnsi="宋体"/>
              </w:rPr>
            </w:pPr>
            <w:r>
              <w:rPr>
                <w:rFonts w:ascii="宋体" w:hAnsi="宋体"/>
              </w:rPr>
              <w:t>每本120字左右。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82" w:type="dxa"/>
            <w:noWrap w:val="0"/>
            <w:vAlign w:val="center"/>
          </w:tcPr>
          <w:p>
            <w:pPr>
              <w:rPr>
                <w:rFonts w:ascii="宋体" w:hAnsi="宋体"/>
              </w:rPr>
            </w:pPr>
            <w:r>
              <w:rPr>
                <w:rFonts w:ascii="宋体" w:hAnsi="宋体"/>
              </w:rPr>
              <w:t>第五级</w:t>
            </w:r>
          </w:p>
        </w:tc>
        <w:tc>
          <w:tcPr>
            <w:tcW w:w="2981" w:type="dxa"/>
            <w:noWrap w:val="0"/>
            <w:vAlign w:val="center"/>
          </w:tcPr>
          <w:p>
            <w:pPr>
              <w:rPr>
                <w:rFonts w:ascii="宋体" w:hAnsi="宋体"/>
              </w:rPr>
            </w:pPr>
            <w:r>
              <w:rPr>
                <w:rFonts w:ascii="宋体" w:hAnsi="宋体"/>
              </w:rPr>
              <w:t>The Moon in the Pond</w:t>
            </w:r>
          </w:p>
          <w:p>
            <w:pPr>
              <w:rPr>
                <w:rFonts w:ascii="宋体" w:hAnsi="宋体"/>
              </w:rPr>
            </w:pPr>
            <w:r>
              <w:rPr>
                <w:rFonts w:ascii="宋体" w:hAnsi="宋体"/>
              </w:rPr>
              <w:t>The Magic Paint brush</w:t>
            </w:r>
          </w:p>
          <w:p>
            <w:pPr>
              <w:rPr>
                <w:rFonts w:ascii="宋体" w:hAnsi="宋体"/>
              </w:rPr>
            </w:pPr>
            <w:r>
              <w:rPr>
                <w:rFonts w:ascii="宋体" w:hAnsi="宋体"/>
              </w:rPr>
              <w:t>Oh,Jack!</w:t>
            </w:r>
          </w:p>
          <w:p>
            <w:pPr>
              <w:rPr>
                <w:rFonts w:ascii="宋体" w:hAnsi="宋体"/>
              </w:rPr>
            </w:pPr>
            <w:r>
              <w:rPr>
                <w:rFonts w:ascii="宋体" w:hAnsi="宋体"/>
              </w:rPr>
              <w:t>Jack and the Beanstalk</w:t>
            </w:r>
          </w:p>
        </w:tc>
        <w:tc>
          <w:tcPr>
            <w:tcW w:w="2983" w:type="dxa"/>
            <w:noWrap w:val="0"/>
            <w:vAlign w:val="center"/>
          </w:tcPr>
          <w:p>
            <w:pPr>
              <w:rPr>
                <w:rFonts w:ascii="宋体" w:hAnsi="宋体"/>
              </w:rPr>
            </w:pPr>
            <w:r>
              <w:rPr>
                <w:rFonts w:ascii="宋体" w:hAnsi="宋体"/>
              </w:rPr>
              <w:t>每本360字左右。</w:t>
            </w:r>
          </w:p>
        </w:tc>
      </w:tr>
    </w:tbl>
    <w:p>
      <w:pPr>
        <w:spacing w:before="180" w:line="360" w:lineRule="auto"/>
        <w:ind w:firstLine="480" w:firstLineChars="200"/>
        <w:rPr>
          <w:rFonts w:hint="eastAsia"/>
          <w:lang w:val="en-US" w:eastAsia="zh-CN"/>
        </w:rPr>
      </w:pPr>
      <w:r>
        <w:rPr>
          <w:bCs/>
          <w:color w:val="000000"/>
          <w:sz w:val="24"/>
        </w:rPr>
        <w:t>从表上可以看出《丽声经典故事屋》是一套分级读物。其中第三级到第五级分别由100字左右的词汇上升到360字左右词汇，学习内容逐渐增加。对于实验班的学生而言，有助于其通过跳一跳的方式，先入门，再提升，不知不觉中提高阅读能力和阅读品格，进而实现阅读素养的提高。</w:t>
      </w:r>
    </w:p>
    <w:p>
      <w:pPr>
        <w:pStyle w:val="4"/>
        <w:rPr>
          <w:rFonts w:hint="default"/>
          <w:b/>
          <w:lang w:val="en-US" w:eastAsia="zh-CN"/>
        </w:rPr>
      </w:pPr>
      <w:bookmarkStart w:id="79" w:name="_Toc20581"/>
      <w:r>
        <w:rPr>
          <w:rFonts w:hint="eastAsia"/>
          <w:b/>
          <w:lang w:val="en-US" w:eastAsia="zh-CN"/>
        </w:rPr>
        <w:t>2）</w:t>
      </w:r>
      <w:bookmarkEnd w:id="79"/>
      <w:r>
        <w:rPr>
          <w:rFonts w:hint="eastAsia"/>
          <w:b/>
          <w:lang w:val="en-US" w:eastAsia="zh-CN"/>
        </w:rPr>
        <w:t>教学补充</w:t>
      </w:r>
    </w:p>
    <w:bookmarkEnd w:id="77"/>
    <w:p>
      <w:pPr>
        <w:spacing w:line="360" w:lineRule="auto"/>
        <w:jc w:val="center"/>
        <w:rPr>
          <w:rFonts w:ascii="黑体" w:hAnsi="黑体" w:eastAsia="黑体"/>
          <w:bCs/>
          <w:color w:val="000000"/>
          <w:szCs w:val="21"/>
        </w:rPr>
      </w:pPr>
      <w:r>
        <w:rPr>
          <w:rFonts w:hint="eastAsia" w:ascii="黑体" w:hAnsi="黑体" w:eastAsia="黑体"/>
          <w:bCs/>
          <w:color w:val="000000"/>
          <w:szCs w:val="21"/>
          <w:lang w:val="en-US" w:eastAsia="zh-CN"/>
        </w:rPr>
        <w:t>4</w:t>
      </w:r>
      <w:r>
        <w:rPr>
          <w:rFonts w:ascii="黑体" w:hAnsi="黑体" w:eastAsia="黑体"/>
          <w:bCs/>
          <w:color w:val="000000"/>
          <w:szCs w:val="21"/>
        </w:rPr>
        <w:t>-</w:t>
      </w:r>
      <w:r>
        <w:rPr>
          <w:rFonts w:hint="eastAsia" w:ascii="黑体" w:hAnsi="黑体" w:eastAsia="黑体"/>
          <w:bCs/>
          <w:color w:val="000000"/>
          <w:szCs w:val="21"/>
          <w:lang w:val="en-US" w:eastAsia="zh-CN"/>
        </w:rPr>
        <w:t>6</w:t>
      </w:r>
      <w:r>
        <w:rPr>
          <w:rFonts w:ascii="黑体" w:hAnsi="黑体" w:eastAsia="黑体"/>
          <w:bCs/>
          <w:color w:val="000000"/>
          <w:szCs w:val="21"/>
        </w:rPr>
        <w:t xml:space="preserve">  《丽声经典故事屋》学习与教材内童话学习对比</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482"/>
        <w:gridCol w:w="1495"/>
        <w:gridCol w:w="1495"/>
        <w:gridCol w:w="1496"/>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pPr>
              <w:jc w:val="center"/>
              <w:rPr>
                <w:rFonts w:ascii="宋体" w:hAnsi="宋体"/>
              </w:rPr>
            </w:pPr>
            <w:r>
              <w:rPr>
                <w:rFonts w:hint="eastAsia" w:ascii="宋体" w:hAnsi="宋体"/>
              </w:rPr>
              <w:t>阅读材料</w:t>
            </w:r>
          </w:p>
        </w:tc>
        <w:tc>
          <w:tcPr>
            <w:tcW w:w="1482" w:type="dxa"/>
            <w:noWrap w:val="0"/>
            <w:vAlign w:val="top"/>
          </w:tcPr>
          <w:p>
            <w:pPr>
              <w:jc w:val="center"/>
              <w:rPr>
                <w:rFonts w:ascii="宋体" w:hAnsi="宋体"/>
              </w:rPr>
            </w:pPr>
            <w:r>
              <w:rPr>
                <w:rFonts w:hint="eastAsia" w:ascii="宋体" w:hAnsi="宋体"/>
              </w:rPr>
              <w:t>阅读主题</w:t>
            </w:r>
          </w:p>
        </w:tc>
        <w:tc>
          <w:tcPr>
            <w:tcW w:w="1495" w:type="dxa"/>
            <w:noWrap w:val="0"/>
            <w:vAlign w:val="top"/>
          </w:tcPr>
          <w:p>
            <w:pPr>
              <w:jc w:val="center"/>
              <w:rPr>
                <w:rFonts w:ascii="宋体" w:hAnsi="宋体"/>
              </w:rPr>
            </w:pPr>
            <w:r>
              <w:rPr>
                <w:rFonts w:hint="eastAsia" w:ascii="宋体" w:hAnsi="宋体"/>
              </w:rPr>
              <w:t>阅读策略</w:t>
            </w:r>
          </w:p>
        </w:tc>
        <w:tc>
          <w:tcPr>
            <w:tcW w:w="1495" w:type="dxa"/>
            <w:noWrap w:val="0"/>
            <w:vAlign w:val="top"/>
          </w:tcPr>
          <w:p>
            <w:pPr>
              <w:jc w:val="center"/>
              <w:rPr>
                <w:rFonts w:ascii="宋体" w:hAnsi="宋体"/>
              </w:rPr>
            </w:pPr>
            <w:r>
              <w:rPr>
                <w:rFonts w:hint="eastAsia" w:ascii="宋体" w:hAnsi="宋体"/>
              </w:rPr>
              <w:t>阅读习惯</w:t>
            </w:r>
          </w:p>
        </w:tc>
        <w:tc>
          <w:tcPr>
            <w:tcW w:w="1496" w:type="dxa"/>
            <w:noWrap w:val="0"/>
            <w:vAlign w:val="top"/>
          </w:tcPr>
          <w:p>
            <w:pPr>
              <w:jc w:val="center"/>
              <w:rPr>
                <w:rFonts w:ascii="宋体" w:hAnsi="宋体"/>
              </w:rPr>
            </w:pPr>
            <w:r>
              <w:rPr>
                <w:rFonts w:hint="eastAsia" w:ascii="宋体" w:hAnsi="宋体"/>
              </w:rPr>
              <w:t>阅读体验</w:t>
            </w:r>
          </w:p>
        </w:tc>
        <w:tc>
          <w:tcPr>
            <w:tcW w:w="1484" w:type="dxa"/>
            <w:noWrap w:val="0"/>
            <w:vAlign w:val="top"/>
          </w:tcPr>
          <w:p>
            <w:pPr>
              <w:jc w:val="center"/>
              <w:rPr>
                <w:rFonts w:ascii="宋体" w:hAnsi="宋体"/>
              </w:rPr>
            </w:pPr>
            <w:r>
              <w:rPr>
                <w:rFonts w:hint="eastAsia" w:ascii="宋体" w:hAnsi="宋体"/>
              </w:rPr>
              <w:t>阅读能力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pPr>
              <w:rPr>
                <w:rFonts w:ascii="宋体" w:hAnsi="宋体"/>
              </w:rPr>
            </w:pPr>
            <w:r>
              <w:rPr>
                <w:rFonts w:ascii="宋体" w:hAnsi="宋体"/>
              </w:rPr>
              <w:t>教材中的童话</w:t>
            </w:r>
          </w:p>
        </w:tc>
        <w:tc>
          <w:tcPr>
            <w:tcW w:w="1482" w:type="dxa"/>
            <w:noWrap w:val="0"/>
            <w:vAlign w:val="center"/>
          </w:tcPr>
          <w:p>
            <w:pPr>
              <w:rPr>
                <w:rFonts w:ascii="宋体" w:hAnsi="宋体"/>
              </w:rPr>
            </w:pPr>
            <w:r>
              <w:rPr>
                <w:rFonts w:ascii="宋体" w:hAnsi="宋体"/>
              </w:rPr>
              <w:t>固定且单一</w:t>
            </w:r>
          </w:p>
        </w:tc>
        <w:tc>
          <w:tcPr>
            <w:tcW w:w="1495" w:type="dxa"/>
            <w:noWrap w:val="0"/>
            <w:vAlign w:val="center"/>
          </w:tcPr>
          <w:p>
            <w:pPr>
              <w:rPr>
                <w:rFonts w:ascii="宋体" w:hAnsi="宋体"/>
              </w:rPr>
            </w:pPr>
            <w:r>
              <w:rPr>
                <w:rFonts w:hint="eastAsia" w:ascii="宋体" w:hAnsi="宋体"/>
              </w:rPr>
              <w:t>听说读写演活动为主</w:t>
            </w:r>
            <w:r>
              <w:rPr>
                <w:rFonts w:ascii="宋体" w:hAnsi="宋体"/>
              </w:rPr>
              <w:t>，学生完成相对应作业。</w:t>
            </w:r>
          </w:p>
        </w:tc>
        <w:tc>
          <w:tcPr>
            <w:tcW w:w="1495" w:type="dxa"/>
            <w:noWrap w:val="0"/>
            <w:vAlign w:val="center"/>
          </w:tcPr>
          <w:p>
            <w:pPr>
              <w:rPr>
                <w:rFonts w:ascii="宋体" w:hAnsi="宋体"/>
              </w:rPr>
            </w:pPr>
            <w:r>
              <w:rPr>
                <w:rFonts w:ascii="宋体" w:hAnsi="宋体"/>
              </w:rPr>
              <w:t>有明确的对于语言点的四会和三会要求</w:t>
            </w:r>
            <w:r>
              <w:rPr>
                <w:rFonts w:hint="eastAsia" w:ascii="宋体" w:hAnsi="宋体"/>
              </w:rPr>
              <w:t>，需要进行听说读写的过关练习。需要根据故事教学法梳理文本的结构。</w:t>
            </w:r>
          </w:p>
        </w:tc>
        <w:tc>
          <w:tcPr>
            <w:tcW w:w="1496" w:type="dxa"/>
            <w:noWrap w:val="0"/>
            <w:vAlign w:val="center"/>
          </w:tcPr>
          <w:p>
            <w:pPr>
              <w:rPr>
                <w:rFonts w:ascii="宋体" w:hAnsi="宋体"/>
              </w:rPr>
            </w:pPr>
            <w:r>
              <w:rPr>
                <w:rFonts w:hint="eastAsia" w:ascii="宋体" w:hAnsi="宋体"/>
              </w:rPr>
              <w:t>学生主动学习，能够感受一定的阅读兴趣，能够进行一定的主动参与。</w:t>
            </w:r>
          </w:p>
        </w:tc>
        <w:tc>
          <w:tcPr>
            <w:tcW w:w="1484" w:type="dxa"/>
            <w:noWrap w:val="0"/>
            <w:vAlign w:val="center"/>
          </w:tcPr>
          <w:p>
            <w:pPr>
              <w:rPr>
                <w:rFonts w:hint="eastAsia" w:ascii="宋体" w:hAnsi="宋体"/>
              </w:rPr>
            </w:pPr>
            <w:r>
              <w:rPr>
                <w:rFonts w:hint="eastAsia" w:ascii="宋体" w:hAnsi="宋体"/>
              </w:rPr>
              <w:t>能够通过问题的设计与回答，进行信息的提取、分析、判断、总结与归纳；</w:t>
            </w:r>
          </w:p>
          <w:p>
            <w:pPr>
              <w:rPr>
                <w:rFonts w:ascii="宋体" w:hAnsi="宋体"/>
              </w:rPr>
            </w:pPr>
            <w:r>
              <w:rPr>
                <w:rFonts w:hint="eastAsia" w:ascii="宋体" w:hAnsi="宋体"/>
              </w:rPr>
              <w:t>能够编、演故事。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pPr>
              <w:rPr>
                <w:rFonts w:ascii="宋体" w:hAnsi="宋体"/>
              </w:rPr>
            </w:pPr>
            <w:r>
              <w:rPr>
                <w:rFonts w:ascii="宋体" w:hAnsi="宋体"/>
              </w:rPr>
              <w:t>《丽声经典故事屋》</w:t>
            </w:r>
          </w:p>
        </w:tc>
        <w:tc>
          <w:tcPr>
            <w:tcW w:w="1482" w:type="dxa"/>
            <w:noWrap w:val="0"/>
            <w:vAlign w:val="center"/>
          </w:tcPr>
          <w:p>
            <w:pPr>
              <w:rPr>
                <w:rFonts w:ascii="宋体" w:hAnsi="宋体"/>
              </w:rPr>
            </w:pPr>
            <w:r>
              <w:rPr>
                <w:rFonts w:ascii="宋体" w:hAnsi="宋体"/>
              </w:rPr>
              <w:t>丰富且多元</w:t>
            </w:r>
          </w:p>
        </w:tc>
        <w:tc>
          <w:tcPr>
            <w:tcW w:w="1495" w:type="dxa"/>
            <w:noWrap w:val="0"/>
            <w:vAlign w:val="center"/>
          </w:tcPr>
          <w:p>
            <w:pPr>
              <w:rPr>
                <w:rFonts w:ascii="宋体" w:hAnsi="宋体"/>
              </w:rPr>
            </w:pPr>
            <w:r>
              <w:rPr>
                <w:rFonts w:hint="eastAsia" w:ascii="宋体" w:hAnsi="宋体"/>
              </w:rPr>
              <w:t>整本书阅读，学生完成复述故事、制作读书卡、绘制故事结构图等任务型作业。</w:t>
            </w:r>
          </w:p>
        </w:tc>
        <w:tc>
          <w:tcPr>
            <w:tcW w:w="1495" w:type="dxa"/>
            <w:noWrap w:val="0"/>
            <w:vAlign w:val="center"/>
          </w:tcPr>
          <w:p>
            <w:pPr>
              <w:rPr>
                <w:rFonts w:ascii="宋体" w:hAnsi="宋体"/>
              </w:rPr>
            </w:pPr>
            <w:r>
              <w:rPr>
                <w:rFonts w:hint="eastAsia" w:ascii="宋体" w:hAnsi="宋体"/>
              </w:rPr>
              <w:t>重视从书本的封面、插图、语言等全面的知识观察和理解</w:t>
            </w:r>
            <w:r>
              <w:rPr>
                <w:rFonts w:ascii="宋体" w:hAnsi="宋体"/>
              </w:rPr>
              <w:t>故事</w:t>
            </w:r>
            <w:r>
              <w:rPr>
                <w:rFonts w:hint="eastAsia" w:ascii="宋体" w:hAnsi="宋体"/>
              </w:rPr>
              <w:t>，重视故事</w:t>
            </w:r>
            <w:r>
              <w:rPr>
                <w:rFonts w:ascii="宋体" w:hAnsi="宋体"/>
              </w:rPr>
              <w:t>的整体理解。</w:t>
            </w:r>
            <w:r>
              <w:rPr>
                <w:rFonts w:hint="eastAsia" w:ascii="宋体" w:hAnsi="宋体"/>
              </w:rPr>
              <w:t>关注思维导图引导的故事复述能力。重视对留白的创新能力。</w:t>
            </w:r>
          </w:p>
        </w:tc>
        <w:tc>
          <w:tcPr>
            <w:tcW w:w="1496" w:type="dxa"/>
            <w:noWrap w:val="0"/>
            <w:vAlign w:val="center"/>
          </w:tcPr>
          <w:p>
            <w:pPr>
              <w:rPr>
                <w:rFonts w:ascii="宋体" w:hAnsi="宋体"/>
              </w:rPr>
            </w:pPr>
            <w:r>
              <w:rPr>
                <w:rFonts w:ascii="宋体" w:hAnsi="宋体"/>
              </w:rPr>
              <w:t>学生</w:t>
            </w:r>
            <w:r>
              <w:rPr>
                <w:rFonts w:hint="eastAsia" w:ascii="宋体" w:hAnsi="宋体"/>
              </w:rPr>
              <w:t>可以多样化地选择，阅读的书目更多，阅读的内容更丰富有趣，阅读层次更高。</w:t>
            </w:r>
          </w:p>
        </w:tc>
        <w:tc>
          <w:tcPr>
            <w:tcW w:w="1484" w:type="dxa"/>
            <w:noWrap w:val="0"/>
            <w:vAlign w:val="center"/>
          </w:tcPr>
          <w:p>
            <w:pPr>
              <w:rPr>
                <w:rFonts w:hint="eastAsia" w:ascii="宋体" w:hAnsi="宋体"/>
              </w:rPr>
            </w:pPr>
            <w:r>
              <w:rPr>
                <w:rFonts w:hint="eastAsia" w:ascii="宋体" w:hAnsi="宋体"/>
              </w:rPr>
              <w:t>能够通过问题的设计与回答，进行信息的提取、分析、判断、总结与归纳；</w:t>
            </w:r>
          </w:p>
          <w:p>
            <w:pPr>
              <w:rPr>
                <w:rFonts w:hint="eastAsia" w:ascii="宋体" w:hAnsi="宋体"/>
              </w:rPr>
            </w:pPr>
            <w:r>
              <w:rPr>
                <w:rFonts w:hint="eastAsia" w:ascii="宋体" w:hAnsi="宋体"/>
              </w:rPr>
              <w:t>能够编、演故事。</w:t>
            </w:r>
          </w:p>
          <w:p>
            <w:pPr>
              <w:rPr>
                <w:rFonts w:hint="eastAsia" w:ascii="宋体" w:hAnsi="宋体"/>
              </w:rPr>
            </w:pPr>
            <w:r>
              <w:rPr>
                <w:rFonts w:hint="eastAsia" w:ascii="宋体" w:hAnsi="宋体"/>
              </w:rPr>
              <w:t>能够对比教材中的故事和补充故事的差异和优劣。</w:t>
            </w:r>
          </w:p>
          <w:p>
            <w:pPr>
              <w:rPr>
                <w:rFonts w:ascii="宋体" w:hAnsi="宋体"/>
              </w:rPr>
            </w:pPr>
            <w:r>
              <w:rPr>
                <w:rFonts w:hint="eastAsia" w:ascii="宋体" w:hAnsi="宋体"/>
              </w:rPr>
              <w:t>能够基于主题模仿创作简单的故事。</w:t>
            </w:r>
          </w:p>
        </w:tc>
      </w:tr>
    </w:tbl>
    <w:p>
      <w:pPr>
        <w:spacing w:before="180" w:line="360" w:lineRule="auto"/>
        <w:ind w:firstLine="480" w:firstLineChars="200"/>
        <w:rPr>
          <w:bCs/>
          <w:color w:val="000000"/>
          <w:sz w:val="24"/>
        </w:rPr>
      </w:pPr>
      <w:r>
        <w:rPr>
          <w:bCs/>
          <w:color w:val="000000"/>
          <w:sz w:val="24"/>
        </w:rPr>
        <w:t>从表</w:t>
      </w:r>
      <w:r>
        <w:rPr>
          <w:rFonts w:hint="eastAsia"/>
          <w:bCs/>
          <w:color w:val="000000"/>
          <w:sz w:val="24"/>
          <w:lang w:val="en-US" w:eastAsia="zh-CN"/>
        </w:rPr>
        <w:t>4</w:t>
      </w:r>
      <w:r>
        <w:rPr>
          <w:bCs/>
          <w:color w:val="000000"/>
          <w:sz w:val="24"/>
        </w:rPr>
        <w:t>-</w:t>
      </w:r>
      <w:r>
        <w:rPr>
          <w:rFonts w:hint="eastAsia"/>
          <w:bCs/>
          <w:color w:val="000000"/>
          <w:sz w:val="24"/>
          <w:lang w:val="en-US" w:eastAsia="zh-CN"/>
        </w:rPr>
        <w:t>6</w:t>
      </w:r>
      <w:r>
        <w:rPr>
          <w:bCs/>
          <w:color w:val="000000"/>
          <w:sz w:val="24"/>
        </w:rPr>
        <w:t>观察可以得出，教材中的童话</w:t>
      </w:r>
      <w:r>
        <w:rPr>
          <w:rFonts w:hint="eastAsia"/>
          <w:bCs/>
          <w:color w:val="000000"/>
          <w:sz w:val="24"/>
        </w:rPr>
        <w:t>阅读主题</w:t>
      </w:r>
      <w:r>
        <w:rPr>
          <w:bCs/>
          <w:color w:val="000000"/>
          <w:sz w:val="24"/>
        </w:rPr>
        <w:t>固定</w:t>
      </w:r>
      <w:r>
        <w:rPr>
          <w:rFonts w:hint="eastAsia"/>
          <w:bCs/>
          <w:color w:val="000000"/>
          <w:sz w:val="24"/>
        </w:rPr>
        <w:t>单一</w:t>
      </w:r>
      <w:r>
        <w:rPr>
          <w:bCs/>
          <w:color w:val="000000"/>
          <w:sz w:val="24"/>
        </w:rPr>
        <w:t>，</w:t>
      </w:r>
      <w:r>
        <w:rPr>
          <w:rFonts w:hint="eastAsia"/>
          <w:bCs/>
          <w:color w:val="000000"/>
          <w:sz w:val="24"/>
        </w:rPr>
        <w:t>阅读策略以听说读演写为主</w:t>
      </w:r>
      <w:r>
        <w:rPr>
          <w:bCs/>
          <w:color w:val="000000"/>
          <w:sz w:val="24"/>
        </w:rPr>
        <w:t>，</w:t>
      </w:r>
      <w:r>
        <w:rPr>
          <w:rFonts w:hint="eastAsia"/>
          <w:bCs/>
          <w:color w:val="000000"/>
          <w:sz w:val="24"/>
        </w:rPr>
        <w:t>阅读习惯也注重英语学习的听说读写和预习复习</w:t>
      </w:r>
      <w:r>
        <w:rPr>
          <w:bCs/>
          <w:color w:val="000000"/>
          <w:sz w:val="24"/>
        </w:rPr>
        <w:t>，</w:t>
      </w:r>
      <w:r>
        <w:rPr>
          <w:rFonts w:hint="eastAsia"/>
          <w:bCs/>
          <w:color w:val="000000"/>
          <w:sz w:val="24"/>
        </w:rPr>
        <w:t>能够进行主动的学习，阅读能力也有一定的涉及，</w:t>
      </w:r>
      <w:r>
        <w:rPr>
          <w:bCs/>
          <w:color w:val="000000"/>
          <w:sz w:val="24"/>
        </w:rPr>
        <w:t>是基础，拥有不可替代的地位。《丽声经典故事屋》的引入则丰富了学生的</w:t>
      </w:r>
      <w:r>
        <w:rPr>
          <w:rFonts w:hint="eastAsia"/>
          <w:bCs/>
          <w:color w:val="000000"/>
          <w:sz w:val="24"/>
        </w:rPr>
        <w:t>阅读主题</w:t>
      </w:r>
      <w:r>
        <w:rPr>
          <w:bCs/>
          <w:color w:val="000000"/>
          <w:sz w:val="24"/>
        </w:rPr>
        <w:t>，学生的</w:t>
      </w:r>
      <w:r>
        <w:rPr>
          <w:rFonts w:hint="eastAsia"/>
          <w:bCs/>
          <w:color w:val="000000"/>
          <w:sz w:val="24"/>
        </w:rPr>
        <w:t>阅读品格，例如阅读习惯的深入内化、</w:t>
      </w:r>
      <w:r>
        <w:rPr>
          <w:bCs/>
          <w:color w:val="000000"/>
          <w:sz w:val="24"/>
        </w:rPr>
        <w:t>阅读量</w:t>
      </w:r>
      <w:r>
        <w:rPr>
          <w:rFonts w:hint="eastAsia"/>
          <w:bCs/>
          <w:color w:val="000000"/>
          <w:sz w:val="24"/>
        </w:rPr>
        <w:t>的</w:t>
      </w:r>
      <w:r>
        <w:rPr>
          <w:bCs/>
          <w:color w:val="000000"/>
          <w:sz w:val="24"/>
        </w:rPr>
        <w:t>提升和阅读兴趣的养成</w:t>
      </w:r>
      <w:r>
        <w:rPr>
          <w:rFonts w:hint="eastAsia"/>
          <w:bCs/>
          <w:color w:val="000000"/>
          <w:sz w:val="24"/>
        </w:rPr>
        <w:t>都有了更清晰的内化途径</w:t>
      </w:r>
      <w:r>
        <w:rPr>
          <w:bCs/>
          <w:color w:val="000000"/>
          <w:sz w:val="24"/>
        </w:rPr>
        <w:t>，</w:t>
      </w:r>
      <w:r>
        <w:rPr>
          <w:rFonts w:hint="eastAsia"/>
          <w:bCs/>
          <w:color w:val="000000"/>
          <w:sz w:val="24"/>
        </w:rPr>
        <w:t>阅读能力在通过问题的设计与回答，进行信息的提取、分析、判断、总结与归纳的基础上，要求能够对比分析教材中的故事和补充故事的差异和优劣；能够基于主题模仿创作简单的故事，</w:t>
      </w:r>
      <w:r>
        <w:rPr>
          <w:bCs/>
          <w:color w:val="000000"/>
          <w:sz w:val="24"/>
        </w:rPr>
        <w:t>是一种补充式的学习方式，拥有锦上添花的作用。</w:t>
      </w:r>
    </w:p>
    <w:p>
      <w:pPr>
        <w:pStyle w:val="4"/>
        <w:numPr>
          <w:ilvl w:val="0"/>
          <w:numId w:val="8"/>
        </w:numPr>
        <w:rPr>
          <w:rFonts w:hint="eastAsia"/>
          <w:b/>
          <w:lang w:val="en-US" w:eastAsia="zh-CN"/>
        </w:rPr>
      </w:pPr>
      <w:r>
        <w:rPr>
          <w:rFonts w:hint="eastAsia"/>
          <w:b/>
          <w:lang w:val="en-US" w:eastAsia="zh-CN"/>
        </w:rPr>
        <w:t>作业布置</w:t>
      </w:r>
    </w:p>
    <w:p>
      <w:pPr>
        <w:spacing w:before="180" w:line="360" w:lineRule="auto"/>
        <w:ind w:firstLine="480" w:firstLineChars="200"/>
        <w:rPr>
          <w:rFonts w:hint="eastAsia"/>
          <w:bCs/>
          <w:color w:val="000000"/>
          <w:sz w:val="24"/>
          <w:lang w:val="en-US" w:eastAsia="zh-CN"/>
        </w:rPr>
      </w:pPr>
      <w:r>
        <w:rPr>
          <w:rFonts w:hint="eastAsia"/>
          <w:bCs/>
          <w:color w:val="000000"/>
          <w:sz w:val="24"/>
        </w:rPr>
        <w:t>《丽声经典故事屋》</w:t>
      </w:r>
      <w:r>
        <w:rPr>
          <w:rFonts w:hint="eastAsia"/>
          <w:bCs/>
          <w:color w:val="000000"/>
          <w:sz w:val="24"/>
          <w:lang w:val="en-US" w:eastAsia="zh-CN"/>
        </w:rPr>
        <w:t>的作业布置大多是关于故事的讲述、读书卡的制作。通过学生作业的呈现，一方面是积累语言知识，梳理文本思路；另一方面是让学生养成良好的阅读习惯，能够及时对自己的阅读行为进行总结和反思。</w:t>
      </w:r>
    </w:p>
    <w:p>
      <w:pPr>
        <w:pStyle w:val="4"/>
        <w:rPr>
          <w:rFonts w:hint="default"/>
          <w:b/>
          <w:lang w:val="en-US" w:eastAsia="zh-CN"/>
        </w:rPr>
      </w:pPr>
      <w:r>
        <w:rPr>
          <w:rFonts w:hint="eastAsia"/>
          <w:b/>
          <w:lang w:val="en-US" w:eastAsia="zh-CN"/>
        </w:rPr>
        <w:t>4.2.3 行动反思</w:t>
      </w:r>
    </w:p>
    <w:p>
      <w:pPr>
        <w:pStyle w:val="4"/>
        <w:rPr>
          <w:rFonts w:hint="default"/>
          <w:b/>
          <w:lang w:val="en-US" w:eastAsia="zh-CN"/>
        </w:rPr>
      </w:pPr>
      <w:r>
        <w:rPr>
          <w:rFonts w:hint="eastAsia"/>
          <w:b/>
          <w:lang w:val="en-US" w:eastAsia="zh-CN"/>
        </w:rPr>
        <w:t>1）学生表现有变化。</w:t>
      </w:r>
    </w:p>
    <w:p>
      <w:pPr>
        <w:spacing w:line="360" w:lineRule="auto"/>
        <w:jc w:val="center"/>
        <w:rPr>
          <w:rFonts w:ascii="黑体" w:hAnsi="黑体" w:eastAsia="黑体"/>
          <w:bCs/>
          <w:color w:val="000000"/>
          <w:szCs w:val="21"/>
        </w:rPr>
      </w:pPr>
      <w:r>
        <w:rPr>
          <w:rFonts w:ascii="黑体" w:hAnsi="黑体" w:eastAsia="黑体"/>
          <w:bCs/>
          <w:color w:val="000000"/>
          <w:szCs w:val="21"/>
        </w:rPr>
        <w:t>表</w:t>
      </w:r>
      <w:r>
        <w:rPr>
          <w:rFonts w:hint="eastAsia" w:ascii="黑体" w:hAnsi="黑体" w:eastAsia="黑体"/>
          <w:bCs/>
          <w:color w:val="000000"/>
          <w:szCs w:val="21"/>
          <w:lang w:val="en-US" w:eastAsia="zh-CN"/>
        </w:rPr>
        <w:t>4</w:t>
      </w:r>
      <w:r>
        <w:rPr>
          <w:rFonts w:ascii="黑体" w:hAnsi="黑体" w:eastAsia="黑体"/>
          <w:bCs/>
          <w:color w:val="000000"/>
          <w:szCs w:val="21"/>
        </w:rPr>
        <w:t>-</w:t>
      </w:r>
      <w:r>
        <w:rPr>
          <w:rFonts w:hint="eastAsia" w:ascii="黑体" w:hAnsi="黑体" w:eastAsia="黑体"/>
          <w:bCs/>
          <w:color w:val="000000"/>
          <w:szCs w:val="21"/>
          <w:lang w:val="en-US" w:eastAsia="zh-CN"/>
        </w:rPr>
        <w:t>7</w:t>
      </w:r>
      <w:r>
        <w:rPr>
          <w:rFonts w:ascii="黑体" w:hAnsi="黑体" w:eastAsia="黑体"/>
          <w:bCs/>
          <w:color w:val="000000"/>
          <w:szCs w:val="21"/>
        </w:rPr>
        <w:t xml:space="preserve"> 《丽声经典故事屋》学习与单元检测的差异</w:t>
      </w:r>
      <w:r>
        <w:rPr>
          <w:rFonts w:ascii="黑体" w:hAnsi="黑体" w:eastAsia="黑体"/>
          <w:bCs/>
          <w:color w:val="000000"/>
          <w:szCs w:val="21"/>
        </w:rPr>
        <w:object>
          <v:shape id="_x0000_i1025" o:spt="75" type="#_x0000_t75" style="height:0.05pt;width:0.05pt;" o:ole="t" filled="f" stroked="f" coordsize="21600,21600">
            <v:path/>
            <v:fill on="f" focussize="0,0"/>
            <v:stroke on="f"/>
            <v:imagedata o:title=""/>
            <o:lock v:ext="edit" aspectratio="t"/>
            <w10:wrap type="none"/>
            <w10:anchorlock/>
          </v:shape>
          <o:OLEObject Type="Embed" ProgID="Excel.Chart.8" ShapeID="_x0000_i1025" DrawAspect="Content" ObjectID="_1468075725" r:id="rId9">
            <o:LockedField>false</o:LockedField>
          </o:OLEObject>
        </w:objec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13"/>
        <w:gridCol w:w="3452"/>
        <w:gridCol w:w="4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3" w:type="dxa"/>
            <w:noWrap w:val="0"/>
            <w:vAlign w:val="center"/>
          </w:tcPr>
          <w:p>
            <w:pPr>
              <w:jc w:val="center"/>
              <w:rPr>
                <w:rFonts w:ascii="宋体" w:hAnsi="宋体"/>
                <w:b/>
                <w:bCs/>
              </w:rPr>
            </w:pPr>
            <w:r>
              <w:rPr>
                <w:rFonts w:ascii="宋体" w:hAnsi="宋体"/>
                <w:b/>
                <w:bCs/>
              </w:rPr>
              <w:t>班级</w:t>
            </w:r>
          </w:p>
        </w:tc>
        <w:tc>
          <w:tcPr>
            <w:tcW w:w="713" w:type="dxa"/>
            <w:noWrap w:val="0"/>
            <w:vAlign w:val="center"/>
          </w:tcPr>
          <w:p>
            <w:pPr>
              <w:jc w:val="center"/>
              <w:rPr>
                <w:rFonts w:ascii="宋体" w:hAnsi="宋体"/>
                <w:b/>
                <w:bCs/>
              </w:rPr>
            </w:pPr>
            <w:r>
              <w:rPr>
                <w:rFonts w:ascii="宋体" w:hAnsi="宋体"/>
                <w:b/>
                <w:bCs/>
              </w:rPr>
              <w:t>名称</w:t>
            </w:r>
          </w:p>
        </w:tc>
        <w:tc>
          <w:tcPr>
            <w:tcW w:w="3452" w:type="dxa"/>
            <w:noWrap w:val="0"/>
            <w:vAlign w:val="center"/>
          </w:tcPr>
          <w:p>
            <w:pPr>
              <w:jc w:val="center"/>
              <w:rPr>
                <w:rFonts w:ascii="宋体" w:hAnsi="宋体"/>
                <w:b/>
                <w:bCs/>
              </w:rPr>
            </w:pPr>
            <w:r>
              <w:rPr>
                <w:rFonts w:ascii="宋体" w:hAnsi="宋体"/>
                <w:b/>
                <w:bCs/>
              </w:rPr>
              <w:t>目标</w:t>
            </w:r>
          </w:p>
        </w:tc>
        <w:tc>
          <w:tcPr>
            <w:tcW w:w="4068" w:type="dxa"/>
            <w:noWrap w:val="0"/>
            <w:vAlign w:val="center"/>
          </w:tcPr>
          <w:p>
            <w:pPr>
              <w:jc w:val="center"/>
              <w:rPr>
                <w:rFonts w:ascii="宋体" w:hAnsi="宋体"/>
                <w:b/>
                <w:bCs/>
              </w:rPr>
            </w:pPr>
            <w:r>
              <w:rPr>
                <w:rFonts w:ascii="宋体" w:hAnsi="宋体"/>
                <w:b/>
                <w:bCs/>
              </w:rPr>
              <w:t>结果反馈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3" w:type="dxa"/>
            <w:noWrap w:val="0"/>
            <w:vAlign w:val="center"/>
          </w:tcPr>
          <w:p>
            <w:pPr>
              <w:rPr>
                <w:rFonts w:ascii="宋体" w:hAnsi="宋体"/>
              </w:rPr>
            </w:pPr>
            <w:r>
              <w:rPr>
                <w:rFonts w:ascii="宋体" w:hAnsi="宋体"/>
              </w:rPr>
              <w:t>行动研究班</w:t>
            </w:r>
          </w:p>
        </w:tc>
        <w:tc>
          <w:tcPr>
            <w:tcW w:w="713" w:type="dxa"/>
            <w:noWrap w:val="0"/>
            <w:vAlign w:val="center"/>
          </w:tcPr>
          <w:p>
            <w:pPr>
              <w:rPr>
                <w:rFonts w:ascii="宋体" w:hAnsi="宋体"/>
              </w:rPr>
            </w:pPr>
            <w:r>
              <w:rPr>
                <w:rFonts w:ascii="宋体" w:hAnsi="宋体"/>
              </w:rPr>
              <w:t>丽声经典故事屋</w:t>
            </w:r>
          </w:p>
        </w:tc>
        <w:tc>
          <w:tcPr>
            <w:tcW w:w="3452" w:type="dxa"/>
            <w:noWrap w:val="0"/>
            <w:vAlign w:val="center"/>
          </w:tcPr>
          <w:p>
            <w:pPr>
              <w:rPr>
                <w:rFonts w:ascii="宋体" w:hAnsi="宋体"/>
              </w:rPr>
            </w:pPr>
            <w:r>
              <w:rPr>
                <w:rFonts w:ascii="宋体" w:hAnsi="宋体"/>
              </w:rPr>
              <w:t>读懂故事，理解故事中的词汇和相关句型。</w:t>
            </w:r>
          </w:p>
          <w:p>
            <w:pPr>
              <w:rPr>
                <w:rFonts w:ascii="宋体" w:hAnsi="宋体"/>
              </w:rPr>
            </w:pPr>
            <w:r>
              <w:rPr>
                <w:rFonts w:ascii="宋体" w:hAnsi="宋体"/>
              </w:rPr>
              <w:t>能初步了解一本故事书的基本设计，感受书本设计的美。</w:t>
            </w:r>
          </w:p>
        </w:tc>
        <w:tc>
          <w:tcPr>
            <w:tcW w:w="4068" w:type="dxa"/>
            <w:noWrap w:val="0"/>
            <w:vAlign w:val="center"/>
          </w:tcPr>
          <w:p>
            <w:pPr>
              <w:rPr>
                <w:rFonts w:ascii="宋体" w:hAnsi="宋体"/>
              </w:rPr>
            </w:pPr>
            <w:r>
              <w:rPr>
                <w:rFonts w:ascii="宋体" w:hAnsi="宋体"/>
              </w:rPr>
              <w:t>学生主动阅读、思考和参与。能够了解相关的故事，感悟故事蕴含的相关价值。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3" w:type="dxa"/>
            <w:noWrap w:val="0"/>
            <w:vAlign w:val="center"/>
          </w:tcPr>
          <w:p>
            <w:pPr>
              <w:rPr>
                <w:rFonts w:ascii="宋体" w:hAnsi="宋体"/>
              </w:rPr>
            </w:pPr>
            <w:r>
              <w:rPr>
                <w:rFonts w:ascii="宋体" w:hAnsi="宋体"/>
              </w:rPr>
              <w:t>对照班</w:t>
            </w:r>
          </w:p>
        </w:tc>
        <w:tc>
          <w:tcPr>
            <w:tcW w:w="713" w:type="dxa"/>
            <w:noWrap w:val="0"/>
            <w:vAlign w:val="center"/>
          </w:tcPr>
          <w:p>
            <w:pPr>
              <w:rPr>
                <w:rFonts w:ascii="宋体" w:hAnsi="宋体"/>
              </w:rPr>
            </w:pPr>
            <w:r>
              <w:rPr>
                <w:rFonts w:ascii="宋体" w:hAnsi="宋体"/>
              </w:rPr>
              <w:t>单元练习</w:t>
            </w:r>
          </w:p>
        </w:tc>
        <w:tc>
          <w:tcPr>
            <w:tcW w:w="3452" w:type="dxa"/>
            <w:noWrap w:val="0"/>
            <w:vAlign w:val="center"/>
          </w:tcPr>
          <w:p>
            <w:pPr>
              <w:rPr>
                <w:rFonts w:ascii="宋体" w:hAnsi="宋体"/>
              </w:rPr>
            </w:pPr>
            <w:r>
              <w:rPr>
                <w:rFonts w:ascii="宋体" w:hAnsi="宋体"/>
              </w:rPr>
              <w:t>检测单元学习内容的掌握情况。</w:t>
            </w:r>
          </w:p>
          <w:p>
            <w:pPr>
              <w:rPr>
                <w:rFonts w:ascii="宋体" w:hAnsi="宋体"/>
              </w:rPr>
            </w:pPr>
            <w:r>
              <w:rPr>
                <w:rFonts w:ascii="宋体" w:hAnsi="宋体"/>
              </w:rPr>
              <w:t>根据检测结果，对于学习上有差异的学生进行查漏补缺。</w:t>
            </w:r>
          </w:p>
        </w:tc>
        <w:tc>
          <w:tcPr>
            <w:tcW w:w="4068" w:type="dxa"/>
            <w:noWrap w:val="0"/>
            <w:vAlign w:val="center"/>
          </w:tcPr>
          <w:p>
            <w:pPr>
              <w:rPr>
                <w:rFonts w:ascii="宋体" w:hAnsi="宋体"/>
              </w:rPr>
            </w:pPr>
            <w:r>
              <w:rPr>
                <w:rFonts w:ascii="宋体" w:hAnsi="宋体"/>
              </w:rPr>
              <w:t>学生能完成相应的检测，对自己的单元学习进行总结和再思考。</w:t>
            </w:r>
          </w:p>
        </w:tc>
      </w:tr>
    </w:tbl>
    <w:p>
      <w:pPr>
        <w:spacing w:before="180" w:line="360" w:lineRule="auto"/>
        <w:ind w:firstLine="480" w:firstLineChars="200"/>
        <w:rPr>
          <w:bCs/>
          <w:color w:val="000000"/>
          <w:sz w:val="24"/>
        </w:rPr>
      </w:pPr>
      <w:r>
        <w:rPr>
          <w:bCs/>
          <w:color w:val="000000"/>
          <w:sz w:val="24"/>
        </w:rPr>
        <w:t>本研究进行的两个班级在同一时间分别进行了两个学习项目。研究班用《丽声经典故事屋》进行童话教学尝试，通过趣味朗读、模仿朗读的方式，学生完成对故事书的学习和认读，能够理解故事梗概，了解人物角色的价值观，体验阅读的乐趣。对照班进行常规单元练习，聚焦教材，以练习的形式激发学生思考，帮助学生梳理学习重难点，理解词汇和句型的具体应用。两种形式相比，学生更喜欢《丽声经典故事屋》这种潜移默化的语言学习形式，在充满游戏性和趣味性的学习过程中体味较多的阅读乐趣，阅读过程中能够主动进行阅读，利用wh-疑问词进行提问。研究证明，在学校的有限时间内，改变以往纯检测练习，用补充阅读替代，能够提高学生的阅读量，增加阅读策略使用频次，激发学生主动思考的次数，丰富阅读的积极体验，阅读</w:t>
      </w:r>
      <w:r>
        <w:rPr>
          <w:rFonts w:hint="eastAsia"/>
          <w:bCs/>
          <w:color w:val="000000"/>
          <w:sz w:val="24"/>
        </w:rPr>
        <w:t>品格</w:t>
      </w:r>
      <w:r>
        <w:rPr>
          <w:bCs/>
          <w:color w:val="000000"/>
          <w:sz w:val="24"/>
        </w:rPr>
        <w:t>随之提</w:t>
      </w:r>
      <w:r>
        <w:rPr>
          <w:rFonts w:hint="eastAsia"/>
          <w:bCs/>
          <w:color w:val="000000"/>
          <w:sz w:val="24"/>
        </w:rPr>
        <w:t>升</w:t>
      </w:r>
      <w:r>
        <w:rPr>
          <w:bCs/>
          <w:color w:val="000000"/>
          <w:sz w:val="24"/>
        </w:rPr>
        <w:t>。</w:t>
      </w:r>
      <w:r>
        <w:rPr>
          <w:rFonts w:hint="eastAsia"/>
          <w:bCs/>
          <w:color w:val="000000"/>
          <w:sz w:val="24"/>
        </w:rPr>
        <w:t>《丽声经典故事屋》的应用有助于阅读能力的提升。学生通过学习故事，了解了更多的故事，能够通过图片环游、jigsaw reading等方式理解故事，在回答问题、梳理文本故事的过程中，学会如何进行信息的提取、分析、判断、归纳与总结，提高了阅读理解能力。学生能通过制作读书摘记卡片，复述故事、编写新故事等活动表达自己的学习所得，提高阅读表达能力。</w:t>
      </w:r>
    </w:p>
    <w:p>
      <w:pPr>
        <w:pStyle w:val="4"/>
        <w:rPr>
          <w:rFonts w:hint="default"/>
          <w:b/>
          <w:lang w:val="en-US" w:eastAsia="zh-CN"/>
        </w:rPr>
      </w:pPr>
      <w:r>
        <w:rPr>
          <w:rFonts w:hint="eastAsia"/>
          <w:b/>
          <w:lang w:val="en-US" w:eastAsia="zh-CN"/>
        </w:rPr>
        <w:t>2）学生阅读品格有改善。</w:t>
      </w:r>
    </w:p>
    <w:p>
      <w:pPr>
        <w:spacing w:line="360" w:lineRule="auto"/>
        <w:ind w:firstLine="480" w:firstLineChars="200"/>
        <w:rPr>
          <w:color w:val="000000"/>
          <w:sz w:val="24"/>
        </w:rPr>
      </w:pPr>
      <w:r>
        <w:rPr>
          <w:color w:val="000000"/>
          <w:sz w:val="24"/>
        </w:rPr>
        <w:t>良好的阅读习惯从童话教学中生根。阅读习惯的培养不是一朝一夕练就的，而是通过每天好的行为的积累中慢慢汲取养分获得生根的可能。通过童话教学，学生能够保证每周的阅读时间、阅读数量和阅读内容，让良好的阅读品格有了生长的可能性。积极的阅读态度从童话教学中开花。俄国小说家邦达列夫说:“一个人打开一本书,就是在仔细观察第二生活。就像在镜子深处,寻找自己的主角,寻找着自己思考的答案,不由自主会把别人的命运、别人的勇敢精神与个人的性格特点相比较,感到遗憾、怀疑、懊恼,他会哭、会笑、会同情和参与。”在阅读经典童话的过程中，学生能够了解自己喜欢的故事类型和人物形象，积累一定的童话文本。在分析理解人物个性和故事情节发展的过程中，学生能实现自己理想世界的关照，在幻想中形成自己的人生观和世界观，从而指导自身的阅读取向，形成积极的阅读态度。浓厚的阅读兴趣从童话教学中结果。阅读兴趣是一个人持久阅读的关键，童话教学丰富的创造性、多样的合作性和趣味的游戏性，让阅读成为学生精神享受和心灵成长的过程。</w:t>
      </w:r>
    </w:p>
    <w:p>
      <w:pPr>
        <w:pStyle w:val="4"/>
        <w:rPr>
          <w:rFonts w:hint="eastAsia"/>
          <w:b/>
          <w:lang w:val="en-US" w:eastAsia="zh-CN"/>
        </w:rPr>
      </w:pPr>
      <w:r>
        <w:rPr>
          <w:rFonts w:hint="eastAsia"/>
          <w:b/>
          <w:lang w:val="en-US" w:eastAsia="zh-CN"/>
        </w:rPr>
        <w:t>3）学生阅读能力有提升</w:t>
      </w:r>
    </w:p>
    <w:p>
      <w:pPr>
        <w:spacing w:line="360" w:lineRule="auto"/>
        <w:ind w:firstLine="480" w:firstLineChars="200"/>
        <w:rPr>
          <w:color w:val="000000"/>
          <w:sz w:val="24"/>
        </w:rPr>
      </w:pPr>
      <w:r>
        <w:rPr>
          <w:color w:val="000000"/>
          <w:sz w:val="24"/>
        </w:rPr>
        <w:t>阅读理解包含信息的提取、分析、判断、归纳和总结。在进行童话表达的活动中，学生要想成功完成童话的复述和表演，都需要能够运用相应的语言进行表达，能够抓住主题意义和关键信息，积极发挥想象进行创编和表演。在说童话的过程中，学生通过梳理童话故事的人物性格、剧情发展和主题意义，提升阅读理解能力，形成积极自信的表演态度。阅读表达关注主题意义是否明确，表达是否清晰，逻辑是否完整，是否具有创造性和多样性。教学中画童话故事、编童话绘本、演童话故事等相关活动的开展，学生在编童话的过程中有机会发挥各自所长：会画画的，挥洒画笔，编写自己心中的动听故事；不太会绘画的孩子，粘贴与故事相关的图画；会书写的，创编故事；不会书写的，听做动作......阅读表达能力的创造性和多样性充分得到体现。童话的创编更是基于主题和想象，既能最大程度的挖掘孩子对语言文字的喜爱，又能综合训练孩子们的语言逻辑能力。</w:t>
      </w:r>
    </w:p>
    <w:p>
      <w:pPr>
        <w:pStyle w:val="3"/>
        <w:rPr>
          <w:rFonts w:hint="eastAsia"/>
          <w:b/>
          <w:lang w:val="en-US" w:eastAsia="zh-CN"/>
        </w:rPr>
      </w:pPr>
      <w:bookmarkStart w:id="80" w:name="_Toc69635517"/>
      <w:bookmarkStart w:id="81" w:name="_Toc13832"/>
      <w:r>
        <w:rPr>
          <w:rFonts w:hint="eastAsia"/>
          <w:b/>
          <w:lang w:val="en-US" w:eastAsia="zh-CN"/>
        </w:rPr>
        <w:t>4.3 第三轮行动研究——</w:t>
      </w:r>
      <w:bookmarkStart w:id="82" w:name="_Toc67044028"/>
      <w:bookmarkStart w:id="83" w:name="_Toc69635516"/>
      <w:r>
        <w:rPr>
          <w:rFonts w:hint="eastAsia"/>
          <w:b/>
          <w:lang w:val="en-US" w:eastAsia="zh-CN"/>
        </w:rPr>
        <w:t>童话社团的教学应用</w:t>
      </w:r>
      <w:bookmarkEnd w:id="82"/>
      <w:bookmarkEnd w:id="83"/>
    </w:p>
    <w:bookmarkEnd w:id="80"/>
    <w:bookmarkEnd w:id="81"/>
    <w:p>
      <w:pPr>
        <w:pStyle w:val="4"/>
        <w:rPr>
          <w:bCs/>
          <w:color w:val="000000"/>
          <w:sz w:val="24"/>
        </w:rPr>
      </w:pPr>
      <w:r>
        <w:rPr>
          <w:rFonts w:hint="eastAsia"/>
          <w:b/>
          <w:lang w:val="en-US" w:eastAsia="zh-CN"/>
        </w:rPr>
        <w:t>4.3.1存在问题</w:t>
      </w:r>
    </w:p>
    <w:p>
      <w:pPr>
        <w:spacing w:line="360" w:lineRule="auto"/>
        <w:ind w:firstLine="480" w:firstLineChars="200"/>
        <w:rPr>
          <w:bCs/>
          <w:color w:val="000000"/>
          <w:sz w:val="24"/>
        </w:rPr>
      </w:pPr>
      <w:r>
        <w:rPr>
          <w:bCs/>
          <w:color w:val="000000"/>
          <w:sz w:val="24"/>
        </w:rPr>
        <w:t>从前两轮的行动研究观察发现，学生对童话的阅读兴趣浓厚，能够运用一定的策略进行阅读理解和表达。但是在阅读理解和表达方面的综合性展示还比较局限。阅读素养的综合提升离不开学生的主动参与，创造性和多样性表达。一节课的时间是远远不够的。如何能够创造一个平台，让学生能够运用阅读能力和阅读品格去完成一件事？笔者想到了童话社团这一综合课程。童话社团的时间固定——每月一次展示，四课时。童话内容固定——剧本的创作与表演。童话评价形式固定——成果展示。评价目的以鼓励为主，民主投票，评选出最优秀成果，不进行等级和百分制评比。</w:t>
      </w:r>
    </w:p>
    <w:p>
      <w:pPr>
        <w:pStyle w:val="4"/>
        <w:rPr>
          <w:bCs/>
          <w:color w:val="000000"/>
          <w:sz w:val="24"/>
        </w:rPr>
      </w:pPr>
      <w:r>
        <w:rPr>
          <w:rFonts w:hint="eastAsia"/>
          <w:b/>
          <w:lang w:val="en-US" w:eastAsia="zh-CN"/>
        </w:rPr>
        <w:t>4.3.2行动实施</w:t>
      </w:r>
    </w:p>
    <w:p>
      <w:pPr>
        <w:pStyle w:val="4"/>
        <w:numPr>
          <w:ilvl w:val="0"/>
          <w:numId w:val="0"/>
        </w:numPr>
        <w:rPr>
          <w:rFonts w:hint="eastAsia"/>
          <w:b/>
          <w:lang w:val="en-US" w:eastAsia="zh-CN"/>
        </w:rPr>
      </w:pPr>
      <w:bookmarkStart w:id="84" w:name="_Toc67044029"/>
      <w:r>
        <w:rPr>
          <w:rFonts w:hint="eastAsia"/>
          <w:b/>
          <w:lang w:val="en-US" w:eastAsia="zh-CN"/>
        </w:rPr>
        <w:t>1）时间保障</w:t>
      </w:r>
    </w:p>
    <w:p>
      <w:pPr>
        <w:spacing w:line="360" w:lineRule="auto"/>
        <w:ind w:firstLine="480" w:firstLineChars="200"/>
        <w:rPr>
          <w:color w:val="000000"/>
          <w:sz w:val="24"/>
        </w:rPr>
      </w:pPr>
      <w:r>
        <w:rPr>
          <w:color w:val="000000"/>
          <w:sz w:val="24"/>
        </w:rPr>
        <w:t>为提高学生的学习主动性，充分体会童话的游戏性和创造性特点，开展童话社团活动，全面提升阅读素养。每双周利用英语综合实践课开展一次童话社团活动，为学生编演童话提供展示的舞台。学生通过读剧本、演故事、做道具等活动，享受手工创作、歌曲演唱和童话剧表演的乐趣，帮助学生养成良好的阅读的兴趣，形成积极的阅读态度，提高学生的阅读体验，进而提升学生的英语阅读品格。通过展示学生丰富了阅读的表达方式和内容，提升了阅读的理解能力和思维能力，以成果激励为手段，促进学生主动学习。</w:t>
      </w:r>
    </w:p>
    <w:p>
      <w:pPr>
        <w:pStyle w:val="4"/>
        <w:numPr>
          <w:ilvl w:val="0"/>
          <w:numId w:val="0"/>
        </w:numPr>
        <w:rPr>
          <w:rFonts w:hint="default"/>
          <w:lang w:val="en-US" w:eastAsia="zh-CN"/>
        </w:rPr>
      </w:pPr>
      <w:r>
        <w:rPr>
          <w:rFonts w:hint="eastAsia"/>
          <w:b/>
          <w:lang w:val="en-US" w:eastAsia="zh-CN"/>
        </w:rPr>
        <w:t>2）活动形式</w:t>
      </w:r>
    </w:p>
    <w:p>
      <w:pPr>
        <w:spacing w:line="360" w:lineRule="auto"/>
        <w:ind w:firstLine="480" w:firstLineChars="200"/>
        <w:rPr>
          <w:sz w:val="24"/>
        </w:rPr>
      </w:pPr>
      <w:r>
        <w:rPr>
          <w:sz w:val="24"/>
        </w:rPr>
        <w:t xml:space="preserve">每一次社团活动设计好活动方案设计，以学生主动参与，教师指导为主要方式，制定好活动主题、活动负责人、写好活动实施流程，制定成果优、中、潜标准，引导学生自评，老师点评的方式选出优秀作品。创设平台展示学生风采。每一份作品都是学生自己的劳动成果，教师通过选拔，将优秀作品推送到学校、区层面进行展演，所有作品给学生自己保管，制定成册。从自己的成长手册中观察自己的点滴进步。 </w:t>
      </w:r>
    </w:p>
    <w:p>
      <w:pPr>
        <w:spacing w:line="360" w:lineRule="auto"/>
        <w:ind w:firstLine="480" w:firstLineChars="200"/>
        <w:rPr>
          <w:sz w:val="24"/>
        </w:rPr>
      </w:pPr>
      <w:r>
        <w:rPr>
          <w:color w:val="000000"/>
          <w:sz w:val="24"/>
        </w:rPr>
        <w:t>通过社团活动，学生主动参与表现型展示，享受童话的创造性和游戏性趣味，以童话滋养心灵，全面综合提升阅读素养。</w:t>
      </w:r>
      <w:r>
        <w:rPr>
          <w:rFonts w:hint="eastAsia"/>
          <w:color w:val="000000"/>
          <w:sz w:val="24"/>
          <w:lang w:val="en-US" w:eastAsia="zh-CN"/>
        </w:rPr>
        <w:t>通过</w:t>
      </w:r>
      <w:r>
        <w:rPr>
          <w:sz w:val="24"/>
        </w:rPr>
        <w:t>创设平台</w:t>
      </w:r>
      <w:r>
        <w:rPr>
          <w:rFonts w:hint="eastAsia"/>
          <w:sz w:val="24"/>
          <w:lang w:eastAsia="zh-CN"/>
        </w:rPr>
        <w:t>，</w:t>
      </w:r>
      <w:r>
        <w:rPr>
          <w:sz w:val="24"/>
        </w:rPr>
        <w:t>学生有机会展示自己学到的童话内容，让学生在展示的过程中综合运用所学的阅读理解和表达策略，丰富阅读体验，内化阅读品格，进而提升阅读素养。</w:t>
      </w:r>
    </w:p>
    <w:bookmarkEnd w:id="84"/>
    <w:p>
      <w:pPr>
        <w:pStyle w:val="4"/>
        <w:numPr>
          <w:ilvl w:val="0"/>
          <w:numId w:val="0"/>
        </w:numPr>
        <w:rPr>
          <w:rFonts w:hint="default"/>
          <w:lang w:val="en-US" w:eastAsia="zh-CN"/>
        </w:rPr>
      </w:pPr>
      <w:r>
        <w:rPr>
          <w:rFonts w:hint="eastAsia"/>
          <w:b/>
          <w:lang w:val="en-US" w:eastAsia="zh-CN"/>
        </w:rPr>
        <w:t>3）活动原则</w:t>
      </w:r>
    </w:p>
    <w:p>
      <w:pPr>
        <w:spacing w:line="360" w:lineRule="auto"/>
        <w:ind w:firstLine="480" w:firstLineChars="200"/>
        <w:rPr>
          <w:rFonts w:hint="default"/>
          <w:lang w:val="en-US" w:eastAsia="zh-CN"/>
        </w:rPr>
      </w:pPr>
      <w:r>
        <w:rPr>
          <w:sz w:val="24"/>
        </w:rPr>
        <w:t>轻松活泼的原则。童话故事充满了温暖的情感。在教学过程中，教师要避免陷入单纯的情节介绍中，而应该多采用趣味朗读、模仿朗读的方式让学生在实践中感悟和体验，充分利用想象，温暖自己的心灵，丰富自身的情感经验。</w:t>
      </w:r>
      <w:r>
        <w:rPr>
          <w:color w:val="000000"/>
          <w:sz w:val="24"/>
        </w:rPr>
        <w:t>简洁明快的原则。梅子涵老师说，所有的孩子都不相信幽灵或者精灵，那真是可怕的——这足以说明，儿童想象世界的贫瘠和荒凉。教材中的童话大多是经过专家精心调制的压缩饼干，对于学生而言，只能是杯水车薪。教师要借教材文本为学生打开文学之门，通过简洁明快的方式引导学生梳理阅读童话的策略，欣赏童话的主要故事梗概，并推荐学生细读自己喜欢的童话，寻找自己喜欢的片段，将阅读的时间留给孩子，让孩子体会童话语言诗意般的美妙，让孩子浸润在童话般的世界中，充分打开孩子的阅读视野。游戏性审美的原则。童话最重要的功能不是教育功能和认知功能，而是顺应天性，释放童心，繁复儿童的想象力，并从中受到美的熏陶、情感的洗礼和智慧的启迪。如果说有教化功能，与其说是目的，不如说是额外的奖赏。教师要有高位引领，通过游戏性的阅读，以儿童的视角带领学生领略童话中富有的独特的个人价值观和世界观；以符合儿童的心灵认知方式，打动他们，为他们营造一个充满爱意和美感的世界。认真踏实的原则。小学生独立意识还不够强，计划和完成一定期限的任务能力有差异。教师要重点关注中等学生和潜能生的作业完成情况，做好每次作业登记，避免疏忽遗漏。此外对社团作业的点评要不仅要关注优秀成果的展示，也要关注作品的进步，每隔一个月可以进行总结点评，让全体学生都有一个逐步提升的空间，也让每个学生都能看到自己成长的可能。</w:t>
      </w:r>
    </w:p>
    <w:p>
      <w:pPr>
        <w:pStyle w:val="4"/>
        <w:rPr>
          <w:rFonts w:hint="eastAsia"/>
          <w:b/>
          <w:lang w:val="en-US" w:eastAsia="zh-CN"/>
        </w:rPr>
      </w:pPr>
      <w:r>
        <w:rPr>
          <w:rFonts w:hint="eastAsia"/>
          <w:b/>
          <w:lang w:val="en-US" w:eastAsia="zh-CN"/>
        </w:rPr>
        <w:t>4.3.3行动反思</w:t>
      </w:r>
    </w:p>
    <w:p>
      <w:pPr>
        <w:pStyle w:val="4"/>
        <w:rPr>
          <w:rFonts w:hint="default"/>
          <w:b/>
          <w:lang w:val="en-US" w:eastAsia="zh-CN"/>
        </w:rPr>
      </w:pPr>
      <w:r>
        <w:rPr>
          <w:rFonts w:hint="eastAsia"/>
          <w:b/>
          <w:lang w:val="en-US" w:eastAsia="zh-CN"/>
        </w:rPr>
        <w:t>1）童话社团的实施，进一步提升了学生的阅读能力</w:t>
      </w:r>
    </w:p>
    <w:p>
      <w:pPr>
        <w:spacing w:line="360" w:lineRule="auto"/>
        <w:ind w:firstLine="480" w:firstLineChars="200"/>
        <w:rPr>
          <w:sz w:val="24"/>
        </w:rPr>
      </w:pPr>
      <w:r>
        <w:rPr>
          <w:color w:val="000000"/>
          <w:sz w:val="24"/>
        </w:rPr>
        <w:t>童话社团的研究是为了补充童话阅读课而进行的。是在童话阅读课的基础上，为了给学生展现阅读素养创造的平台。童话社团社主要是以英语综合课为抓手，打通时间差，鼓励学生校内外结合，以学校举办的“童话节”、市区举办的故事表演大赛为契机，通过学习剧本、制作头饰和道具、开展童话表演等活动，综合提升学生的阅读素养。</w:t>
      </w:r>
      <w:r>
        <w:rPr>
          <w:sz w:val="24"/>
        </w:rPr>
        <w:t>童话社团中多样化的呈现方式要求学生对阅读内容有比较深刻的理解，并能结合自己的生活经验进行展示。同样以童话剧为例，童话剧的学习需要学生能够梳理整个故事情节，有助于学生提高对关键信息的提取能力；需要能够读懂剧本，有助于学生提高对关键信息的分析和判断；理解人物的个性特点，进行合适的选角，有助于学生提高对关键信息的总结和归纳。在进行童话剧表演时，学生需要自己制作道具、提供服装、有时也需要适当的改编，这些都需要学生能够以主题意义为指导，具有清晰的表达能力，能够逻辑完整地、有创意地进行表达。从育人功能上看，童话剧能够全方面地锻炼学生的阅读理解和阅读表达能力。</w:t>
      </w:r>
    </w:p>
    <w:p>
      <w:pPr>
        <w:pStyle w:val="4"/>
        <w:rPr>
          <w:rFonts w:hint="default"/>
          <w:b/>
          <w:lang w:val="en-US" w:eastAsia="zh-CN"/>
        </w:rPr>
      </w:pPr>
      <w:r>
        <w:rPr>
          <w:rFonts w:hint="eastAsia"/>
          <w:b/>
          <w:lang w:val="en-US" w:eastAsia="zh-CN"/>
        </w:rPr>
        <w:t>2）童话社团的实施，进一步提升了学生的阅读品格</w:t>
      </w:r>
    </w:p>
    <w:p>
      <w:pPr>
        <w:spacing w:line="360" w:lineRule="auto"/>
        <w:ind w:firstLine="480" w:firstLineChars="200"/>
        <w:rPr>
          <w:color w:val="000000"/>
          <w:sz w:val="24"/>
        </w:rPr>
      </w:pPr>
      <w:r>
        <w:rPr>
          <w:rFonts w:hint="eastAsia"/>
          <w:color w:val="000000"/>
          <w:sz w:val="24"/>
          <w:lang w:val="en-US" w:eastAsia="zh-CN"/>
        </w:rPr>
        <w:t>童话社团的实施是在学生积累了一定的童话文本的基础上开展的，学生的个性不同、能力不同，在童话社团中，学生可以展示道具制作；体验导演、编剧角色；进行表演与合作。</w:t>
      </w:r>
      <w:r>
        <w:rPr>
          <w:bCs/>
          <w:color w:val="000000"/>
          <w:sz w:val="24"/>
        </w:rPr>
        <w:t>以童话剧展示为例，从人物形象上看，充满拟人化的动物故事更容易被学生模仿和挑战，容易激起学生的表现欲。从内容上看，幻想的内容比教材内容和绘本内容更丰富一些，语言也更有挑战性。但是故事的情节更加完整，能够增加学生的阅读体验。从表现形式上看，童话剧要求学生能够穿着一定的服装，准备一定的道具，进行综合性的表演，比教材朗读和绘本配音更复杂一些，学生更乐于接受这样有挑战力又充满游戏性的活动。童话社团多样性的呈现方式让学生对阅读的学习有了更深刻、更综合的认识；需要学生能够有比较好的时间管理观念和统筹安排能力，对阅读品格的要求更高。</w:t>
      </w:r>
      <w:r>
        <w:rPr>
          <w:color w:val="000000"/>
          <w:sz w:val="24"/>
        </w:rPr>
        <w:t>童话社团作为一种文学艺术展示形式，不仅有助于学生语言能力的提升，更有助于学生阅读主动性的提升：童话社团的综合性展示，充分发挥了自己的想象力和创造力，有助于学生积极阅读体验的形成；童话社团的综合性点评，滋润了学生的精神世界，塑造了学生积极的阅读表现，提升了阅读品格。</w:t>
      </w:r>
    </w:p>
    <w:p>
      <w:pPr>
        <w:pStyle w:val="4"/>
        <w:rPr>
          <w:rFonts w:hint="default"/>
          <w:b/>
          <w:lang w:val="en-US" w:eastAsia="zh-CN"/>
        </w:rPr>
      </w:pPr>
      <w:r>
        <w:rPr>
          <w:rFonts w:hint="eastAsia"/>
          <w:b/>
          <w:lang w:val="en-US" w:eastAsia="zh-CN"/>
        </w:rPr>
        <w:t>3）童话社团的实施，进一步展示了学生的个性化差异</w:t>
      </w:r>
    </w:p>
    <w:p>
      <w:pPr>
        <w:spacing w:line="360" w:lineRule="auto"/>
        <w:ind w:firstLine="480" w:firstLineChars="200"/>
        <w:rPr>
          <w:color w:val="000000"/>
          <w:sz w:val="24"/>
        </w:rPr>
      </w:pPr>
      <w:r>
        <w:rPr>
          <w:rFonts w:hint="eastAsia"/>
          <w:color w:val="000000"/>
          <w:sz w:val="24"/>
          <w:lang w:val="en-US" w:eastAsia="zh-CN"/>
        </w:rPr>
        <w:t>童话社团提供了</w:t>
      </w:r>
      <w:r>
        <w:rPr>
          <w:color w:val="000000"/>
          <w:sz w:val="24"/>
        </w:rPr>
        <w:t>学生制作童话人物秀、</w:t>
      </w:r>
      <w:r>
        <w:rPr>
          <w:rFonts w:hint="eastAsia"/>
          <w:color w:val="000000"/>
          <w:sz w:val="24"/>
          <w:lang w:val="en-US" w:eastAsia="zh-CN"/>
        </w:rPr>
        <w:t>参与</w:t>
      </w:r>
      <w:r>
        <w:rPr>
          <w:color w:val="000000"/>
          <w:sz w:val="24"/>
        </w:rPr>
        <w:t>童话歌曲秀和童话剧表演活动</w:t>
      </w:r>
      <w:r>
        <w:rPr>
          <w:rFonts w:hint="eastAsia"/>
          <w:color w:val="000000"/>
          <w:sz w:val="24"/>
          <w:lang w:eastAsia="zh-CN"/>
        </w:rPr>
        <w:t>。</w:t>
      </w:r>
      <w:r>
        <w:rPr>
          <w:color w:val="000000"/>
          <w:sz w:val="24"/>
        </w:rPr>
        <w:t>童话人物秀要求学生能够利用自己的想象力、美术绘画能力进行构图。它考察的是学生的想象力，从另一个侧面激发了学生的学习兴趣。</w:t>
      </w:r>
      <w:r>
        <w:rPr>
          <w:rFonts w:hint="eastAsia"/>
          <w:color w:val="000000"/>
          <w:sz w:val="24"/>
          <w:lang w:val="en-US" w:eastAsia="zh-CN"/>
        </w:rPr>
        <w:t>如图4-1所示，</w:t>
      </w:r>
      <w:r>
        <w:rPr>
          <w:color w:val="000000"/>
          <w:sz w:val="24"/>
        </w:rPr>
        <w:t>这位同学个性内向，喜爱手工，英语课上最怕开口阅读，但是童话人物秀给了他一个创作和展示的机会，让他也能体会一把阅读的快乐。</w:t>
      </w:r>
      <w:r>
        <w:rPr>
          <w:rFonts w:hint="eastAsia"/>
          <w:color w:val="000000"/>
          <w:sz w:val="24"/>
          <w:lang w:val="en-US" w:eastAsia="zh-CN"/>
        </w:rPr>
        <w:t>图4-2展示的是童话歌曲表演前学生的合影。</w:t>
      </w:r>
      <w:r>
        <w:rPr>
          <w:color w:val="000000"/>
          <w:sz w:val="24"/>
        </w:rPr>
        <w:t>童话歌曲表演的这群学生都是一群活泼好动、喜爱音乐的孩子，单调的阅读对他们而言曾经是一种束缚，但是歌曲秀成为他们施展才华的一个空间。</w:t>
      </w:r>
      <w:r>
        <w:rPr>
          <w:rFonts w:hint="eastAsia"/>
          <w:color w:val="000000"/>
          <w:sz w:val="24"/>
          <w:lang w:val="en-US" w:eastAsia="zh-CN"/>
        </w:rPr>
        <w:t>图4-3展示的童话剧表演的现场。参与者语言素质强，表演性好，形象佳，态度认真积极，肯吃苦耐劳。</w:t>
      </w:r>
      <w:r>
        <w:rPr>
          <w:color w:val="000000"/>
          <w:sz w:val="24"/>
        </w:rPr>
        <w:t>童话剧表演不仅让参与者获得了自信，也让欣赏者更深入地理解故事的内涵，感受作品的艺术美。丰富的社团活动让学生能够有更充裕的时间准备童话内容，也给了学生展示的舞台，学生的笑容也更加多了起来。阅读不仅成为一种文字的沉淀，更成为一种生活方式。</w:t>
      </w:r>
    </w:p>
    <w:p>
      <w:pPr>
        <w:spacing w:line="360" w:lineRule="auto"/>
        <w:ind w:firstLine="480" w:firstLineChars="200"/>
        <w:jc w:val="center"/>
        <w:rPr>
          <w:color w:val="000000"/>
          <w:sz w:val="24"/>
        </w:rPr>
      </w:pPr>
      <w:r>
        <w:rPr>
          <w:color w:val="000000"/>
          <w:sz w:val="24"/>
        </w:rPr>
        <w:drawing>
          <wp:inline distT="0" distB="0" distL="114300" distR="114300">
            <wp:extent cx="3019425" cy="2059305"/>
            <wp:effectExtent l="0" t="0" r="3175" b="10795"/>
            <wp:docPr id="8" name="图片 6" descr="null-46d817284bc1ef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null-46d817284bc1ef84"/>
                    <pic:cNvPicPr>
                      <a:picLocks noChangeAspect="1"/>
                    </pic:cNvPicPr>
                  </pic:nvPicPr>
                  <pic:blipFill>
                    <a:blip r:embed="rId10"/>
                    <a:stretch>
                      <a:fillRect/>
                    </a:stretch>
                  </pic:blipFill>
                  <pic:spPr>
                    <a:xfrm>
                      <a:off x="0" y="0"/>
                      <a:ext cx="3019425" cy="2059305"/>
                    </a:xfrm>
                    <a:prstGeom prst="rect">
                      <a:avLst/>
                    </a:prstGeom>
                    <a:noFill/>
                    <a:ln>
                      <a:noFill/>
                    </a:ln>
                  </pic:spPr>
                </pic:pic>
              </a:graphicData>
            </a:graphic>
          </wp:inline>
        </w:drawing>
      </w:r>
    </w:p>
    <w:p>
      <w:pPr>
        <w:spacing w:line="360" w:lineRule="auto"/>
        <w:jc w:val="center"/>
        <w:rPr>
          <w:rFonts w:ascii="黑体" w:hAnsi="黑体" w:eastAsia="黑体"/>
          <w:bCs/>
          <w:color w:val="000000"/>
          <w:szCs w:val="21"/>
        </w:rPr>
      </w:pPr>
      <w:r>
        <w:rPr>
          <w:rFonts w:ascii="黑体" w:hAnsi="黑体" w:eastAsia="黑体"/>
          <w:bCs/>
          <w:color w:val="000000"/>
          <w:szCs w:val="21"/>
        </w:rPr>
        <w:t>图</w:t>
      </w:r>
      <w:r>
        <w:rPr>
          <w:rFonts w:hint="eastAsia" w:ascii="黑体" w:hAnsi="黑体" w:eastAsia="黑体"/>
          <w:bCs/>
          <w:color w:val="000000"/>
          <w:szCs w:val="21"/>
          <w:lang w:val="en-US" w:eastAsia="zh-CN"/>
        </w:rPr>
        <w:t>4</w:t>
      </w:r>
      <w:r>
        <w:rPr>
          <w:rFonts w:ascii="黑体" w:hAnsi="黑体" w:eastAsia="黑体"/>
          <w:bCs/>
          <w:color w:val="000000"/>
          <w:szCs w:val="21"/>
        </w:rPr>
        <w:t>-1  童话开学季喜获玩偶</w:t>
      </w:r>
    </w:p>
    <w:p>
      <w:pPr>
        <w:spacing w:line="360" w:lineRule="auto"/>
        <w:ind w:firstLine="480" w:firstLineChars="200"/>
        <w:jc w:val="center"/>
        <w:rPr>
          <w:color w:val="000000"/>
          <w:sz w:val="24"/>
        </w:rPr>
      </w:pPr>
      <w:r>
        <w:rPr>
          <w:color w:val="000000"/>
          <w:sz w:val="24"/>
        </w:rPr>
        <w:drawing>
          <wp:inline distT="0" distB="0" distL="114300" distR="114300">
            <wp:extent cx="2981325" cy="1819910"/>
            <wp:effectExtent l="0" t="0" r="3175" b="8890"/>
            <wp:docPr id="9" name="图片 7" descr="null2c93dbe2297e5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null2c93dbe2297e52ae"/>
                    <pic:cNvPicPr>
                      <a:picLocks noChangeAspect="1"/>
                    </pic:cNvPicPr>
                  </pic:nvPicPr>
                  <pic:blipFill>
                    <a:blip r:embed="rId11"/>
                    <a:stretch>
                      <a:fillRect/>
                    </a:stretch>
                  </pic:blipFill>
                  <pic:spPr>
                    <a:xfrm>
                      <a:off x="0" y="0"/>
                      <a:ext cx="2981325" cy="1819910"/>
                    </a:xfrm>
                    <a:prstGeom prst="rect">
                      <a:avLst/>
                    </a:prstGeom>
                    <a:noFill/>
                    <a:ln>
                      <a:noFill/>
                    </a:ln>
                  </pic:spPr>
                </pic:pic>
              </a:graphicData>
            </a:graphic>
          </wp:inline>
        </w:drawing>
      </w:r>
    </w:p>
    <w:p>
      <w:pPr>
        <w:spacing w:line="360" w:lineRule="auto"/>
        <w:jc w:val="center"/>
        <w:rPr>
          <w:rFonts w:ascii="黑体" w:hAnsi="黑体" w:eastAsia="黑体"/>
          <w:bCs/>
          <w:color w:val="000000"/>
          <w:szCs w:val="21"/>
        </w:rPr>
      </w:pPr>
      <w:r>
        <w:rPr>
          <w:rFonts w:ascii="黑体" w:hAnsi="黑体" w:eastAsia="黑体"/>
          <w:bCs/>
          <w:color w:val="000000"/>
          <w:szCs w:val="21"/>
        </w:rPr>
        <w:t>图</w:t>
      </w:r>
      <w:r>
        <w:rPr>
          <w:rFonts w:hint="eastAsia" w:ascii="黑体" w:hAnsi="黑体" w:eastAsia="黑体"/>
          <w:bCs/>
          <w:color w:val="000000"/>
          <w:szCs w:val="21"/>
          <w:lang w:val="en-US" w:eastAsia="zh-CN"/>
        </w:rPr>
        <w:t>4</w:t>
      </w:r>
      <w:r>
        <w:rPr>
          <w:rFonts w:ascii="黑体" w:hAnsi="黑体" w:eastAsia="黑体"/>
          <w:bCs/>
          <w:color w:val="000000"/>
          <w:szCs w:val="21"/>
        </w:rPr>
        <w:t>-2  童话歌曲表演</w:t>
      </w:r>
    </w:p>
    <w:p>
      <w:pPr>
        <w:spacing w:line="360" w:lineRule="auto"/>
        <w:ind w:firstLine="480" w:firstLineChars="200"/>
        <w:jc w:val="center"/>
        <w:rPr>
          <w:color w:val="000000"/>
          <w:sz w:val="24"/>
        </w:rPr>
      </w:pPr>
      <w:r>
        <w:rPr>
          <w:color w:val="000000"/>
          <w:sz w:val="24"/>
        </w:rPr>
        <w:drawing>
          <wp:inline distT="0" distB="0" distL="114300" distR="114300">
            <wp:extent cx="3149600" cy="1651635"/>
            <wp:effectExtent l="0" t="0" r="0" b="12065"/>
            <wp:docPr id="10" name="图片 8" descr="null-29986d11b019e1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null-29986d11b019e1b3"/>
                    <pic:cNvPicPr>
                      <a:picLocks noChangeAspect="1"/>
                    </pic:cNvPicPr>
                  </pic:nvPicPr>
                  <pic:blipFill>
                    <a:blip r:embed="rId12"/>
                    <a:srcRect t="14879" b="11572"/>
                    <a:stretch>
                      <a:fillRect/>
                    </a:stretch>
                  </pic:blipFill>
                  <pic:spPr>
                    <a:xfrm>
                      <a:off x="0" y="0"/>
                      <a:ext cx="3149600" cy="1651635"/>
                    </a:xfrm>
                    <a:prstGeom prst="rect">
                      <a:avLst/>
                    </a:prstGeom>
                    <a:noFill/>
                    <a:ln>
                      <a:noFill/>
                    </a:ln>
                  </pic:spPr>
                </pic:pic>
              </a:graphicData>
            </a:graphic>
          </wp:inline>
        </w:drawing>
      </w:r>
    </w:p>
    <w:p>
      <w:pPr>
        <w:spacing w:line="360" w:lineRule="auto"/>
        <w:jc w:val="center"/>
        <w:rPr>
          <w:rFonts w:ascii="黑体" w:hAnsi="黑体" w:eastAsia="黑体"/>
          <w:bCs/>
          <w:color w:val="000000"/>
          <w:szCs w:val="21"/>
        </w:rPr>
      </w:pPr>
      <w:r>
        <w:rPr>
          <w:rFonts w:ascii="黑体" w:hAnsi="黑体" w:eastAsia="黑体"/>
          <w:bCs/>
          <w:color w:val="000000"/>
          <w:szCs w:val="21"/>
        </w:rPr>
        <w:t>图</w:t>
      </w:r>
      <w:r>
        <w:rPr>
          <w:rFonts w:hint="eastAsia" w:ascii="黑体" w:hAnsi="黑体" w:eastAsia="黑体"/>
          <w:bCs/>
          <w:color w:val="000000"/>
          <w:szCs w:val="21"/>
          <w:lang w:val="en-US" w:eastAsia="zh-CN"/>
        </w:rPr>
        <w:t>4</w:t>
      </w:r>
      <w:r>
        <w:rPr>
          <w:rFonts w:ascii="黑体" w:hAnsi="黑体" w:eastAsia="黑体"/>
          <w:bCs/>
          <w:color w:val="000000"/>
          <w:szCs w:val="21"/>
        </w:rPr>
        <w:t>-3  童话故事表演</w:t>
      </w:r>
    </w:p>
    <w:p>
      <w:pPr>
        <w:spacing w:line="360" w:lineRule="auto"/>
        <w:ind w:firstLine="480" w:firstLineChars="200"/>
        <w:rPr>
          <w:rFonts w:hint="eastAsia"/>
          <w:color w:val="000000"/>
          <w:sz w:val="24"/>
        </w:rPr>
      </w:pPr>
    </w:p>
    <w:p>
      <w:pPr>
        <w:pStyle w:val="2"/>
        <w:rPr>
          <w:rFonts w:hint="eastAsia" w:eastAsia="黑体"/>
          <w:lang w:eastAsia="zh-CN"/>
        </w:rPr>
      </w:pPr>
      <w:r>
        <w:rPr>
          <w:sz w:val="24"/>
        </w:rPr>
        <w:br w:type="page"/>
      </w:r>
      <w:bookmarkStart w:id="85" w:name="_Toc69635521"/>
      <w:bookmarkStart w:id="86" w:name="_Toc16897"/>
      <w:r>
        <w:rPr>
          <w:rFonts w:hint="eastAsia"/>
          <w:lang w:val="en-US" w:eastAsia="zh-CN"/>
        </w:rPr>
        <w:t>5</w:t>
      </w:r>
      <w:r>
        <w:t>研究</w:t>
      </w:r>
      <w:bookmarkEnd w:id="85"/>
      <w:r>
        <w:rPr>
          <w:rFonts w:hint="eastAsia"/>
          <w:lang w:val="en-US" w:eastAsia="zh-CN"/>
        </w:rPr>
        <w:t>成效</w:t>
      </w:r>
      <w:bookmarkEnd w:id="86"/>
    </w:p>
    <w:p>
      <w:pPr>
        <w:pStyle w:val="3"/>
        <w:rPr>
          <w:rFonts w:hint="default" w:eastAsia="黑体"/>
          <w:lang w:val="en-US" w:eastAsia="zh-CN"/>
        </w:rPr>
      </w:pPr>
      <w:bookmarkStart w:id="87" w:name="_Toc69635522"/>
      <w:bookmarkStart w:id="88" w:name="_Toc67044034"/>
      <w:bookmarkStart w:id="89" w:name="_Toc13833"/>
      <w:r>
        <w:rPr>
          <w:rFonts w:hint="eastAsia"/>
          <w:lang w:val="en-US" w:eastAsia="zh-CN"/>
        </w:rPr>
        <w:t>5</w:t>
      </w:r>
      <w:r>
        <w:t xml:space="preserve">.1  </w:t>
      </w:r>
      <w:bookmarkEnd w:id="87"/>
      <w:bookmarkEnd w:id="88"/>
      <w:r>
        <w:rPr>
          <w:rFonts w:hint="eastAsia"/>
          <w:lang w:val="en-US" w:eastAsia="zh-CN"/>
        </w:rPr>
        <w:t>可用性和实用性分析</w:t>
      </w:r>
      <w:bookmarkEnd w:id="89"/>
    </w:p>
    <w:p>
      <w:pPr>
        <w:spacing w:line="360" w:lineRule="auto"/>
        <w:ind w:firstLine="480" w:firstLineChars="200"/>
        <w:rPr>
          <w:szCs w:val="21"/>
        </w:rPr>
      </w:pPr>
      <w:r>
        <w:rPr>
          <w:sz w:val="24"/>
        </w:rPr>
        <w:t>学期结束，我再次对行动研究班和对照班进行了摸底检测.本次测试的试卷是期末综合检测卷。从试卷题型来看，此次试卷明显增加了大量思维含量高的题型。后测试卷内容和前测内容保持一致，包括七（完形填空）、八（补全对话）、九A(补全短文)</w:t>
      </w:r>
      <w:r>
        <w:rPr>
          <w:sz w:val="24"/>
        </w:rPr>
        <w:tab/>
      </w:r>
      <w:r>
        <w:rPr>
          <w:sz w:val="24"/>
        </w:rPr>
        <w:t>、九B (阅读/选择)</w:t>
      </w:r>
      <w:r>
        <w:rPr>
          <w:sz w:val="24"/>
        </w:rPr>
        <w:tab/>
      </w:r>
      <w:r>
        <w:rPr>
          <w:sz w:val="24"/>
        </w:rPr>
        <w:t>、十（阅读/判断）、十一(书面表达)，其中阅读能力总均分，即卷面总分共40分。</w:t>
      </w:r>
    </w:p>
    <w:p>
      <w:pPr>
        <w:widowControl/>
        <w:jc w:val="center"/>
        <w:rPr>
          <w:rFonts w:ascii="黑体" w:hAnsi="黑体" w:eastAsia="黑体"/>
          <w:bCs/>
          <w:color w:val="000000"/>
          <w:szCs w:val="21"/>
        </w:rPr>
      </w:pP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-1  后测行动研究班与对照班学生成绩的描述性统计分析（N=44）</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7"/>
        <w:gridCol w:w="2135"/>
        <w:gridCol w:w="1243"/>
        <w:gridCol w:w="1318"/>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noWrap w:val="0"/>
            <w:vAlign w:val="top"/>
          </w:tcPr>
          <w:p>
            <w:pPr>
              <w:jc w:val="center"/>
              <w:rPr>
                <w:sz w:val="18"/>
              </w:rPr>
            </w:pPr>
          </w:p>
        </w:tc>
        <w:tc>
          <w:tcPr>
            <w:tcW w:w="2135" w:type="dxa"/>
            <w:noWrap w:val="0"/>
            <w:vAlign w:val="center"/>
          </w:tcPr>
          <w:p>
            <w:pPr>
              <w:jc w:val="center"/>
              <w:rPr>
                <w:sz w:val="20"/>
                <w:szCs w:val="20"/>
              </w:rPr>
            </w:pPr>
            <w:r>
              <w:rPr>
                <w:sz w:val="20"/>
                <w:szCs w:val="20"/>
              </w:rPr>
              <w:t>行动研究班</w:t>
            </w:r>
          </w:p>
          <w:p>
            <w:pPr>
              <w:jc w:val="center"/>
              <w:rPr>
                <w:sz w:val="18"/>
              </w:rPr>
            </w:pPr>
            <w:r>
              <w:rPr>
                <w:sz w:val="20"/>
                <w:szCs w:val="20"/>
              </w:rPr>
              <w:t>对照班</w:t>
            </w:r>
          </w:p>
        </w:tc>
        <w:tc>
          <w:tcPr>
            <w:tcW w:w="1243" w:type="dxa"/>
            <w:noWrap w:val="0"/>
            <w:vAlign w:val="center"/>
          </w:tcPr>
          <w:p>
            <w:pPr>
              <w:jc w:val="center"/>
              <w:rPr>
                <w:sz w:val="18"/>
              </w:rPr>
            </w:pPr>
            <w:r>
              <w:rPr>
                <w:sz w:val="20"/>
                <w:szCs w:val="20"/>
              </w:rPr>
              <w:t>平均数</w:t>
            </w:r>
          </w:p>
        </w:tc>
        <w:tc>
          <w:tcPr>
            <w:tcW w:w="1318" w:type="dxa"/>
            <w:noWrap w:val="0"/>
            <w:vAlign w:val="center"/>
          </w:tcPr>
          <w:p>
            <w:pPr>
              <w:jc w:val="center"/>
              <w:rPr>
                <w:sz w:val="18"/>
              </w:rPr>
            </w:pPr>
            <w:r>
              <w:rPr>
                <w:sz w:val="20"/>
                <w:szCs w:val="20"/>
              </w:rPr>
              <w:t>标准偏差</w:t>
            </w:r>
          </w:p>
        </w:tc>
        <w:tc>
          <w:tcPr>
            <w:tcW w:w="1674" w:type="dxa"/>
            <w:noWrap w:val="0"/>
            <w:vAlign w:val="center"/>
          </w:tcPr>
          <w:p>
            <w:pPr>
              <w:jc w:val="center"/>
              <w:rPr>
                <w:sz w:val="18"/>
              </w:rPr>
            </w:pPr>
            <w:r>
              <w:rPr>
                <w:sz w:val="20"/>
                <w:szCs w:val="20"/>
              </w:rPr>
              <w:t>均值的标准误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restart"/>
            <w:noWrap w:val="0"/>
            <w:vAlign w:val="top"/>
          </w:tcPr>
          <w:p>
            <w:pPr>
              <w:jc w:val="center"/>
              <w:rPr>
                <w:sz w:val="20"/>
                <w:szCs w:val="20"/>
              </w:rPr>
            </w:pPr>
            <w:r>
              <w:rPr>
                <w:sz w:val="20"/>
                <w:szCs w:val="20"/>
              </w:rPr>
              <w:t>后测完型填空</w:t>
            </w:r>
          </w:p>
        </w:tc>
        <w:tc>
          <w:tcPr>
            <w:tcW w:w="2135" w:type="dxa"/>
            <w:noWrap w:val="0"/>
            <w:vAlign w:val="top"/>
          </w:tcPr>
          <w:p>
            <w:pPr>
              <w:jc w:val="center"/>
              <w:rPr>
                <w:sz w:val="20"/>
                <w:szCs w:val="20"/>
              </w:rPr>
            </w:pPr>
            <w:r>
              <w:rPr>
                <w:sz w:val="20"/>
                <w:szCs w:val="20"/>
              </w:rPr>
              <w:t>行动研究班</w:t>
            </w:r>
          </w:p>
        </w:tc>
        <w:tc>
          <w:tcPr>
            <w:tcW w:w="1243" w:type="dxa"/>
            <w:noWrap w:val="0"/>
            <w:vAlign w:val="center"/>
          </w:tcPr>
          <w:p>
            <w:pPr>
              <w:jc w:val="center"/>
              <w:rPr>
                <w:sz w:val="20"/>
                <w:szCs w:val="20"/>
              </w:rPr>
            </w:pPr>
            <w:r>
              <w:rPr>
                <w:sz w:val="20"/>
                <w:szCs w:val="20"/>
              </w:rPr>
              <w:t>2.6591</w:t>
            </w:r>
          </w:p>
        </w:tc>
        <w:tc>
          <w:tcPr>
            <w:tcW w:w="1318" w:type="dxa"/>
            <w:noWrap w:val="0"/>
            <w:vAlign w:val="center"/>
          </w:tcPr>
          <w:p>
            <w:pPr>
              <w:jc w:val="center"/>
              <w:rPr>
                <w:sz w:val="20"/>
                <w:szCs w:val="20"/>
              </w:rPr>
            </w:pPr>
            <w:r>
              <w:rPr>
                <w:sz w:val="20"/>
                <w:szCs w:val="20"/>
              </w:rPr>
              <w:t>1.66975</w:t>
            </w:r>
          </w:p>
        </w:tc>
        <w:tc>
          <w:tcPr>
            <w:tcW w:w="1674" w:type="dxa"/>
            <w:noWrap w:val="0"/>
            <w:vAlign w:val="center"/>
          </w:tcPr>
          <w:p>
            <w:pPr>
              <w:jc w:val="center"/>
              <w:rPr>
                <w:sz w:val="20"/>
                <w:szCs w:val="20"/>
              </w:rPr>
            </w:pPr>
            <w:r>
              <w:rPr>
                <w:sz w:val="20"/>
                <w:szCs w:val="20"/>
              </w:rPr>
              <w:t>.25172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continue"/>
            <w:noWrap w:val="0"/>
            <w:vAlign w:val="top"/>
          </w:tcPr>
          <w:p>
            <w:pPr>
              <w:jc w:val="center"/>
              <w:rPr>
                <w:sz w:val="20"/>
                <w:szCs w:val="20"/>
              </w:rPr>
            </w:pPr>
          </w:p>
        </w:tc>
        <w:tc>
          <w:tcPr>
            <w:tcW w:w="2135" w:type="dxa"/>
            <w:noWrap w:val="0"/>
            <w:vAlign w:val="top"/>
          </w:tcPr>
          <w:p>
            <w:pPr>
              <w:jc w:val="center"/>
              <w:rPr>
                <w:sz w:val="20"/>
                <w:szCs w:val="20"/>
              </w:rPr>
            </w:pPr>
            <w:r>
              <w:rPr>
                <w:sz w:val="20"/>
                <w:szCs w:val="20"/>
              </w:rPr>
              <w:t>对照班</w:t>
            </w:r>
          </w:p>
        </w:tc>
        <w:tc>
          <w:tcPr>
            <w:tcW w:w="1243" w:type="dxa"/>
            <w:noWrap w:val="0"/>
            <w:vAlign w:val="center"/>
          </w:tcPr>
          <w:p>
            <w:pPr>
              <w:jc w:val="center"/>
              <w:rPr>
                <w:sz w:val="20"/>
                <w:szCs w:val="20"/>
              </w:rPr>
            </w:pPr>
            <w:r>
              <w:rPr>
                <w:sz w:val="20"/>
                <w:szCs w:val="20"/>
              </w:rPr>
              <w:t>2.7500</w:t>
            </w:r>
          </w:p>
        </w:tc>
        <w:tc>
          <w:tcPr>
            <w:tcW w:w="1318" w:type="dxa"/>
            <w:noWrap w:val="0"/>
            <w:vAlign w:val="center"/>
          </w:tcPr>
          <w:p>
            <w:pPr>
              <w:jc w:val="center"/>
              <w:rPr>
                <w:sz w:val="20"/>
                <w:szCs w:val="20"/>
              </w:rPr>
            </w:pPr>
            <w:r>
              <w:rPr>
                <w:sz w:val="20"/>
                <w:szCs w:val="20"/>
              </w:rPr>
              <w:t>1.84422</w:t>
            </w:r>
          </w:p>
        </w:tc>
        <w:tc>
          <w:tcPr>
            <w:tcW w:w="1674" w:type="dxa"/>
            <w:noWrap w:val="0"/>
            <w:vAlign w:val="center"/>
          </w:tcPr>
          <w:p>
            <w:pPr>
              <w:jc w:val="center"/>
              <w:rPr>
                <w:sz w:val="20"/>
                <w:szCs w:val="20"/>
              </w:rPr>
            </w:pPr>
            <w:r>
              <w:rPr>
                <w:sz w:val="20"/>
                <w:szCs w:val="20"/>
              </w:rPr>
              <w:t>.27803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restart"/>
            <w:noWrap w:val="0"/>
            <w:vAlign w:val="top"/>
          </w:tcPr>
          <w:p>
            <w:pPr>
              <w:jc w:val="center"/>
              <w:rPr>
                <w:sz w:val="20"/>
                <w:szCs w:val="20"/>
              </w:rPr>
            </w:pPr>
            <w:r>
              <w:rPr>
                <w:sz w:val="20"/>
                <w:szCs w:val="20"/>
              </w:rPr>
              <w:t>后测补全对话</w:t>
            </w:r>
          </w:p>
        </w:tc>
        <w:tc>
          <w:tcPr>
            <w:tcW w:w="2135" w:type="dxa"/>
            <w:noWrap w:val="0"/>
            <w:vAlign w:val="top"/>
          </w:tcPr>
          <w:p>
            <w:pPr>
              <w:jc w:val="center"/>
              <w:rPr>
                <w:sz w:val="20"/>
                <w:szCs w:val="20"/>
              </w:rPr>
            </w:pPr>
            <w:r>
              <w:rPr>
                <w:sz w:val="20"/>
                <w:szCs w:val="20"/>
              </w:rPr>
              <w:t>行动研究班</w:t>
            </w:r>
          </w:p>
        </w:tc>
        <w:tc>
          <w:tcPr>
            <w:tcW w:w="1243" w:type="dxa"/>
            <w:noWrap w:val="0"/>
            <w:vAlign w:val="center"/>
          </w:tcPr>
          <w:p>
            <w:pPr>
              <w:jc w:val="center"/>
              <w:rPr>
                <w:sz w:val="20"/>
                <w:szCs w:val="20"/>
              </w:rPr>
            </w:pPr>
            <w:r>
              <w:rPr>
                <w:sz w:val="20"/>
                <w:szCs w:val="20"/>
              </w:rPr>
              <w:t>5.5568</w:t>
            </w:r>
          </w:p>
        </w:tc>
        <w:tc>
          <w:tcPr>
            <w:tcW w:w="1318" w:type="dxa"/>
            <w:noWrap w:val="0"/>
            <w:vAlign w:val="center"/>
          </w:tcPr>
          <w:p>
            <w:pPr>
              <w:jc w:val="center"/>
              <w:rPr>
                <w:sz w:val="20"/>
                <w:szCs w:val="20"/>
              </w:rPr>
            </w:pPr>
            <w:r>
              <w:rPr>
                <w:sz w:val="20"/>
                <w:szCs w:val="20"/>
              </w:rPr>
              <w:t>2.35564</w:t>
            </w:r>
          </w:p>
        </w:tc>
        <w:tc>
          <w:tcPr>
            <w:tcW w:w="1674" w:type="dxa"/>
            <w:noWrap w:val="0"/>
            <w:vAlign w:val="center"/>
          </w:tcPr>
          <w:p>
            <w:pPr>
              <w:jc w:val="center"/>
              <w:rPr>
                <w:sz w:val="20"/>
                <w:szCs w:val="20"/>
              </w:rPr>
            </w:pPr>
            <w:r>
              <w:rPr>
                <w:sz w:val="20"/>
                <w:szCs w:val="20"/>
              </w:rPr>
              <w:t>.35513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continue"/>
            <w:noWrap w:val="0"/>
            <w:vAlign w:val="top"/>
          </w:tcPr>
          <w:p>
            <w:pPr>
              <w:jc w:val="center"/>
              <w:rPr>
                <w:sz w:val="20"/>
                <w:szCs w:val="20"/>
              </w:rPr>
            </w:pPr>
          </w:p>
        </w:tc>
        <w:tc>
          <w:tcPr>
            <w:tcW w:w="2135" w:type="dxa"/>
            <w:noWrap w:val="0"/>
            <w:vAlign w:val="top"/>
          </w:tcPr>
          <w:p>
            <w:pPr>
              <w:jc w:val="center"/>
              <w:rPr>
                <w:sz w:val="20"/>
                <w:szCs w:val="20"/>
              </w:rPr>
            </w:pPr>
            <w:r>
              <w:rPr>
                <w:sz w:val="20"/>
                <w:szCs w:val="20"/>
              </w:rPr>
              <w:t>对照班</w:t>
            </w:r>
          </w:p>
        </w:tc>
        <w:tc>
          <w:tcPr>
            <w:tcW w:w="1243" w:type="dxa"/>
            <w:noWrap w:val="0"/>
            <w:vAlign w:val="center"/>
          </w:tcPr>
          <w:p>
            <w:pPr>
              <w:jc w:val="center"/>
              <w:rPr>
                <w:sz w:val="20"/>
                <w:szCs w:val="20"/>
              </w:rPr>
            </w:pPr>
            <w:r>
              <w:rPr>
                <w:sz w:val="20"/>
                <w:szCs w:val="20"/>
              </w:rPr>
              <w:t>5.2273</w:t>
            </w:r>
          </w:p>
        </w:tc>
        <w:tc>
          <w:tcPr>
            <w:tcW w:w="1318" w:type="dxa"/>
            <w:noWrap w:val="0"/>
            <w:vAlign w:val="center"/>
          </w:tcPr>
          <w:p>
            <w:pPr>
              <w:jc w:val="center"/>
              <w:rPr>
                <w:sz w:val="20"/>
                <w:szCs w:val="20"/>
              </w:rPr>
            </w:pPr>
            <w:r>
              <w:rPr>
                <w:sz w:val="20"/>
                <w:szCs w:val="20"/>
              </w:rPr>
              <w:t>1.87224</w:t>
            </w:r>
          </w:p>
        </w:tc>
        <w:tc>
          <w:tcPr>
            <w:tcW w:w="1674" w:type="dxa"/>
            <w:noWrap w:val="0"/>
            <w:vAlign w:val="center"/>
          </w:tcPr>
          <w:p>
            <w:pPr>
              <w:jc w:val="center"/>
              <w:rPr>
                <w:sz w:val="20"/>
                <w:szCs w:val="20"/>
              </w:rPr>
            </w:pPr>
            <w:r>
              <w:rPr>
                <w:sz w:val="20"/>
                <w:szCs w:val="20"/>
              </w:rPr>
              <w:t>.28225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restart"/>
            <w:noWrap w:val="0"/>
            <w:vAlign w:val="top"/>
          </w:tcPr>
          <w:p>
            <w:pPr>
              <w:jc w:val="center"/>
              <w:rPr>
                <w:sz w:val="20"/>
                <w:szCs w:val="20"/>
              </w:rPr>
            </w:pPr>
            <w:r>
              <w:rPr>
                <w:sz w:val="20"/>
                <w:szCs w:val="20"/>
              </w:rPr>
              <w:t>后测补全短文</w:t>
            </w:r>
          </w:p>
        </w:tc>
        <w:tc>
          <w:tcPr>
            <w:tcW w:w="2135" w:type="dxa"/>
            <w:noWrap w:val="0"/>
            <w:vAlign w:val="top"/>
          </w:tcPr>
          <w:p>
            <w:pPr>
              <w:jc w:val="center"/>
              <w:rPr>
                <w:sz w:val="20"/>
                <w:szCs w:val="20"/>
              </w:rPr>
            </w:pPr>
            <w:r>
              <w:rPr>
                <w:sz w:val="20"/>
                <w:szCs w:val="20"/>
              </w:rPr>
              <w:t>行动研究班</w:t>
            </w:r>
          </w:p>
        </w:tc>
        <w:tc>
          <w:tcPr>
            <w:tcW w:w="1243" w:type="dxa"/>
            <w:noWrap w:val="0"/>
            <w:vAlign w:val="center"/>
          </w:tcPr>
          <w:p>
            <w:pPr>
              <w:jc w:val="center"/>
              <w:rPr>
                <w:sz w:val="20"/>
                <w:szCs w:val="20"/>
              </w:rPr>
            </w:pPr>
            <w:r>
              <w:rPr>
                <w:sz w:val="20"/>
                <w:szCs w:val="20"/>
              </w:rPr>
              <w:t>4.6136</w:t>
            </w:r>
          </w:p>
        </w:tc>
        <w:tc>
          <w:tcPr>
            <w:tcW w:w="1318" w:type="dxa"/>
            <w:noWrap w:val="0"/>
            <w:vAlign w:val="center"/>
          </w:tcPr>
          <w:p>
            <w:pPr>
              <w:jc w:val="center"/>
              <w:rPr>
                <w:sz w:val="20"/>
                <w:szCs w:val="20"/>
              </w:rPr>
            </w:pPr>
            <w:r>
              <w:rPr>
                <w:sz w:val="20"/>
                <w:szCs w:val="20"/>
              </w:rPr>
              <w:t>1.36766</w:t>
            </w:r>
          </w:p>
        </w:tc>
        <w:tc>
          <w:tcPr>
            <w:tcW w:w="1674" w:type="dxa"/>
            <w:noWrap w:val="0"/>
            <w:vAlign w:val="center"/>
          </w:tcPr>
          <w:p>
            <w:pPr>
              <w:jc w:val="center"/>
              <w:rPr>
                <w:sz w:val="20"/>
                <w:szCs w:val="20"/>
              </w:rPr>
            </w:pPr>
            <w:r>
              <w:rPr>
                <w:sz w:val="20"/>
                <w:szCs w:val="20"/>
              </w:rPr>
              <w:t>.20618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continue"/>
            <w:noWrap w:val="0"/>
            <w:vAlign w:val="top"/>
          </w:tcPr>
          <w:p>
            <w:pPr>
              <w:jc w:val="center"/>
              <w:rPr>
                <w:sz w:val="20"/>
                <w:szCs w:val="20"/>
              </w:rPr>
            </w:pPr>
          </w:p>
        </w:tc>
        <w:tc>
          <w:tcPr>
            <w:tcW w:w="2135" w:type="dxa"/>
            <w:noWrap w:val="0"/>
            <w:vAlign w:val="top"/>
          </w:tcPr>
          <w:p>
            <w:pPr>
              <w:jc w:val="center"/>
              <w:rPr>
                <w:sz w:val="20"/>
                <w:szCs w:val="20"/>
              </w:rPr>
            </w:pPr>
            <w:r>
              <w:rPr>
                <w:sz w:val="20"/>
                <w:szCs w:val="20"/>
              </w:rPr>
              <w:t>对照班</w:t>
            </w:r>
          </w:p>
        </w:tc>
        <w:tc>
          <w:tcPr>
            <w:tcW w:w="1243" w:type="dxa"/>
            <w:noWrap w:val="0"/>
            <w:vAlign w:val="center"/>
          </w:tcPr>
          <w:p>
            <w:pPr>
              <w:jc w:val="center"/>
              <w:rPr>
                <w:sz w:val="20"/>
                <w:szCs w:val="20"/>
              </w:rPr>
            </w:pPr>
            <w:r>
              <w:rPr>
                <w:sz w:val="20"/>
                <w:szCs w:val="20"/>
              </w:rPr>
              <w:t>3.8636</w:t>
            </w:r>
          </w:p>
        </w:tc>
        <w:tc>
          <w:tcPr>
            <w:tcW w:w="1318" w:type="dxa"/>
            <w:noWrap w:val="0"/>
            <w:vAlign w:val="center"/>
          </w:tcPr>
          <w:p>
            <w:pPr>
              <w:jc w:val="center"/>
              <w:rPr>
                <w:sz w:val="20"/>
                <w:szCs w:val="20"/>
              </w:rPr>
            </w:pPr>
            <w:r>
              <w:rPr>
                <w:sz w:val="20"/>
                <w:szCs w:val="20"/>
              </w:rPr>
              <w:t>1.70623</w:t>
            </w:r>
          </w:p>
        </w:tc>
        <w:tc>
          <w:tcPr>
            <w:tcW w:w="1674" w:type="dxa"/>
            <w:noWrap w:val="0"/>
            <w:vAlign w:val="center"/>
          </w:tcPr>
          <w:p>
            <w:pPr>
              <w:jc w:val="center"/>
              <w:rPr>
                <w:sz w:val="20"/>
                <w:szCs w:val="20"/>
              </w:rPr>
            </w:pPr>
            <w:r>
              <w:rPr>
                <w:sz w:val="20"/>
                <w:szCs w:val="20"/>
              </w:rPr>
              <w:t>.25722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restart"/>
            <w:noWrap w:val="0"/>
            <w:vAlign w:val="top"/>
          </w:tcPr>
          <w:p>
            <w:pPr>
              <w:jc w:val="center"/>
              <w:rPr>
                <w:sz w:val="20"/>
                <w:szCs w:val="20"/>
              </w:rPr>
            </w:pPr>
            <w:r>
              <w:rPr>
                <w:sz w:val="20"/>
                <w:szCs w:val="20"/>
              </w:rPr>
              <w:t>后测阅读选择</w:t>
            </w:r>
          </w:p>
        </w:tc>
        <w:tc>
          <w:tcPr>
            <w:tcW w:w="2135" w:type="dxa"/>
            <w:noWrap w:val="0"/>
            <w:vAlign w:val="top"/>
          </w:tcPr>
          <w:p>
            <w:pPr>
              <w:jc w:val="center"/>
              <w:rPr>
                <w:sz w:val="20"/>
                <w:szCs w:val="20"/>
              </w:rPr>
            </w:pPr>
            <w:r>
              <w:rPr>
                <w:sz w:val="20"/>
                <w:szCs w:val="20"/>
              </w:rPr>
              <w:t>行动研究班</w:t>
            </w:r>
          </w:p>
        </w:tc>
        <w:tc>
          <w:tcPr>
            <w:tcW w:w="1243" w:type="dxa"/>
            <w:noWrap w:val="0"/>
            <w:vAlign w:val="center"/>
          </w:tcPr>
          <w:p>
            <w:pPr>
              <w:jc w:val="center"/>
              <w:rPr>
                <w:color w:val="C00000"/>
                <w:sz w:val="20"/>
                <w:szCs w:val="20"/>
              </w:rPr>
            </w:pPr>
            <w:r>
              <w:rPr>
                <w:sz w:val="20"/>
                <w:szCs w:val="20"/>
              </w:rPr>
              <w:t>4.0227</w:t>
            </w:r>
          </w:p>
        </w:tc>
        <w:tc>
          <w:tcPr>
            <w:tcW w:w="1318" w:type="dxa"/>
            <w:noWrap w:val="0"/>
            <w:vAlign w:val="center"/>
          </w:tcPr>
          <w:p>
            <w:pPr>
              <w:jc w:val="center"/>
              <w:rPr>
                <w:sz w:val="20"/>
                <w:szCs w:val="20"/>
              </w:rPr>
            </w:pPr>
            <w:r>
              <w:rPr>
                <w:sz w:val="20"/>
                <w:szCs w:val="20"/>
              </w:rPr>
              <w:t>1.06724</w:t>
            </w:r>
          </w:p>
        </w:tc>
        <w:tc>
          <w:tcPr>
            <w:tcW w:w="1674" w:type="dxa"/>
            <w:noWrap w:val="0"/>
            <w:vAlign w:val="center"/>
          </w:tcPr>
          <w:p>
            <w:pPr>
              <w:jc w:val="center"/>
              <w:rPr>
                <w:sz w:val="20"/>
                <w:szCs w:val="20"/>
              </w:rPr>
            </w:pPr>
            <w:r>
              <w:rPr>
                <w:sz w:val="20"/>
                <w:szCs w:val="20"/>
              </w:rPr>
              <w:t>.16089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continue"/>
            <w:noWrap w:val="0"/>
            <w:vAlign w:val="top"/>
          </w:tcPr>
          <w:p>
            <w:pPr>
              <w:jc w:val="center"/>
              <w:rPr>
                <w:sz w:val="20"/>
                <w:szCs w:val="20"/>
              </w:rPr>
            </w:pPr>
          </w:p>
        </w:tc>
        <w:tc>
          <w:tcPr>
            <w:tcW w:w="2135" w:type="dxa"/>
            <w:noWrap w:val="0"/>
            <w:vAlign w:val="top"/>
          </w:tcPr>
          <w:p>
            <w:pPr>
              <w:jc w:val="center"/>
              <w:rPr>
                <w:sz w:val="20"/>
                <w:szCs w:val="20"/>
              </w:rPr>
            </w:pPr>
            <w:r>
              <w:rPr>
                <w:sz w:val="20"/>
                <w:szCs w:val="20"/>
              </w:rPr>
              <w:t>对照班</w:t>
            </w:r>
          </w:p>
        </w:tc>
        <w:tc>
          <w:tcPr>
            <w:tcW w:w="1243" w:type="dxa"/>
            <w:noWrap w:val="0"/>
            <w:vAlign w:val="center"/>
          </w:tcPr>
          <w:p>
            <w:pPr>
              <w:jc w:val="center"/>
              <w:rPr>
                <w:color w:val="C00000"/>
                <w:sz w:val="20"/>
                <w:szCs w:val="20"/>
              </w:rPr>
            </w:pPr>
            <w:r>
              <w:rPr>
                <w:sz w:val="20"/>
                <w:szCs w:val="20"/>
              </w:rPr>
              <w:t>3.6818</w:t>
            </w:r>
          </w:p>
        </w:tc>
        <w:tc>
          <w:tcPr>
            <w:tcW w:w="1318" w:type="dxa"/>
            <w:noWrap w:val="0"/>
            <w:vAlign w:val="center"/>
          </w:tcPr>
          <w:p>
            <w:pPr>
              <w:jc w:val="center"/>
              <w:rPr>
                <w:sz w:val="20"/>
                <w:szCs w:val="20"/>
              </w:rPr>
            </w:pPr>
            <w:r>
              <w:rPr>
                <w:sz w:val="20"/>
                <w:szCs w:val="20"/>
              </w:rPr>
              <w:t>1.45910</w:t>
            </w:r>
          </w:p>
        </w:tc>
        <w:tc>
          <w:tcPr>
            <w:tcW w:w="1674" w:type="dxa"/>
            <w:noWrap w:val="0"/>
            <w:vAlign w:val="center"/>
          </w:tcPr>
          <w:p>
            <w:pPr>
              <w:jc w:val="center"/>
              <w:rPr>
                <w:sz w:val="20"/>
                <w:szCs w:val="20"/>
              </w:rPr>
            </w:pPr>
            <w:r>
              <w:rPr>
                <w:sz w:val="20"/>
                <w:szCs w:val="20"/>
              </w:rPr>
              <w:t>.21997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restart"/>
            <w:noWrap w:val="0"/>
            <w:vAlign w:val="top"/>
          </w:tcPr>
          <w:p>
            <w:pPr>
              <w:jc w:val="center"/>
              <w:rPr>
                <w:sz w:val="20"/>
                <w:szCs w:val="20"/>
              </w:rPr>
            </w:pPr>
            <w:r>
              <w:rPr>
                <w:sz w:val="20"/>
                <w:szCs w:val="20"/>
              </w:rPr>
              <w:t>后测阅读判断</w:t>
            </w:r>
          </w:p>
        </w:tc>
        <w:tc>
          <w:tcPr>
            <w:tcW w:w="2135" w:type="dxa"/>
            <w:noWrap w:val="0"/>
            <w:vAlign w:val="top"/>
          </w:tcPr>
          <w:p>
            <w:pPr>
              <w:jc w:val="center"/>
              <w:rPr>
                <w:sz w:val="20"/>
                <w:szCs w:val="20"/>
              </w:rPr>
            </w:pPr>
            <w:r>
              <w:rPr>
                <w:sz w:val="20"/>
                <w:szCs w:val="20"/>
              </w:rPr>
              <w:t>行动研究班</w:t>
            </w:r>
          </w:p>
        </w:tc>
        <w:tc>
          <w:tcPr>
            <w:tcW w:w="1243" w:type="dxa"/>
            <w:noWrap w:val="0"/>
            <w:vAlign w:val="center"/>
          </w:tcPr>
          <w:p>
            <w:pPr>
              <w:jc w:val="center"/>
              <w:rPr>
                <w:sz w:val="20"/>
                <w:szCs w:val="20"/>
              </w:rPr>
            </w:pPr>
            <w:r>
              <w:rPr>
                <w:sz w:val="20"/>
                <w:szCs w:val="20"/>
              </w:rPr>
              <w:t>4.2727</w:t>
            </w:r>
          </w:p>
        </w:tc>
        <w:tc>
          <w:tcPr>
            <w:tcW w:w="1318" w:type="dxa"/>
            <w:noWrap w:val="0"/>
            <w:vAlign w:val="center"/>
          </w:tcPr>
          <w:p>
            <w:pPr>
              <w:jc w:val="center"/>
              <w:rPr>
                <w:sz w:val="20"/>
                <w:szCs w:val="20"/>
              </w:rPr>
            </w:pPr>
            <w:r>
              <w:rPr>
                <w:sz w:val="20"/>
                <w:szCs w:val="20"/>
              </w:rPr>
              <w:t>2.74382</w:t>
            </w:r>
          </w:p>
        </w:tc>
        <w:tc>
          <w:tcPr>
            <w:tcW w:w="1674" w:type="dxa"/>
            <w:noWrap w:val="0"/>
            <w:vAlign w:val="center"/>
          </w:tcPr>
          <w:p>
            <w:pPr>
              <w:jc w:val="center"/>
              <w:rPr>
                <w:sz w:val="20"/>
                <w:szCs w:val="20"/>
              </w:rPr>
            </w:pPr>
            <w:r>
              <w:rPr>
                <w:sz w:val="20"/>
                <w:szCs w:val="20"/>
              </w:rPr>
              <w:t>.41365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continue"/>
            <w:noWrap w:val="0"/>
            <w:vAlign w:val="top"/>
          </w:tcPr>
          <w:p>
            <w:pPr>
              <w:jc w:val="center"/>
              <w:rPr>
                <w:sz w:val="20"/>
                <w:szCs w:val="20"/>
              </w:rPr>
            </w:pPr>
          </w:p>
        </w:tc>
        <w:tc>
          <w:tcPr>
            <w:tcW w:w="2135" w:type="dxa"/>
            <w:noWrap w:val="0"/>
            <w:vAlign w:val="top"/>
          </w:tcPr>
          <w:p>
            <w:pPr>
              <w:jc w:val="center"/>
              <w:rPr>
                <w:sz w:val="20"/>
                <w:szCs w:val="20"/>
              </w:rPr>
            </w:pPr>
            <w:r>
              <w:rPr>
                <w:sz w:val="20"/>
                <w:szCs w:val="20"/>
              </w:rPr>
              <w:t>对照班</w:t>
            </w:r>
          </w:p>
        </w:tc>
        <w:tc>
          <w:tcPr>
            <w:tcW w:w="1243" w:type="dxa"/>
            <w:noWrap w:val="0"/>
            <w:vAlign w:val="center"/>
          </w:tcPr>
          <w:p>
            <w:pPr>
              <w:jc w:val="center"/>
              <w:rPr>
                <w:sz w:val="20"/>
                <w:szCs w:val="20"/>
              </w:rPr>
            </w:pPr>
            <w:r>
              <w:rPr>
                <w:sz w:val="20"/>
                <w:szCs w:val="20"/>
              </w:rPr>
              <w:t>4.1364</w:t>
            </w:r>
          </w:p>
        </w:tc>
        <w:tc>
          <w:tcPr>
            <w:tcW w:w="1318" w:type="dxa"/>
            <w:noWrap w:val="0"/>
            <w:vAlign w:val="center"/>
          </w:tcPr>
          <w:p>
            <w:pPr>
              <w:jc w:val="center"/>
              <w:rPr>
                <w:sz w:val="20"/>
                <w:szCs w:val="20"/>
              </w:rPr>
            </w:pPr>
            <w:r>
              <w:rPr>
                <w:sz w:val="20"/>
                <w:szCs w:val="20"/>
              </w:rPr>
              <w:t>2.88614</w:t>
            </w:r>
          </w:p>
        </w:tc>
        <w:tc>
          <w:tcPr>
            <w:tcW w:w="1674" w:type="dxa"/>
            <w:noWrap w:val="0"/>
            <w:vAlign w:val="center"/>
          </w:tcPr>
          <w:p>
            <w:pPr>
              <w:jc w:val="center"/>
              <w:rPr>
                <w:sz w:val="20"/>
                <w:szCs w:val="20"/>
              </w:rPr>
            </w:pPr>
            <w:r>
              <w:rPr>
                <w:sz w:val="20"/>
                <w:szCs w:val="20"/>
              </w:rPr>
              <w:t>.43510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restart"/>
            <w:noWrap w:val="0"/>
            <w:vAlign w:val="top"/>
          </w:tcPr>
          <w:p>
            <w:pPr>
              <w:jc w:val="center"/>
              <w:rPr>
                <w:sz w:val="20"/>
                <w:szCs w:val="20"/>
              </w:rPr>
            </w:pPr>
            <w:r>
              <w:rPr>
                <w:sz w:val="20"/>
                <w:szCs w:val="20"/>
              </w:rPr>
              <w:t>后测书面表达</w:t>
            </w:r>
          </w:p>
        </w:tc>
        <w:tc>
          <w:tcPr>
            <w:tcW w:w="2135" w:type="dxa"/>
            <w:noWrap w:val="0"/>
            <w:vAlign w:val="top"/>
          </w:tcPr>
          <w:p>
            <w:pPr>
              <w:jc w:val="center"/>
              <w:rPr>
                <w:sz w:val="20"/>
                <w:szCs w:val="20"/>
              </w:rPr>
            </w:pPr>
            <w:r>
              <w:rPr>
                <w:sz w:val="20"/>
                <w:szCs w:val="20"/>
              </w:rPr>
              <w:t>行动研究班</w:t>
            </w:r>
          </w:p>
        </w:tc>
        <w:tc>
          <w:tcPr>
            <w:tcW w:w="1243" w:type="dxa"/>
            <w:noWrap w:val="0"/>
            <w:vAlign w:val="center"/>
          </w:tcPr>
          <w:p>
            <w:pPr>
              <w:jc w:val="center"/>
              <w:rPr>
                <w:sz w:val="20"/>
                <w:szCs w:val="20"/>
              </w:rPr>
            </w:pPr>
            <w:r>
              <w:rPr>
                <w:sz w:val="20"/>
                <w:szCs w:val="20"/>
              </w:rPr>
              <w:t>7.2614</w:t>
            </w:r>
          </w:p>
        </w:tc>
        <w:tc>
          <w:tcPr>
            <w:tcW w:w="1318" w:type="dxa"/>
            <w:noWrap w:val="0"/>
            <w:vAlign w:val="center"/>
          </w:tcPr>
          <w:p>
            <w:pPr>
              <w:jc w:val="center"/>
              <w:rPr>
                <w:sz w:val="20"/>
                <w:szCs w:val="20"/>
              </w:rPr>
            </w:pPr>
            <w:r>
              <w:rPr>
                <w:sz w:val="20"/>
                <w:szCs w:val="20"/>
              </w:rPr>
              <w:t>1.19343</w:t>
            </w:r>
          </w:p>
        </w:tc>
        <w:tc>
          <w:tcPr>
            <w:tcW w:w="1674" w:type="dxa"/>
            <w:noWrap w:val="0"/>
            <w:vAlign w:val="center"/>
          </w:tcPr>
          <w:p>
            <w:pPr>
              <w:jc w:val="center"/>
              <w:rPr>
                <w:sz w:val="20"/>
                <w:szCs w:val="20"/>
              </w:rPr>
            </w:pPr>
            <w:r>
              <w:rPr>
                <w:sz w:val="20"/>
                <w:szCs w:val="20"/>
              </w:rPr>
              <w:t>.17992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continue"/>
            <w:noWrap w:val="0"/>
            <w:vAlign w:val="top"/>
          </w:tcPr>
          <w:p>
            <w:pPr>
              <w:jc w:val="center"/>
              <w:rPr>
                <w:sz w:val="20"/>
                <w:szCs w:val="20"/>
              </w:rPr>
            </w:pPr>
          </w:p>
        </w:tc>
        <w:tc>
          <w:tcPr>
            <w:tcW w:w="2135" w:type="dxa"/>
            <w:noWrap w:val="0"/>
            <w:vAlign w:val="top"/>
          </w:tcPr>
          <w:p>
            <w:pPr>
              <w:jc w:val="center"/>
              <w:rPr>
                <w:sz w:val="20"/>
                <w:szCs w:val="20"/>
              </w:rPr>
            </w:pPr>
            <w:r>
              <w:rPr>
                <w:sz w:val="20"/>
                <w:szCs w:val="20"/>
              </w:rPr>
              <w:t>对照班</w:t>
            </w:r>
          </w:p>
        </w:tc>
        <w:tc>
          <w:tcPr>
            <w:tcW w:w="1243" w:type="dxa"/>
            <w:noWrap w:val="0"/>
            <w:vAlign w:val="center"/>
          </w:tcPr>
          <w:p>
            <w:pPr>
              <w:jc w:val="center"/>
              <w:rPr>
                <w:sz w:val="20"/>
                <w:szCs w:val="20"/>
              </w:rPr>
            </w:pPr>
            <w:r>
              <w:rPr>
                <w:sz w:val="20"/>
                <w:szCs w:val="20"/>
              </w:rPr>
              <w:t>7.2386</w:t>
            </w:r>
          </w:p>
        </w:tc>
        <w:tc>
          <w:tcPr>
            <w:tcW w:w="1318" w:type="dxa"/>
            <w:noWrap w:val="0"/>
            <w:vAlign w:val="center"/>
          </w:tcPr>
          <w:p>
            <w:pPr>
              <w:jc w:val="center"/>
              <w:rPr>
                <w:sz w:val="20"/>
                <w:szCs w:val="20"/>
              </w:rPr>
            </w:pPr>
            <w:r>
              <w:rPr>
                <w:sz w:val="20"/>
                <w:szCs w:val="20"/>
              </w:rPr>
              <w:t>1.42032</w:t>
            </w:r>
          </w:p>
        </w:tc>
        <w:tc>
          <w:tcPr>
            <w:tcW w:w="1674" w:type="dxa"/>
            <w:noWrap w:val="0"/>
            <w:vAlign w:val="center"/>
          </w:tcPr>
          <w:p>
            <w:pPr>
              <w:jc w:val="center"/>
              <w:rPr>
                <w:sz w:val="20"/>
                <w:szCs w:val="20"/>
              </w:rPr>
            </w:pPr>
            <w:r>
              <w:rPr>
                <w:sz w:val="20"/>
                <w:szCs w:val="20"/>
              </w:rPr>
              <w:t>.21412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restart"/>
            <w:noWrap w:val="0"/>
            <w:vAlign w:val="top"/>
          </w:tcPr>
          <w:p>
            <w:pPr>
              <w:jc w:val="center"/>
              <w:rPr>
                <w:sz w:val="20"/>
                <w:szCs w:val="20"/>
              </w:rPr>
            </w:pPr>
            <w:r>
              <w:rPr>
                <w:sz w:val="20"/>
                <w:szCs w:val="20"/>
              </w:rPr>
              <w:t>后测阅读能力总均分</w:t>
            </w:r>
          </w:p>
        </w:tc>
        <w:tc>
          <w:tcPr>
            <w:tcW w:w="2135" w:type="dxa"/>
            <w:noWrap w:val="0"/>
            <w:vAlign w:val="top"/>
          </w:tcPr>
          <w:p>
            <w:pPr>
              <w:jc w:val="center"/>
              <w:rPr>
                <w:sz w:val="20"/>
                <w:szCs w:val="20"/>
              </w:rPr>
            </w:pPr>
            <w:r>
              <w:rPr>
                <w:sz w:val="20"/>
                <w:szCs w:val="20"/>
              </w:rPr>
              <w:t>行动研究班</w:t>
            </w:r>
          </w:p>
        </w:tc>
        <w:tc>
          <w:tcPr>
            <w:tcW w:w="1243" w:type="dxa"/>
            <w:noWrap w:val="0"/>
            <w:vAlign w:val="center"/>
          </w:tcPr>
          <w:p>
            <w:pPr>
              <w:jc w:val="center"/>
              <w:rPr>
                <w:sz w:val="20"/>
                <w:szCs w:val="20"/>
              </w:rPr>
            </w:pPr>
            <w:r>
              <w:rPr>
                <w:sz w:val="20"/>
                <w:szCs w:val="20"/>
              </w:rPr>
              <w:t>28.3864</w:t>
            </w:r>
          </w:p>
        </w:tc>
        <w:tc>
          <w:tcPr>
            <w:tcW w:w="1318" w:type="dxa"/>
            <w:noWrap w:val="0"/>
            <w:vAlign w:val="center"/>
          </w:tcPr>
          <w:p>
            <w:pPr>
              <w:jc w:val="center"/>
              <w:rPr>
                <w:sz w:val="20"/>
                <w:szCs w:val="20"/>
              </w:rPr>
            </w:pPr>
            <w:r>
              <w:rPr>
                <w:sz w:val="20"/>
                <w:szCs w:val="20"/>
              </w:rPr>
              <w:t>7.40432</w:t>
            </w:r>
          </w:p>
        </w:tc>
        <w:tc>
          <w:tcPr>
            <w:tcW w:w="1674" w:type="dxa"/>
            <w:noWrap w:val="0"/>
            <w:vAlign w:val="center"/>
          </w:tcPr>
          <w:p>
            <w:pPr>
              <w:jc w:val="center"/>
              <w:rPr>
                <w:sz w:val="20"/>
                <w:szCs w:val="20"/>
              </w:rPr>
            </w:pPr>
            <w:r>
              <w:rPr>
                <w:sz w:val="20"/>
                <w:szCs w:val="20"/>
              </w:rPr>
              <w:t>1.11624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357" w:type="dxa"/>
            <w:vMerge w:val="continue"/>
            <w:noWrap w:val="0"/>
            <w:vAlign w:val="top"/>
          </w:tcPr>
          <w:p>
            <w:pPr>
              <w:jc w:val="center"/>
              <w:rPr>
                <w:sz w:val="20"/>
                <w:szCs w:val="20"/>
              </w:rPr>
            </w:pPr>
          </w:p>
        </w:tc>
        <w:tc>
          <w:tcPr>
            <w:tcW w:w="2135" w:type="dxa"/>
            <w:noWrap w:val="0"/>
            <w:vAlign w:val="top"/>
          </w:tcPr>
          <w:p>
            <w:pPr>
              <w:jc w:val="center"/>
              <w:rPr>
                <w:sz w:val="20"/>
                <w:szCs w:val="20"/>
              </w:rPr>
            </w:pPr>
            <w:r>
              <w:rPr>
                <w:sz w:val="20"/>
                <w:szCs w:val="20"/>
              </w:rPr>
              <w:t>对照班</w:t>
            </w:r>
          </w:p>
        </w:tc>
        <w:tc>
          <w:tcPr>
            <w:tcW w:w="1243" w:type="dxa"/>
            <w:noWrap w:val="0"/>
            <w:vAlign w:val="center"/>
          </w:tcPr>
          <w:p>
            <w:pPr>
              <w:jc w:val="center"/>
              <w:rPr>
                <w:sz w:val="20"/>
                <w:szCs w:val="20"/>
              </w:rPr>
            </w:pPr>
            <w:r>
              <w:rPr>
                <w:sz w:val="20"/>
                <w:szCs w:val="20"/>
              </w:rPr>
              <w:t>26.8977</w:t>
            </w:r>
          </w:p>
        </w:tc>
        <w:tc>
          <w:tcPr>
            <w:tcW w:w="1318" w:type="dxa"/>
            <w:noWrap w:val="0"/>
            <w:vAlign w:val="center"/>
          </w:tcPr>
          <w:p>
            <w:pPr>
              <w:jc w:val="center"/>
              <w:rPr>
                <w:sz w:val="20"/>
                <w:szCs w:val="20"/>
              </w:rPr>
            </w:pPr>
            <w:r>
              <w:rPr>
                <w:sz w:val="20"/>
                <w:szCs w:val="20"/>
              </w:rPr>
              <w:t>7.18573</w:t>
            </w:r>
          </w:p>
        </w:tc>
        <w:tc>
          <w:tcPr>
            <w:tcW w:w="1674" w:type="dxa"/>
            <w:noWrap w:val="0"/>
            <w:vAlign w:val="center"/>
          </w:tcPr>
          <w:p>
            <w:pPr>
              <w:jc w:val="center"/>
              <w:rPr>
                <w:sz w:val="20"/>
                <w:szCs w:val="20"/>
              </w:rPr>
            </w:pPr>
            <w:r>
              <w:rPr>
                <w:sz w:val="20"/>
                <w:szCs w:val="20"/>
              </w:rPr>
              <w:t>1.08329</w:t>
            </w:r>
          </w:p>
        </w:tc>
      </w:tr>
    </w:tbl>
    <w:p>
      <w:pPr>
        <w:widowControl/>
        <w:jc w:val="center"/>
        <w:rPr>
          <w:szCs w:val="21"/>
        </w:rPr>
      </w:pPr>
    </w:p>
    <w:p>
      <w:pPr>
        <w:widowControl/>
        <w:jc w:val="center"/>
        <w:rPr>
          <w:rFonts w:ascii="黑体" w:hAnsi="黑体" w:eastAsia="黑体"/>
          <w:bCs/>
          <w:color w:val="000000"/>
          <w:szCs w:val="21"/>
        </w:rPr>
      </w:pPr>
      <w:r>
        <w:rPr>
          <w:b/>
          <w:bCs/>
          <w:szCs w:val="21"/>
        </w:rPr>
        <w:br w:type="page"/>
      </w:r>
      <w: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276860</wp:posOffset>
                </wp:positionV>
                <wp:extent cx="5795010" cy="5370195"/>
                <wp:effectExtent l="4445" t="4445" r="17145" b="10160"/>
                <wp:wrapTopAndBottom/>
                <wp:docPr id="1" name="文本框 11"/>
                <wp:cNvGraphicFramePr/>
                <a:graphic xmlns:a="http://schemas.openxmlformats.org/drawingml/2006/main">
                  <a:graphicData uri="http://schemas.microsoft.com/office/word/2010/wordprocessingShape">
                    <wps:wsp>
                      <wps:cNvSpPr txBox="1"/>
                      <wps:spPr>
                        <a:xfrm>
                          <a:off x="0" y="0"/>
                          <a:ext cx="5795010" cy="5370195"/>
                        </a:xfrm>
                        <a:prstGeom prst="rect">
                          <a:avLst/>
                        </a:prstGeom>
                        <a:noFill/>
                        <a:ln w="9525" cap="flat" cmpd="sng">
                          <a:solidFill>
                            <a:srgbClr val="FFFFFF"/>
                          </a:solidFill>
                          <a:prstDash val="solid"/>
                          <a:miter/>
                          <a:headEnd type="none" w="med" len="med"/>
                          <a:tailEnd type="none" w="med" len="med"/>
                        </a:ln>
                      </wps:spPr>
                      <wps:txbx>
                        <w:txbxContent>
                          <w:tbl>
                            <w:tblPr>
                              <w:tblStyle w:val="28"/>
                              <w:tblpPr w:leftFromText="180" w:rightFromText="180" w:vertAnchor="text" w:horzAnchor="page" w:tblpXSpec="center" w:tblpY="-65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1061"/>
                              <w:gridCol w:w="537"/>
                              <w:gridCol w:w="791"/>
                              <w:gridCol w:w="713"/>
                              <w:gridCol w:w="679"/>
                              <w:gridCol w:w="877"/>
                              <w:gridCol w:w="895"/>
                              <w:gridCol w:w="721"/>
                              <w:gridCol w:w="804"/>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2" w:hRule="atLeast"/>
                                <w:jc w:val="center"/>
                              </w:trPr>
                              <w:tc>
                                <w:tcPr>
                                  <w:tcW w:w="1671" w:type="dxa"/>
                                  <w:gridSpan w:val="2"/>
                                  <w:vMerge w:val="restart"/>
                                  <w:noWrap w:val="0"/>
                                  <w:vAlign w:val="bottom"/>
                                </w:tcPr>
                                <w:p>
                                  <w:pPr>
                                    <w:jc w:val="center"/>
                                    <w:rPr>
                                      <w:sz w:val="24"/>
                                    </w:rPr>
                                  </w:pPr>
                                </w:p>
                              </w:tc>
                              <w:tc>
                                <w:tcPr>
                                  <w:tcW w:w="1328" w:type="dxa"/>
                                  <w:gridSpan w:val="2"/>
                                  <w:noWrap w:val="0"/>
                                  <w:vAlign w:val="bottom"/>
                                </w:tcPr>
                                <w:p>
                                  <w:pPr>
                                    <w:jc w:val="center"/>
                                    <w:rPr>
                                      <w:sz w:val="18"/>
                                    </w:rPr>
                                  </w:pPr>
                                  <w:r>
                                    <w:rPr>
                                      <w:sz w:val="18"/>
                                    </w:rPr>
                                    <w:t>方差方程的</w:t>
                                  </w:r>
                                </w:p>
                                <w:p>
                                  <w:pPr>
                                    <w:jc w:val="center"/>
                                    <w:rPr>
                                      <w:sz w:val="18"/>
                                    </w:rPr>
                                  </w:pPr>
                                  <w:r>
                                    <w:rPr>
                                      <w:sz w:val="18"/>
                                    </w:rPr>
                                    <w:t>Levene 检验</w:t>
                                  </w:r>
                                </w:p>
                              </w:tc>
                              <w:tc>
                                <w:tcPr>
                                  <w:tcW w:w="5445" w:type="dxa"/>
                                  <w:gridSpan w:val="7"/>
                                  <w:noWrap w:val="0"/>
                                  <w:vAlign w:val="bottom"/>
                                </w:tcPr>
                                <w:p>
                                  <w:pPr>
                                    <w:jc w:val="center"/>
                                    <w:rPr>
                                      <w:sz w:val="18"/>
                                    </w:rPr>
                                  </w:pPr>
                                  <w:r>
                                    <w:rPr>
                                      <w:sz w:val="18"/>
                                    </w:rPr>
                                    <w:t>均值是否相等的 t 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jc w:val="center"/>
                              </w:trPr>
                              <w:tc>
                                <w:tcPr>
                                  <w:tcW w:w="1671" w:type="dxa"/>
                                  <w:gridSpan w:val="2"/>
                                  <w:vMerge w:val="continue"/>
                                  <w:noWrap w:val="0"/>
                                  <w:vAlign w:val="bottom"/>
                                </w:tcPr>
                                <w:p>
                                  <w:pPr>
                                    <w:jc w:val="center"/>
                                    <w:rPr>
                                      <w:sz w:val="18"/>
                                    </w:rPr>
                                  </w:pPr>
                                </w:p>
                              </w:tc>
                              <w:tc>
                                <w:tcPr>
                                  <w:tcW w:w="537" w:type="dxa"/>
                                  <w:vMerge w:val="restart"/>
                                  <w:noWrap w:val="0"/>
                                  <w:vAlign w:val="bottom"/>
                                </w:tcPr>
                                <w:p>
                                  <w:pPr>
                                    <w:jc w:val="center"/>
                                    <w:rPr>
                                      <w:sz w:val="18"/>
                                    </w:rPr>
                                  </w:pPr>
                                  <w:r>
                                    <w:rPr>
                                      <w:sz w:val="18"/>
                                    </w:rPr>
                                    <w:t>F</w:t>
                                  </w:r>
                                </w:p>
                              </w:tc>
                              <w:tc>
                                <w:tcPr>
                                  <w:tcW w:w="791" w:type="dxa"/>
                                  <w:vMerge w:val="restart"/>
                                  <w:noWrap w:val="0"/>
                                  <w:vAlign w:val="bottom"/>
                                </w:tcPr>
                                <w:p>
                                  <w:pPr>
                                    <w:jc w:val="center"/>
                                    <w:rPr>
                                      <w:sz w:val="18"/>
                                    </w:rPr>
                                  </w:pPr>
                                  <w:r>
                                    <w:rPr>
                                      <w:sz w:val="18"/>
                                    </w:rPr>
                                    <w:t>显著性</w:t>
                                  </w:r>
                                </w:p>
                              </w:tc>
                              <w:tc>
                                <w:tcPr>
                                  <w:tcW w:w="713" w:type="dxa"/>
                                  <w:vMerge w:val="restart"/>
                                  <w:noWrap w:val="0"/>
                                  <w:vAlign w:val="bottom"/>
                                </w:tcPr>
                                <w:p>
                                  <w:pPr>
                                    <w:jc w:val="center"/>
                                    <w:rPr>
                                      <w:sz w:val="18"/>
                                    </w:rPr>
                                  </w:pPr>
                                  <w:r>
                                    <w:rPr>
                                      <w:sz w:val="18"/>
                                    </w:rPr>
                                    <w:t>T</w:t>
                                  </w:r>
                                </w:p>
                              </w:tc>
                              <w:tc>
                                <w:tcPr>
                                  <w:tcW w:w="679" w:type="dxa"/>
                                  <w:vMerge w:val="restart"/>
                                  <w:noWrap w:val="0"/>
                                  <w:vAlign w:val="bottom"/>
                                </w:tcPr>
                                <w:p>
                                  <w:pPr>
                                    <w:jc w:val="center"/>
                                    <w:rPr>
                                      <w:sz w:val="18"/>
                                    </w:rPr>
                                  </w:pPr>
                                  <w:r>
                                    <w:rPr>
                                      <w:sz w:val="18"/>
                                    </w:rPr>
                                    <w:t>df</w:t>
                                  </w:r>
                                </w:p>
                              </w:tc>
                              <w:tc>
                                <w:tcPr>
                                  <w:tcW w:w="877" w:type="dxa"/>
                                  <w:vMerge w:val="restart"/>
                                  <w:noWrap w:val="0"/>
                                  <w:vAlign w:val="bottom"/>
                                </w:tcPr>
                                <w:p>
                                  <w:pPr>
                                    <w:jc w:val="center"/>
                                    <w:rPr>
                                      <w:sz w:val="18"/>
                                    </w:rPr>
                                  </w:pPr>
                                  <w:r>
                                    <w:rPr>
                                      <w:sz w:val="18"/>
                                    </w:rPr>
                                    <w:t xml:space="preserve">显著性 </w:t>
                                  </w:r>
                                </w:p>
                                <w:p>
                                  <w:pPr>
                                    <w:jc w:val="center"/>
                                    <w:rPr>
                                      <w:sz w:val="18"/>
                                    </w:rPr>
                                  </w:pPr>
                                  <w:r>
                                    <w:rPr>
                                      <w:sz w:val="18"/>
                                    </w:rPr>
                                    <w:t>（双侧）</w:t>
                                  </w:r>
                                </w:p>
                              </w:tc>
                              <w:tc>
                                <w:tcPr>
                                  <w:tcW w:w="895" w:type="dxa"/>
                                  <w:vMerge w:val="restart"/>
                                  <w:noWrap w:val="0"/>
                                  <w:vAlign w:val="bottom"/>
                                </w:tcPr>
                                <w:p>
                                  <w:pPr>
                                    <w:jc w:val="center"/>
                                    <w:rPr>
                                      <w:sz w:val="18"/>
                                    </w:rPr>
                                  </w:pPr>
                                  <w:r>
                                    <w:rPr>
                                      <w:sz w:val="18"/>
                                    </w:rPr>
                                    <w:t>平均差异</w:t>
                                  </w:r>
                                </w:p>
                              </w:tc>
                              <w:tc>
                                <w:tcPr>
                                  <w:tcW w:w="721" w:type="dxa"/>
                                  <w:vMerge w:val="restart"/>
                                  <w:noWrap w:val="0"/>
                                  <w:vAlign w:val="bottom"/>
                                </w:tcPr>
                                <w:p>
                                  <w:pPr>
                                    <w:jc w:val="center"/>
                                    <w:rPr>
                                      <w:sz w:val="18"/>
                                    </w:rPr>
                                  </w:pPr>
                                  <w:r>
                                    <w:rPr>
                                      <w:sz w:val="18"/>
                                    </w:rPr>
                                    <w:t>标准誤差</w:t>
                                  </w:r>
                                </w:p>
                              </w:tc>
                              <w:tc>
                                <w:tcPr>
                                  <w:tcW w:w="1560" w:type="dxa"/>
                                  <w:gridSpan w:val="2"/>
                                  <w:noWrap w:val="0"/>
                                  <w:vAlign w:val="bottom"/>
                                </w:tcPr>
                                <w:p>
                                  <w:pPr>
                                    <w:jc w:val="center"/>
                                    <w:rPr>
                                      <w:sz w:val="18"/>
                                    </w:rPr>
                                  </w:pPr>
                                  <w:r>
                                    <w:rPr>
                                      <w:sz w:val="18"/>
                                    </w:rPr>
                                    <w:t>95% 差异数的置信区间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jc w:val="center"/>
                              </w:trPr>
                              <w:tc>
                                <w:tcPr>
                                  <w:tcW w:w="1671" w:type="dxa"/>
                                  <w:gridSpan w:val="2"/>
                                  <w:vMerge w:val="continue"/>
                                  <w:noWrap w:val="0"/>
                                  <w:vAlign w:val="bottom"/>
                                </w:tcPr>
                                <w:p>
                                  <w:pPr>
                                    <w:jc w:val="center"/>
                                    <w:rPr>
                                      <w:sz w:val="18"/>
                                    </w:rPr>
                                  </w:pPr>
                                </w:p>
                              </w:tc>
                              <w:tc>
                                <w:tcPr>
                                  <w:tcW w:w="537" w:type="dxa"/>
                                  <w:vMerge w:val="continue"/>
                                  <w:noWrap w:val="0"/>
                                  <w:vAlign w:val="bottom"/>
                                </w:tcPr>
                                <w:p>
                                  <w:pPr>
                                    <w:jc w:val="center"/>
                                    <w:rPr>
                                      <w:sz w:val="18"/>
                                    </w:rPr>
                                  </w:pPr>
                                </w:p>
                              </w:tc>
                              <w:tc>
                                <w:tcPr>
                                  <w:tcW w:w="791" w:type="dxa"/>
                                  <w:vMerge w:val="continue"/>
                                  <w:noWrap w:val="0"/>
                                  <w:vAlign w:val="bottom"/>
                                </w:tcPr>
                                <w:p>
                                  <w:pPr>
                                    <w:jc w:val="center"/>
                                    <w:rPr>
                                      <w:sz w:val="18"/>
                                    </w:rPr>
                                  </w:pPr>
                                </w:p>
                              </w:tc>
                              <w:tc>
                                <w:tcPr>
                                  <w:tcW w:w="713" w:type="dxa"/>
                                  <w:vMerge w:val="continue"/>
                                  <w:noWrap w:val="0"/>
                                  <w:vAlign w:val="bottom"/>
                                </w:tcPr>
                                <w:p>
                                  <w:pPr>
                                    <w:jc w:val="center"/>
                                    <w:rPr>
                                      <w:sz w:val="18"/>
                                    </w:rPr>
                                  </w:pPr>
                                </w:p>
                              </w:tc>
                              <w:tc>
                                <w:tcPr>
                                  <w:tcW w:w="679" w:type="dxa"/>
                                  <w:vMerge w:val="continue"/>
                                  <w:noWrap w:val="0"/>
                                  <w:vAlign w:val="bottom"/>
                                </w:tcPr>
                                <w:p>
                                  <w:pPr>
                                    <w:jc w:val="center"/>
                                    <w:rPr>
                                      <w:sz w:val="18"/>
                                    </w:rPr>
                                  </w:pPr>
                                </w:p>
                              </w:tc>
                              <w:tc>
                                <w:tcPr>
                                  <w:tcW w:w="877" w:type="dxa"/>
                                  <w:vMerge w:val="continue"/>
                                  <w:noWrap w:val="0"/>
                                  <w:vAlign w:val="bottom"/>
                                </w:tcPr>
                                <w:p>
                                  <w:pPr>
                                    <w:jc w:val="center"/>
                                    <w:rPr>
                                      <w:sz w:val="18"/>
                                    </w:rPr>
                                  </w:pPr>
                                </w:p>
                              </w:tc>
                              <w:tc>
                                <w:tcPr>
                                  <w:tcW w:w="895" w:type="dxa"/>
                                  <w:vMerge w:val="continue"/>
                                  <w:noWrap w:val="0"/>
                                  <w:vAlign w:val="bottom"/>
                                </w:tcPr>
                                <w:p>
                                  <w:pPr>
                                    <w:jc w:val="center"/>
                                    <w:rPr>
                                      <w:sz w:val="18"/>
                                    </w:rPr>
                                  </w:pPr>
                                </w:p>
                              </w:tc>
                              <w:tc>
                                <w:tcPr>
                                  <w:tcW w:w="721" w:type="dxa"/>
                                  <w:vMerge w:val="continue"/>
                                  <w:noWrap w:val="0"/>
                                  <w:vAlign w:val="bottom"/>
                                </w:tcPr>
                                <w:p>
                                  <w:pPr>
                                    <w:jc w:val="center"/>
                                    <w:rPr>
                                      <w:sz w:val="18"/>
                                    </w:rPr>
                                  </w:pPr>
                                </w:p>
                              </w:tc>
                              <w:tc>
                                <w:tcPr>
                                  <w:tcW w:w="804" w:type="dxa"/>
                                  <w:noWrap w:val="0"/>
                                  <w:vAlign w:val="bottom"/>
                                </w:tcPr>
                                <w:p>
                                  <w:pPr>
                                    <w:jc w:val="center"/>
                                    <w:rPr>
                                      <w:sz w:val="18"/>
                                    </w:rPr>
                                  </w:pPr>
                                  <w:r>
                                    <w:rPr>
                                      <w:sz w:val="18"/>
                                    </w:rPr>
                                    <w:t>下限</w:t>
                                  </w:r>
                                </w:p>
                              </w:tc>
                              <w:tc>
                                <w:tcPr>
                                  <w:tcW w:w="756" w:type="dxa"/>
                                  <w:noWrap w:val="0"/>
                                  <w:vAlign w:val="bottom"/>
                                </w:tcPr>
                                <w:p>
                                  <w:pPr>
                                    <w:jc w:val="center"/>
                                    <w:rPr>
                                      <w:sz w:val="18"/>
                                    </w:rPr>
                                  </w:pPr>
                                  <w:r>
                                    <w:rPr>
                                      <w:sz w:val="18"/>
                                    </w:rPr>
                                    <w:t>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10" w:type="dxa"/>
                                  <w:vMerge w:val="restart"/>
                                  <w:noWrap w:val="0"/>
                                  <w:vAlign w:val="top"/>
                                </w:tcPr>
                                <w:p>
                                  <w:pPr>
                                    <w:jc w:val="center"/>
                                    <w:rPr>
                                      <w:sz w:val="18"/>
                                    </w:rPr>
                                  </w:pPr>
                                  <w:r>
                                    <w:rPr>
                                      <w:sz w:val="18"/>
                                    </w:rPr>
                                    <w:t>后测完型填空</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18"/>
                                    </w:rPr>
                                  </w:pPr>
                                  <w:r>
                                    <w:rPr>
                                      <w:sz w:val="18"/>
                                    </w:rPr>
                                    <w:t>1.215</w:t>
                                  </w:r>
                                </w:p>
                              </w:tc>
                              <w:tc>
                                <w:tcPr>
                                  <w:tcW w:w="791" w:type="dxa"/>
                                  <w:noWrap w:val="0"/>
                                  <w:vAlign w:val="center"/>
                                </w:tcPr>
                                <w:p>
                                  <w:pPr>
                                    <w:jc w:val="center"/>
                                    <w:rPr>
                                      <w:sz w:val="18"/>
                                    </w:rPr>
                                  </w:pPr>
                                  <w:r>
                                    <w:rPr>
                                      <w:sz w:val="18"/>
                                    </w:rPr>
                                    <w:t>.273</w:t>
                                  </w:r>
                                </w:p>
                              </w:tc>
                              <w:tc>
                                <w:tcPr>
                                  <w:tcW w:w="713" w:type="dxa"/>
                                  <w:noWrap w:val="0"/>
                                  <w:vAlign w:val="center"/>
                                </w:tcPr>
                                <w:p>
                                  <w:pPr>
                                    <w:jc w:val="center"/>
                                    <w:rPr>
                                      <w:sz w:val="18"/>
                                    </w:rPr>
                                  </w:pPr>
                                  <w:r>
                                    <w:rPr>
                                      <w:sz w:val="18"/>
                                    </w:rPr>
                                    <w:t>-.242</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-.09091</w:t>
                                  </w:r>
                                </w:p>
                              </w:tc>
                              <w:tc>
                                <w:tcPr>
                                  <w:tcW w:w="721" w:type="dxa"/>
                                  <w:noWrap w:val="0"/>
                                  <w:vAlign w:val="center"/>
                                </w:tcPr>
                                <w:p>
                                  <w:pPr>
                                    <w:jc w:val="center"/>
                                    <w:rPr>
                                      <w:sz w:val="18"/>
                                    </w:rPr>
                                  </w:pPr>
                                  <w:r>
                                    <w:rPr>
                                      <w:sz w:val="18"/>
                                    </w:rPr>
                                    <w:t>.37505</w:t>
                                  </w:r>
                                </w:p>
                              </w:tc>
                              <w:tc>
                                <w:tcPr>
                                  <w:tcW w:w="804" w:type="dxa"/>
                                  <w:noWrap w:val="0"/>
                                  <w:vAlign w:val="center"/>
                                </w:tcPr>
                                <w:p>
                                  <w:pPr>
                                    <w:jc w:val="center"/>
                                    <w:rPr>
                                      <w:sz w:val="18"/>
                                    </w:rPr>
                                  </w:pPr>
                                  <w:r>
                                    <w:rPr>
                                      <w:sz w:val="18"/>
                                    </w:rPr>
                                    <w:t>-.83649</w:t>
                                  </w:r>
                                </w:p>
                              </w:tc>
                              <w:tc>
                                <w:tcPr>
                                  <w:tcW w:w="756" w:type="dxa"/>
                                  <w:noWrap w:val="0"/>
                                  <w:vAlign w:val="center"/>
                                </w:tcPr>
                                <w:p>
                                  <w:pPr>
                                    <w:jc w:val="center"/>
                                    <w:rPr>
                                      <w:sz w:val="18"/>
                                    </w:rPr>
                                  </w:pPr>
                                  <w:r>
                                    <w:rPr>
                                      <w:sz w:val="18"/>
                                    </w:rPr>
                                    <w:t>.65467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-.242</w:t>
                                  </w:r>
                                </w:p>
                              </w:tc>
                              <w:tc>
                                <w:tcPr>
                                  <w:tcW w:w="679" w:type="dxa"/>
                                  <w:noWrap w:val="0"/>
                                  <w:vAlign w:val="center"/>
                                </w:tcPr>
                                <w:p>
                                  <w:pPr>
                                    <w:jc w:val="center"/>
                                    <w:rPr>
                                      <w:sz w:val="18"/>
                                    </w:rPr>
                                  </w:pPr>
                                  <w:r>
                                    <w:rPr>
                                      <w:sz w:val="18"/>
                                    </w:rPr>
                                    <w:t>85.164</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-.09091</w:t>
                                  </w:r>
                                </w:p>
                              </w:tc>
                              <w:tc>
                                <w:tcPr>
                                  <w:tcW w:w="721" w:type="dxa"/>
                                  <w:noWrap w:val="0"/>
                                  <w:vAlign w:val="center"/>
                                </w:tcPr>
                                <w:p>
                                  <w:pPr>
                                    <w:jc w:val="center"/>
                                    <w:rPr>
                                      <w:sz w:val="18"/>
                                    </w:rPr>
                                  </w:pPr>
                                  <w:r>
                                    <w:rPr>
                                      <w:sz w:val="18"/>
                                    </w:rPr>
                                    <w:t>.37505</w:t>
                                  </w:r>
                                </w:p>
                              </w:tc>
                              <w:tc>
                                <w:tcPr>
                                  <w:tcW w:w="804" w:type="dxa"/>
                                  <w:noWrap w:val="0"/>
                                  <w:vAlign w:val="center"/>
                                </w:tcPr>
                                <w:p>
                                  <w:pPr>
                                    <w:jc w:val="center"/>
                                    <w:rPr>
                                      <w:sz w:val="18"/>
                                    </w:rPr>
                                  </w:pPr>
                                  <w:r>
                                    <w:rPr>
                                      <w:sz w:val="18"/>
                                    </w:rPr>
                                    <w:t>-.83659</w:t>
                                  </w:r>
                                </w:p>
                              </w:tc>
                              <w:tc>
                                <w:tcPr>
                                  <w:tcW w:w="756" w:type="dxa"/>
                                  <w:noWrap w:val="0"/>
                                  <w:vAlign w:val="center"/>
                                </w:tcPr>
                                <w:p>
                                  <w:pPr>
                                    <w:jc w:val="center"/>
                                    <w:rPr>
                                      <w:sz w:val="18"/>
                                    </w:rPr>
                                  </w:pPr>
                                  <w:r>
                                    <w:rPr>
                                      <w:sz w:val="18"/>
                                    </w:rPr>
                                    <w:t>.65477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restart"/>
                                  <w:noWrap w:val="0"/>
                                  <w:vAlign w:val="top"/>
                                </w:tcPr>
                                <w:p>
                                  <w:pPr>
                                    <w:jc w:val="center"/>
                                    <w:rPr>
                                      <w:sz w:val="18"/>
                                    </w:rPr>
                                  </w:pPr>
                                  <w:r>
                                    <w:rPr>
                                      <w:sz w:val="18"/>
                                    </w:rPr>
                                    <w:t>后测补全对话</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18"/>
                                    </w:rPr>
                                  </w:pPr>
                                  <w:r>
                                    <w:rPr>
                                      <w:sz w:val="18"/>
                                    </w:rPr>
                                    <w:t>1.181</w:t>
                                  </w:r>
                                </w:p>
                              </w:tc>
                              <w:tc>
                                <w:tcPr>
                                  <w:tcW w:w="791" w:type="dxa"/>
                                  <w:noWrap w:val="0"/>
                                  <w:vAlign w:val="center"/>
                                </w:tcPr>
                                <w:p>
                                  <w:pPr>
                                    <w:jc w:val="center"/>
                                    <w:rPr>
                                      <w:sz w:val="18"/>
                                    </w:rPr>
                                  </w:pPr>
                                  <w:r>
                                    <w:rPr>
                                      <w:sz w:val="18"/>
                                    </w:rPr>
                                    <w:t>.280</w:t>
                                  </w:r>
                                </w:p>
                              </w:tc>
                              <w:tc>
                                <w:tcPr>
                                  <w:tcW w:w="713" w:type="dxa"/>
                                  <w:noWrap w:val="0"/>
                                  <w:vAlign w:val="center"/>
                                </w:tcPr>
                                <w:p>
                                  <w:pPr>
                                    <w:jc w:val="center"/>
                                    <w:rPr>
                                      <w:sz w:val="18"/>
                                    </w:rPr>
                                  </w:pPr>
                                  <w:r>
                                    <w:rPr>
                                      <w:sz w:val="18"/>
                                    </w:rPr>
                                    <w:t>.726</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.32955</w:t>
                                  </w:r>
                                </w:p>
                              </w:tc>
                              <w:tc>
                                <w:tcPr>
                                  <w:tcW w:w="721" w:type="dxa"/>
                                  <w:noWrap w:val="0"/>
                                  <w:vAlign w:val="center"/>
                                </w:tcPr>
                                <w:p>
                                  <w:pPr>
                                    <w:jc w:val="center"/>
                                    <w:rPr>
                                      <w:sz w:val="18"/>
                                    </w:rPr>
                                  </w:pPr>
                                  <w:r>
                                    <w:rPr>
                                      <w:sz w:val="18"/>
                                    </w:rPr>
                                    <w:t>.45363</w:t>
                                  </w:r>
                                </w:p>
                              </w:tc>
                              <w:tc>
                                <w:tcPr>
                                  <w:tcW w:w="804" w:type="dxa"/>
                                  <w:noWrap w:val="0"/>
                                  <w:vAlign w:val="center"/>
                                </w:tcPr>
                                <w:p>
                                  <w:pPr>
                                    <w:jc w:val="center"/>
                                    <w:rPr>
                                      <w:sz w:val="18"/>
                                    </w:rPr>
                                  </w:pPr>
                                  <w:r>
                                    <w:rPr>
                                      <w:sz w:val="18"/>
                                    </w:rPr>
                                    <w:t>-.57224</w:t>
                                  </w:r>
                                </w:p>
                              </w:tc>
                              <w:tc>
                                <w:tcPr>
                                  <w:tcW w:w="756" w:type="dxa"/>
                                  <w:noWrap w:val="0"/>
                                  <w:vAlign w:val="center"/>
                                </w:tcPr>
                                <w:p>
                                  <w:pPr>
                                    <w:jc w:val="center"/>
                                    <w:rPr>
                                      <w:sz w:val="18"/>
                                    </w:rPr>
                                  </w:pPr>
                                  <w:r>
                                    <w:rPr>
                                      <w:sz w:val="18"/>
                                    </w:rPr>
                                    <w:t>1.23133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.726</w:t>
                                  </w:r>
                                </w:p>
                              </w:tc>
                              <w:tc>
                                <w:tcPr>
                                  <w:tcW w:w="679" w:type="dxa"/>
                                  <w:noWrap w:val="0"/>
                                  <w:vAlign w:val="center"/>
                                </w:tcPr>
                                <w:p>
                                  <w:pPr>
                                    <w:jc w:val="center"/>
                                    <w:rPr>
                                      <w:sz w:val="18"/>
                                    </w:rPr>
                                  </w:pPr>
                                  <w:r>
                                    <w:rPr>
                                      <w:sz w:val="18"/>
                                    </w:rPr>
                                    <w:t>81.831</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.32955</w:t>
                                  </w:r>
                                </w:p>
                              </w:tc>
                              <w:tc>
                                <w:tcPr>
                                  <w:tcW w:w="721" w:type="dxa"/>
                                  <w:noWrap w:val="0"/>
                                  <w:vAlign w:val="center"/>
                                </w:tcPr>
                                <w:p>
                                  <w:pPr>
                                    <w:jc w:val="center"/>
                                    <w:rPr>
                                      <w:sz w:val="18"/>
                                    </w:rPr>
                                  </w:pPr>
                                  <w:r>
                                    <w:rPr>
                                      <w:sz w:val="18"/>
                                    </w:rPr>
                                    <w:t>.45363</w:t>
                                  </w:r>
                                </w:p>
                              </w:tc>
                              <w:tc>
                                <w:tcPr>
                                  <w:tcW w:w="804" w:type="dxa"/>
                                  <w:noWrap w:val="0"/>
                                  <w:vAlign w:val="center"/>
                                </w:tcPr>
                                <w:p>
                                  <w:pPr>
                                    <w:jc w:val="center"/>
                                    <w:rPr>
                                      <w:sz w:val="18"/>
                                    </w:rPr>
                                  </w:pPr>
                                  <w:r>
                                    <w:rPr>
                                      <w:sz w:val="18"/>
                                    </w:rPr>
                                    <w:t>-.57290</w:t>
                                  </w:r>
                                </w:p>
                              </w:tc>
                              <w:tc>
                                <w:tcPr>
                                  <w:tcW w:w="756" w:type="dxa"/>
                                  <w:noWrap w:val="0"/>
                                  <w:vAlign w:val="center"/>
                                </w:tcPr>
                                <w:p>
                                  <w:pPr>
                                    <w:jc w:val="center"/>
                                    <w:rPr>
                                      <w:sz w:val="18"/>
                                    </w:rPr>
                                  </w:pPr>
                                  <w:r>
                                    <w:rPr>
                                      <w:sz w:val="18"/>
                                    </w:rPr>
                                    <w:t>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restart"/>
                                  <w:noWrap w:val="0"/>
                                  <w:vAlign w:val="top"/>
                                </w:tcPr>
                                <w:p>
                                  <w:pPr>
                                    <w:jc w:val="center"/>
                                    <w:rPr>
                                      <w:sz w:val="18"/>
                                    </w:rPr>
                                  </w:pPr>
                                  <w:r>
                                    <w:rPr>
                                      <w:sz w:val="18"/>
                                    </w:rPr>
                                    <w:t>后测补全短文</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18"/>
                                    </w:rPr>
                                  </w:pPr>
                                  <w:r>
                                    <w:rPr>
                                      <w:sz w:val="18"/>
                                    </w:rPr>
                                    <w:t>3.429</w:t>
                                  </w:r>
                                </w:p>
                              </w:tc>
                              <w:tc>
                                <w:tcPr>
                                  <w:tcW w:w="791" w:type="dxa"/>
                                  <w:noWrap w:val="0"/>
                                  <w:vAlign w:val="center"/>
                                </w:tcPr>
                                <w:p>
                                  <w:pPr>
                                    <w:jc w:val="center"/>
                                    <w:rPr>
                                      <w:sz w:val="18"/>
                                    </w:rPr>
                                  </w:pPr>
                                  <w:r>
                                    <w:rPr>
                                      <w:sz w:val="18"/>
                                    </w:rPr>
                                    <w:t>.068</w:t>
                                  </w:r>
                                </w:p>
                              </w:tc>
                              <w:tc>
                                <w:tcPr>
                                  <w:tcW w:w="713" w:type="dxa"/>
                                  <w:noWrap w:val="0"/>
                                  <w:vAlign w:val="center"/>
                                </w:tcPr>
                                <w:p>
                                  <w:pPr>
                                    <w:jc w:val="center"/>
                                    <w:rPr>
                                      <w:sz w:val="18"/>
                                    </w:rPr>
                                  </w:pPr>
                                  <w:r>
                                    <w:rPr>
                                      <w:sz w:val="18"/>
                                    </w:rPr>
                                    <w:t>2.275</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.025</w:t>
                                  </w:r>
                                </w:p>
                              </w:tc>
                              <w:tc>
                                <w:tcPr>
                                  <w:tcW w:w="895" w:type="dxa"/>
                                  <w:noWrap w:val="0"/>
                                  <w:vAlign w:val="center"/>
                                </w:tcPr>
                                <w:p>
                                  <w:pPr>
                                    <w:jc w:val="center"/>
                                    <w:rPr>
                                      <w:sz w:val="18"/>
                                    </w:rPr>
                                  </w:pPr>
                                  <w:r>
                                    <w:rPr>
                                      <w:sz w:val="18"/>
                                    </w:rPr>
                                    <w:t>.75000</w:t>
                                  </w:r>
                                </w:p>
                              </w:tc>
                              <w:tc>
                                <w:tcPr>
                                  <w:tcW w:w="721" w:type="dxa"/>
                                  <w:noWrap w:val="0"/>
                                  <w:vAlign w:val="center"/>
                                </w:tcPr>
                                <w:p>
                                  <w:pPr>
                                    <w:jc w:val="center"/>
                                    <w:rPr>
                                      <w:sz w:val="18"/>
                                    </w:rPr>
                                  </w:pPr>
                                  <w:r>
                                    <w:rPr>
                                      <w:sz w:val="18"/>
                                    </w:rPr>
                                    <w:t>.32966</w:t>
                                  </w:r>
                                </w:p>
                              </w:tc>
                              <w:tc>
                                <w:tcPr>
                                  <w:tcW w:w="804" w:type="dxa"/>
                                  <w:noWrap w:val="0"/>
                                  <w:vAlign w:val="center"/>
                                </w:tcPr>
                                <w:p>
                                  <w:pPr>
                                    <w:jc w:val="center"/>
                                    <w:rPr>
                                      <w:sz w:val="18"/>
                                    </w:rPr>
                                  </w:pPr>
                                  <w:r>
                                    <w:rPr>
                                      <w:sz w:val="18"/>
                                    </w:rPr>
                                    <w:t>.09466</w:t>
                                  </w:r>
                                </w:p>
                              </w:tc>
                              <w:tc>
                                <w:tcPr>
                                  <w:tcW w:w="756" w:type="dxa"/>
                                  <w:noWrap w:val="0"/>
                                  <w:vAlign w:val="center"/>
                                </w:tcPr>
                                <w:p>
                                  <w:pPr>
                                    <w:jc w:val="center"/>
                                    <w:rPr>
                                      <w:sz w:val="18"/>
                                    </w:rPr>
                                  </w:pPr>
                                  <w:r>
                                    <w:rPr>
                                      <w:sz w:val="18"/>
                                    </w:rPr>
                                    <w:t>1.40534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2.275</w:t>
                                  </w:r>
                                </w:p>
                              </w:tc>
                              <w:tc>
                                <w:tcPr>
                                  <w:tcW w:w="679" w:type="dxa"/>
                                  <w:noWrap w:val="0"/>
                                  <w:vAlign w:val="center"/>
                                </w:tcPr>
                                <w:p>
                                  <w:pPr>
                                    <w:jc w:val="center"/>
                                    <w:rPr>
                                      <w:sz w:val="18"/>
                                    </w:rPr>
                                  </w:pPr>
                                  <w:r>
                                    <w:rPr>
                                      <w:sz w:val="18"/>
                                    </w:rPr>
                                    <w:t>82.111</w:t>
                                  </w:r>
                                </w:p>
                              </w:tc>
                              <w:tc>
                                <w:tcPr>
                                  <w:tcW w:w="877" w:type="dxa"/>
                                  <w:noWrap w:val="0"/>
                                  <w:vAlign w:val="center"/>
                                </w:tcPr>
                                <w:p>
                                  <w:pPr>
                                    <w:jc w:val="center"/>
                                    <w:rPr>
                                      <w:sz w:val="18"/>
                                    </w:rPr>
                                  </w:pPr>
                                  <w:r>
                                    <w:rPr>
                                      <w:sz w:val="18"/>
                                    </w:rPr>
                                    <w:t>.026</w:t>
                                  </w:r>
                                </w:p>
                              </w:tc>
                              <w:tc>
                                <w:tcPr>
                                  <w:tcW w:w="895" w:type="dxa"/>
                                  <w:noWrap w:val="0"/>
                                  <w:vAlign w:val="center"/>
                                </w:tcPr>
                                <w:p>
                                  <w:pPr>
                                    <w:jc w:val="center"/>
                                    <w:rPr>
                                      <w:sz w:val="18"/>
                                    </w:rPr>
                                  </w:pPr>
                                  <w:r>
                                    <w:rPr>
                                      <w:sz w:val="18"/>
                                    </w:rPr>
                                    <w:t>.75000</w:t>
                                  </w:r>
                                </w:p>
                              </w:tc>
                              <w:tc>
                                <w:tcPr>
                                  <w:tcW w:w="721" w:type="dxa"/>
                                  <w:noWrap w:val="0"/>
                                  <w:vAlign w:val="center"/>
                                </w:tcPr>
                                <w:p>
                                  <w:pPr>
                                    <w:jc w:val="center"/>
                                    <w:rPr>
                                      <w:sz w:val="18"/>
                                    </w:rPr>
                                  </w:pPr>
                                  <w:r>
                                    <w:rPr>
                                      <w:sz w:val="18"/>
                                    </w:rPr>
                                    <w:t>.32966</w:t>
                                  </w:r>
                                </w:p>
                              </w:tc>
                              <w:tc>
                                <w:tcPr>
                                  <w:tcW w:w="804" w:type="dxa"/>
                                  <w:noWrap w:val="0"/>
                                  <w:vAlign w:val="center"/>
                                </w:tcPr>
                                <w:p>
                                  <w:pPr>
                                    <w:jc w:val="center"/>
                                    <w:rPr>
                                      <w:sz w:val="18"/>
                                    </w:rPr>
                                  </w:pPr>
                                  <w:r>
                                    <w:rPr>
                                      <w:sz w:val="18"/>
                                    </w:rPr>
                                    <w:t>.09422</w:t>
                                  </w:r>
                                </w:p>
                              </w:tc>
                              <w:tc>
                                <w:tcPr>
                                  <w:tcW w:w="756" w:type="dxa"/>
                                  <w:noWrap w:val="0"/>
                                  <w:vAlign w:val="center"/>
                                </w:tcPr>
                                <w:p>
                                  <w:pPr>
                                    <w:jc w:val="center"/>
                                    <w:rPr>
                                      <w:sz w:val="18"/>
                                    </w:rPr>
                                  </w:pPr>
                                  <w:r>
                                    <w:rPr>
                                      <w:sz w:val="18"/>
                                    </w:rPr>
                                    <w:t>1.40578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restart"/>
                                  <w:noWrap w:val="0"/>
                                  <w:vAlign w:val="top"/>
                                </w:tcPr>
                                <w:p>
                                  <w:pPr>
                                    <w:jc w:val="center"/>
                                    <w:rPr>
                                      <w:sz w:val="18"/>
                                    </w:rPr>
                                  </w:pPr>
                                  <w:r>
                                    <w:rPr>
                                      <w:sz w:val="18"/>
                                    </w:rPr>
                                    <w:t>后测阅读选择</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18"/>
                                    </w:rPr>
                                  </w:pPr>
                                  <w:r>
                                    <w:rPr>
                                      <w:sz w:val="18"/>
                                    </w:rPr>
                                    <w:t>2.199</w:t>
                                  </w:r>
                                </w:p>
                              </w:tc>
                              <w:tc>
                                <w:tcPr>
                                  <w:tcW w:w="791" w:type="dxa"/>
                                  <w:noWrap w:val="0"/>
                                  <w:vAlign w:val="center"/>
                                </w:tcPr>
                                <w:p>
                                  <w:pPr>
                                    <w:jc w:val="center"/>
                                    <w:rPr>
                                      <w:sz w:val="18"/>
                                    </w:rPr>
                                  </w:pPr>
                                  <w:r>
                                    <w:rPr>
                                      <w:sz w:val="18"/>
                                    </w:rPr>
                                    <w:t>.142</w:t>
                                  </w:r>
                                </w:p>
                              </w:tc>
                              <w:tc>
                                <w:tcPr>
                                  <w:tcW w:w="713" w:type="dxa"/>
                                  <w:noWrap w:val="0"/>
                                  <w:vAlign w:val="center"/>
                                </w:tcPr>
                                <w:p>
                                  <w:pPr>
                                    <w:jc w:val="center"/>
                                    <w:rPr>
                                      <w:sz w:val="18"/>
                                    </w:rPr>
                                  </w:pPr>
                                  <w:r>
                                    <w:rPr>
                                      <w:sz w:val="18"/>
                                    </w:rPr>
                                    <w:t>1.251</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.34091</w:t>
                                  </w:r>
                                </w:p>
                              </w:tc>
                              <w:tc>
                                <w:tcPr>
                                  <w:tcW w:w="721" w:type="dxa"/>
                                  <w:noWrap w:val="0"/>
                                  <w:vAlign w:val="center"/>
                                </w:tcPr>
                                <w:p>
                                  <w:pPr>
                                    <w:jc w:val="center"/>
                                    <w:rPr>
                                      <w:sz w:val="18"/>
                                    </w:rPr>
                                  </w:pPr>
                                  <w:r>
                                    <w:rPr>
                                      <w:sz w:val="18"/>
                                    </w:rPr>
                                    <w:t>.27253</w:t>
                                  </w:r>
                                </w:p>
                              </w:tc>
                              <w:tc>
                                <w:tcPr>
                                  <w:tcW w:w="804" w:type="dxa"/>
                                  <w:noWrap w:val="0"/>
                                  <w:vAlign w:val="center"/>
                                </w:tcPr>
                                <w:p>
                                  <w:pPr>
                                    <w:jc w:val="center"/>
                                    <w:rPr>
                                      <w:sz w:val="18"/>
                                    </w:rPr>
                                  </w:pPr>
                                  <w:r>
                                    <w:rPr>
                                      <w:sz w:val="18"/>
                                    </w:rPr>
                                    <w:t>-.20086</w:t>
                                  </w:r>
                                </w:p>
                              </w:tc>
                              <w:tc>
                                <w:tcPr>
                                  <w:tcW w:w="756" w:type="dxa"/>
                                  <w:noWrap w:val="0"/>
                                  <w:vAlign w:val="center"/>
                                </w:tcPr>
                                <w:p>
                                  <w:pPr>
                                    <w:jc w:val="center"/>
                                    <w:rPr>
                                      <w:sz w:val="18"/>
                                    </w:rPr>
                                  </w:pPr>
                                  <w:r>
                                    <w:rPr>
                                      <w:sz w:val="18"/>
                                    </w:rPr>
                                    <w:t>.88268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1.251</w:t>
                                  </w:r>
                                </w:p>
                              </w:tc>
                              <w:tc>
                                <w:tcPr>
                                  <w:tcW w:w="679" w:type="dxa"/>
                                  <w:noWrap w:val="0"/>
                                  <w:vAlign w:val="center"/>
                                </w:tcPr>
                                <w:p>
                                  <w:pPr>
                                    <w:jc w:val="center"/>
                                    <w:rPr>
                                      <w:sz w:val="18"/>
                                    </w:rPr>
                                  </w:pPr>
                                  <w:r>
                                    <w:rPr>
                                      <w:sz w:val="18"/>
                                    </w:rPr>
                                    <w:t>78.772</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.34091</w:t>
                                  </w:r>
                                </w:p>
                              </w:tc>
                              <w:tc>
                                <w:tcPr>
                                  <w:tcW w:w="721" w:type="dxa"/>
                                  <w:noWrap w:val="0"/>
                                  <w:vAlign w:val="center"/>
                                </w:tcPr>
                                <w:p>
                                  <w:pPr>
                                    <w:jc w:val="center"/>
                                    <w:rPr>
                                      <w:sz w:val="18"/>
                                    </w:rPr>
                                  </w:pPr>
                                  <w:r>
                                    <w:rPr>
                                      <w:sz w:val="18"/>
                                    </w:rPr>
                                    <w:t>.27253</w:t>
                                  </w:r>
                                </w:p>
                              </w:tc>
                              <w:tc>
                                <w:tcPr>
                                  <w:tcW w:w="804" w:type="dxa"/>
                                  <w:noWrap w:val="0"/>
                                  <w:vAlign w:val="center"/>
                                </w:tcPr>
                                <w:p>
                                  <w:pPr>
                                    <w:jc w:val="center"/>
                                    <w:rPr>
                                      <w:sz w:val="18"/>
                                    </w:rPr>
                                  </w:pPr>
                                  <w:r>
                                    <w:rPr>
                                      <w:sz w:val="18"/>
                                    </w:rPr>
                                    <w:t>-.20157</w:t>
                                  </w:r>
                                </w:p>
                              </w:tc>
                              <w:tc>
                                <w:tcPr>
                                  <w:tcW w:w="756" w:type="dxa"/>
                                  <w:noWrap w:val="0"/>
                                  <w:vAlign w:val="center"/>
                                </w:tcPr>
                                <w:p>
                                  <w:pPr>
                                    <w:jc w:val="center"/>
                                    <w:rPr>
                                      <w:sz w:val="18"/>
                                    </w:rPr>
                                  </w:pPr>
                                  <w:r>
                                    <w:rPr>
                                      <w:sz w:val="18"/>
                                    </w:rPr>
                                    <w:t>.88339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restart"/>
                                  <w:noWrap w:val="0"/>
                                  <w:vAlign w:val="top"/>
                                </w:tcPr>
                                <w:p>
                                  <w:pPr>
                                    <w:jc w:val="center"/>
                                    <w:rPr>
                                      <w:sz w:val="18"/>
                                    </w:rPr>
                                  </w:pPr>
                                  <w:r>
                                    <w:rPr>
                                      <w:sz w:val="18"/>
                                    </w:rPr>
                                    <w:t>后测阅读判断</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18"/>
                                    </w:rPr>
                                  </w:pPr>
                                  <w:r>
                                    <w:rPr>
                                      <w:sz w:val="18"/>
                                    </w:rPr>
                                    <w:t>.453</w:t>
                                  </w:r>
                                </w:p>
                              </w:tc>
                              <w:tc>
                                <w:tcPr>
                                  <w:tcW w:w="791" w:type="dxa"/>
                                  <w:noWrap w:val="0"/>
                                  <w:vAlign w:val="center"/>
                                </w:tcPr>
                                <w:p>
                                  <w:pPr>
                                    <w:jc w:val="center"/>
                                    <w:rPr>
                                      <w:sz w:val="18"/>
                                    </w:rPr>
                                  </w:pPr>
                                  <w:r>
                                    <w:rPr>
                                      <w:sz w:val="18"/>
                                    </w:rPr>
                                    <w:t>.503</w:t>
                                  </w:r>
                                </w:p>
                              </w:tc>
                              <w:tc>
                                <w:tcPr>
                                  <w:tcW w:w="713" w:type="dxa"/>
                                  <w:noWrap w:val="0"/>
                                  <w:vAlign w:val="center"/>
                                </w:tcPr>
                                <w:p>
                                  <w:pPr>
                                    <w:jc w:val="center"/>
                                    <w:rPr>
                                      <w:sz w:val="18"/>
                                    </w:rPr>
                                  </w:pPr>
                                  <w:r>
                                    <w:rPr>
                                      <w:sz w:val="18"/>
                                    </w:rPr>
                                    <w:t>.227</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.13636</w:t>
                                  </w:r>
                                </w:p>
                              </w:tc>
                              <w:tc>
                                <w:tcPr>
                                  <w:tcW w:w="721" w:type="dxa"/>
                                  <w:noWrap w:val="0"/>
                                  <w:vAlign w:val="center"/>
                                </w:tcPr>
                                <w:p>
                                  <w:pPr>
                                    <w:jc w:val="center"/>
                                    <w:rPr>
                                      <w:sz w:val="18"/>
                                    </w:rPr>
                                  </w:pPr>
                                  <w:r>
                                    <w:rPr>
                                      <w:sz w:val="18"/>
                                    </w:rPr>
                                    <w:t>.60035</w:t>
                                  </w:r>
                                </w:p>
                              </w:tc>
                              <w:tc>
                                <w:tcPr>
                                  <w:tcW w:w="804" w:type="dxa"/>
                                  <w:noWrap w:val="0"/>
                                  <w:vAlign w:val="center"/>
                                </w:tcPr>
                                <w:p>
                                  <w:pPr>
                                    <w:jc w:val="center"/>
                                    <w:rPr>
                                      <w:sz w:val="18"/>
                                    </w:rPr>
                                  </w:pPr>
                                  <w:r>
                                    <w:rPr>
                                      <w:sz w:val="18"/>
                                    </w:rPr>
                                    <w:t>-1.05709</w:t>
                                  </w:r>
                                </w:p>
                              </w:tc>
                              <w:tc>
                                <w:tcPr>
                                  <w:tcW w:w="756" w:type="dxa"/>
                                  <w:noWrap w:val="0"/>
                                  <w:vAlign w:val="center"/>
                                </w:tcPr>
                                <w:p>
                                  <w:pPr>
                                    <w:jc w:val="center"/>
                                    <w:rPr>
                                      <w:sz w:val="18"/>
                                    </w:rPr>
                                  </w:pPr>
                                  <w:r>
                                    <w:rPr>
                                      <w:sz w:val="18"/>
                                    </w:rPr>
                                    <w:t>1.32981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.227</w:t>
                                  </w:r>
                                </w:p>
                              </w:tc>
                              <w:tc>
                                <w:tcPr>
                                  <w:tcW w:w="679" w:type="dxa"/>
                                  <w:noWrap w:val="0"/>
                                  <w:vAlign w:val="center"/>
                                </w:tcPr>
                                <w:p>
                                  <w:pPr>
                                    <w:jc w:val="center"/>
                                    <w:rPr>
                                      <w:sz w:val="18"/>
                                    </w:rPr>
                                  </w:pPr>
                                  <w:r>
                                    <w:rPr>
                                      <w:sz w:val="18"/>
                                    </w:rPr>
                                    <w:t>85.781</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.13636</w:t>
                                  </w:r>
                                </w:p>
                              </w:tc>
                              <w:tc>
                                <w:tcPr>
                                  <w:tcW w:w="721" w:type="dxa"/>
                                  <w:noWrap w:val="0"/>
                                  <w:vAlign w:val="center"/>
                                </w:tcPr>
                                <w:p>
                                  <w:pPr>
                                    <w:jc w:val="center"/>
                                    <w:rPr>
                                      <w:sz w:val="18"/>
                                    </w:rPr>
                                  </w:pPr>
                                  <w:r>
                                    <w:rPr>
                                      <w:sz w:val="18"/>
                                    </w:rPr>
                                    <w:t>.60035</w:t>
                                  </w:r>
                                </w:p>
                              </w:tc>
                              <w:tc>
                                <w:tcPr>
                                  <w:tcW w:w="804" w:type="dxa"/>
                                  <w:noWrap w:val="0"/>
                                  <w:vAlign w:val="center"/>
                                </w:tcPr>
                                <w:p>
                                  <w:pPr>
                                    <w:jc w:val="center"/>
                                    <w:rPr>
                                      <w:sz w:val="18"/>
                                    </w:rPr>
                                  </w:pPr>
                                  <w:r>
                                    <w:rPr>
                                      <w:sz w:val="18"/>
                                    </w:rPr>
                                    <w:t>-1.05713</w:t>
                                  </w:r>
                                </w:p>
                              </w:tc>
                              <w:tc>
                                <w:tcPr>
                                  <w:tcW w:w="756" w:type="dxa"/>
                                  <w:noWrap w:val="0"/>
                                  <w:vAlign w:val="center"/>
                                </w:tcPr>
                                <w:p>
                                  <w:pPr>
                                    <w:jc w:val="center"/>
                                    <w:rPr>
                                      <w:sz w:val="18"/>
                                    </w:rPr>
                                  </w:pPr>
                                  <w:r>
                                    <w:rPr>
                                      <w:sz w:val="18"/>
                                    </w:rPr>
                                    <w:t>1.32986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restart"/>
                                  <w:noWrap w:val="0"/>
                                  <w:vAlign w:val="top"/>
                                </w:tcPr>
                                <w:p>
                                  <w:pPr>
                                    <w:jc w:val="center"/>
                                    <w:rPr>
                                      <w:sz w:val="18"/>
                                    </w:rPr>
                                  </w:pPr>
                                  <w:r>
                                    <w:rPr>
                                      <w:sz w:val="18"/>
                                    </w:rPr>
                                    <w:t>后测书面表达</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18"/>
                                    </w:rPr>
                                  </w:pPr>
                                  <w:r>
                                    <w:rPr>
                                      <w:sz w:val="18"/>
                                    </w:rPr>
                                    <w:t>.010</w:t>
                                  </w:r>
                                </w:p>
                              </w:tc>
                              <w:tc>
                                <w:tcPr>
                                  <w:tcW w:w="791" w:type="dxa"/>
                                  <w:noWrap w:val="0"/>
                                  <w:vAlign w:val="center"/>
                                </w:tcPr>
                                <w:p>
                                  <w:pPr>
                                    <w:jc w:val="center"/>
                                    <w:rPr>
                                      <w:sz w:val="18"/>
                                    </w:rPr>
                                  </w:pPr>
                                  <w:r>
                                    <w:rPr>
                                      <w:sz w:val="18"/>
                                    </w:rPr>
                                    <w:t>.920</w:t>
                                  </w:r>
                                </w:p>
                              </w:tc>
                              <w:tc>
                                <w:tcPr>
                                  <w:tcW w:w="713" w:type="dxa"/>
                                  <w:noWrap w:val="0"/>
                                  <w:vAlign w:val="center"/>
                                </w:tcPr>
                                <w:p>
                                  <w:pPr>
                                    <w:jc w:val="center"/>
                                    <w:rPr>
                                      <w:sz w:val="18"/>
                                    </w:rPr>
                                  </w:pPr>
                                  <w:r>
                                    <w:rPr>
                                      <w:sz w:val="18"/>
                                    </w:rPr>
                                    <w:t>.081</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.02273</w:t>
                                  </w:r>
                                </w:p>
                              </w:tc>
                              <w:tc>
                                <w:tcPr>
                                  <w:tcW w:w="721" w:type="dxa"/>
                                  <w:noWrap w:val="0"/>
                                  <w:vAlign w:val="center"/>
                                </w:tcPr>
                                <w:p>
                                  <w:pPr>
                                    <w:jc w:val="center"/>
                                    <w:rPr>
                                      <w:sz w:val="18"/>
                                    </w:rPr>
                                  </w:pPr>
                                  <w:r>
                                    <w:rPr>
                                      <w:sz w:val="18"/>
                                    </w:rPr>
                                    <w:t>.27967</w:t>
                                  </w:r>
                                </w:p>
                              </w:tc>
                              <w:tc>
                                <w:tcPr>
                                  <w:tcW w:w="804" w:type="dxa"/>
                                  <w:noWrap w:val="0"/>
                                  <w:vAlign w:val="center"/>
                                </w:tcPr>
                                <w:p>
                                  <w:pPr>
                                    <w:jc w:val="center"/>
                                    <w:rPr>
                                      <w:sz w:val="18"/>
                                    </w:rPr>
                                  </w:pPr>
                                  <w:r>
                                    <w:rPr>
                                      <w:sz w:val="18"/>
                                    </w:rPr>
                                    <w:t>-.53325</w:t>
                                  </w:r>
                                </w:p>
                              </w:tc>
                              <w:tc>
                                <w:tcPr>
                                  <w:tcW w:w="756" w:type="dxa"/>
                                  <w:noWrap w:val="0"/>
                                  <w:vAlign w:val="center"/>
                                </w:tcPr>
                                <w:p>
                                  <w:pPr>
                                    <w:jc w:val="center"/>
                                    <w:rPr>
                                      <w:sz w:val="18"/>
                                    </w:rPr>
                                  </w:pPr>
                                  <w:r>
                                    <w:rPr>
                                      <w:sz w:val="18"/>
                                    </w:rPr>
                                    <w:t>.57870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.081</w:t>
                                  </w:r>
                                </w:p>
                              </w:tc>
                              <w:tc>
                                <w:tcPr>
                                  <w:tcW w:w="679" w:type="dxa"/>
                                  <w:noWrap w:val="0"/>
                                  <w:vAlign w:val="center"/>
                                </w:tcPr>
                                <w:p>
                                  <w:pPr>
                                    <w:jc w:val="center"/>
                                    <w:rPr>
                                      <w:sz w:val="18"/>
                                    </w:rPr>
                                  </w:pPr>
                                  <w:r>
                                    <w:rPr>
                                      <w:sz w:val="18"/>
                                    </w:rPr>
                                    <w:t>83.520</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.02273</w:t>
                                  </w:r>
                                </w:p>
                              </w:tc>
                              <w:tc>
                                <w:tcPr>
                                  <w:tcW w:w="721" w:type="dxa"/>
                                  <w:noWrap w:val="0"/>
                                  <w:vAlign w:val="center"/>
                                </w:tcPr>
                                <w:p>
                                  <w:pPr>
                                    <w:jc w:val="center"/>
                                    <w:rPr>
                                      <w:sz w:val="18"/>
                                    </w:rPr>
                                  </w:pPr>
                                  <w:r>
                                    <w:rPr>
                                      <w:sz w:val="18"/>
                                    </w:rPr>
                                    <w:t>.27967</w:t>
                                  </w:r>
                                </w:p>
                              </w:tc>
                              <w:tc>
                                <w:tcPr>
                                  <w:tcW w:w="804" w:type="dxa"/>
                                  <w:noWrap w:val="0"/>
                                  <w:vAlign w:val="center"/>
                                </w:tcPr>
                                <w:p>
                                  <w:pPr>
                                    <w:jc w:val="center"/>
                                    <w:rPr>
                                      <w:sz w:val="18"/>
                                    </w:rPr>
                                  </w:pPr>
                                  <w:r>
                                    <w:rPr>
                                      <w:sz w:val="18"/>
                                    </w:rPr>
                                    <w:t>-.53348</w:t>
                                  </w:r>
                                </w:p>
                              </w:tc>
                              <w:tc>
                                <w:tcPr>
                                  <w:tcW w:w="756" w:type="dxa"/>
                                  <w:noWrap w:val="0"/>
                                  <w:vAlign w:val="center"/>
                                </w:tcPr>
                                <w:p>
                                  <w:pPr>
                                    <w:jc w:val="center"/>
                                    <w:rPr>
                                      <w:sz w:val="18"/>
                                    </w:rPr>
                                  </w:pPr>
                                  <w:r>
                                    <w:rPr>
                                      <w:sz w:val="18"/>
                                    </w:rPr>
                                    <w:t>.57894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0" w:type="dxa"/>
                                  <w:vMerge w:val="restart"/>
                                  <w:noWrap w:val="0"/>
                                  <w:vAlign w:val="top"/>
                                </w:tcPr>
                                <w:p>
                                  <w:pPr>
                                    <w:jc w:val="center"/>
                                    <w:rPr>
                                      <w:sz w:val="18"/>
                                    </w:rPr>
                                  </w:pPr>
                                  <w:r>
                                    <w:rPr>
                                      <w:sz w:val="18"/>
                                    </w:rPr>
                                    <w:t>后测阅读能力总均分</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24"/>
                                    </w:rPr>
                                  </w:pPr>
                                  <w:r>
                                    <w:rPr>
                                      <w:sz w:val="18"/>
                                    </w:rPr>
                                    <w:t>.067</w:t>
                                  </w:r>
                                </w:p>
                              </w:tc>
                              <w:tc>
                                <w:tcPr>
                                  <w:tcW w:w="791" w:type="dxa"/>
                                  <w:noWrap w:val="0"/>
                                  <w:vAlign w:val="center"/>
                                </w:tcPr>
                                <w:p>
                                  <w:pPr>
                                    <w:jc w:val="center"/>
                                    <w:rPr>
                                      <w:sz w:val="24"/>
                                    </w:rPr>
                                  </w:pPr>
                                  <w:r>
                                    <w:rPr>
                                      <w:sz w:val="18"/>
                                    </w:rPr>
                                    <w:t>.797</w:t>
                                  </w:r>
                                </w:p>
                              </w:tc>
                              <w:tc>
                                <w:tcPr>
                                  <w:tcW w:w="713" w:type="dxa"/>
                                  <w:noWrap w:val="0"/>
                                  <w:vAlign w:val="center"/>
                                </w:tcPr>
                                <w:p>
                                  <w:pPr>
                                    <w:jc w:val="center"/>
                                    <w:rPr>
                                      <w:sz w:val="18"/>
                                    </w:rPr>
                                  </w:pPr>
                                  <w:r>
                                    <w:rPr>
                                      <w:sz w:val="18"/>
                                    </w:rPr>
                                    <w:t>.957</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1.48864</w:t>
                                  </w:r>
                                </w:p>
                              </w:tc>
                              <w:tc>
                                <w:tcPr>
                                  <w:tcW w:w="721" w:type="dxa"/>
                                  <w:noWrap w:val="0"/>
                                  <w:vAlign w:val="center"/>
                                </w:tcPr>
                                <w:p>
                                  <w:pPr>
                                    <w:jc w:val="center"/>
                                    <w:rPr>
                                      <w:sz w:val="18"/>
                                    </w:rPr>
                                  </w:pPr>
                                  <w:r>
                                    <w:rPr>
                                      <w:sz w:val="18"/>
                                    </w:rPr>
                                    <w:t>1.55548</w:t>
                                  </w:r>
                                </w:p>
                              </w:tc>
                              <w:tc>
                                <w:tcPr>
                                  <w:tcW w:w="804" w:type="dxa"/>
                                  <w:noWrap w:val="0"/>
                                  <w:vAlign w:val="center"/>
                                </w:tcPr>
                                <w:p>
                                  <w:pPr>
                                    <w:jc w:val="center"/>
                                    <w:rPr>
                                      <w:sz w:val="18"/>
                                    </w:rPr>
                                  </w:pPr>
                                  <w:r>
                                    <w:rPr>
                                      <w:sz w:val="18"/>
                                    </w:rPr>
                                    <w:t>-1.60355</w:t>
                                  </w:r>
                                </w:p>
                              </w:tc>
                              <w:tc>
                                <w:tcPr>
                                  <w:tcW w:w="756" w:type="dxa"/>
                                  <w:noWrap w:val="0"/>
                                  <w:vAlign w:val="center"/>
                                </w:tcPr>
                                <w:p>
                                  <w:pPr>
                                    <w:jc w:val="center"/>
                                    <w:rPr>
                                      <w:sz w:val="18"/>
                                    </w:rPr>
                                  </w:pPr>
                                  <w:r>
                                    <w:rPr>
                                      <w:sz w:val="18"/>
                                    </w:rPr>
                                    <w:t>4.58083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.957</w:t>
                                  </w:r>
                                </w:p>
                              </w:tc>
                              <w:tc>
                                <w:tcPr>
                                  <w:tcW w:w="679" w:type="dxa"/>
                                  <w:noWrap w:val="0"/>
                                  <w:vAlign w:val="center"/>
                                </w:tcPr>
                                <w:p>
                                  <w:pPr>
                                    <w:jc w:val="center"/>
                                    <w:rPr>
                                      <w:sz w:val="18"/>
                                    </w:rPr>
                                  </w:pPr>
                                  <w:r>
                                    <w:rPr>
                                      <w:sz w:val="18"/>
                                    </w:rPr>
                                    <w:t>85.923</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1.48864</w:t>
                                  </w:r>
                                </w:p>
                              </w:tc>
                              <w:tc>
                                <w:tcPr>
                                  <w:tcW w:w="721" w:type="dxa"/>
                                  <w:noWrap w:val="0"/>
                                  <w:vAlign w:val="center"/>
                                </w:tcPr>
                                <w:p>
                                  <w:pPr>
                                    <w:jc w:val="center"/>
                                    <w:rPr>
                                      <w:sz w:val="18"/>
                                    </w:rPr>
                                  </w:pPr>
                                  <w:r>
                                    <w:rPr>
                                      <w:sz w:val="18"/>
                                    </w:rPr>
                                    <w:t>1.55548</w:t>
                                  </w:r>
                                </w:p>
                              </w:tc>
                              <w:tc>
                                <w:tcPr>
                                  <w:tcW w:w="804" w:type="dxa"/>
                                  <w:noWrap w:val="0"/>
                                  <w:vAlign w:val="center"/>
                                </w:tcPr>
                                <w:p>
                                  <w:pPr>
                                    <w:jc w:val="center"/>
                                    <w:rPr>
                                      <w:sz w:val="18"/>
                                    </w:rPr>
                                  </w:pPr>
                                  <w:r>
                                    <w:rPr>
                                      <w:sz w:val="18"/>
                                    </w:rPr>
                                    <w:t>-1.60359</w:t>
                                  </w:r>
                                </w:p>
                              </w:tc>
                              <w:tc>
                                <w:tcPr>
                                  <w:tcW w:w="756" w:type="dxa"/>
                                  <w:noWrap w:val="0"/>
                                  <w:vAlign w:val="center"/>
                                </w:tcPr>
                                <w:p>
                                  <w:pPr>
                                    <w:jc w:val="center"/>
                                    <w:rPr>
                                      <w:sz w:val="18"/>
                                    </w:rPr>
                                  </w:pPr>
                                  <w:r>
                                    <w:rPr>
                                      <w:sz w:val="18"/>
                                    </w:rPr>
                                    <w:t>4.58087</w:t>
                                  </w:r>
                                </w:p>
                              </w:tc>
                            </w:tr>
                          </w:tbl>
                          <w:p/>
                        </w:txbxContent>
                      </wps:txbx>
                      <wps:bodyPr wrap="square" upright="1"/>
                    </wps:wsp>
                  </a:graphicData>
                </a:graphic>
              </wp:anchor>
            </w:drawing>
          </mc:Choice>
          <mc:Fallback>
            <w:pict>
              <v:shape id="文本框 11" o:spid="_x0000_s1026" o:spt="202" type="#_x0000_t202" style="position:absolute;left:0pt;margin-left:-4.6pt;margin-top:21.8pt;height:422.85pt;width:456.3pt;mso-wrap-distance-bottom:0pt;mso-wrap-distance-top:0pt;z-index:251662336;mso-width-relative:page;mso-height-relative:page;" filled="f" stroked="t" coordsize="21600,21600" o:gfxdata="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qXyp/ZAAAACQEAAA8AAAAAAAAA&#10;AQAgAAAAIgAAAGRycy9kb3ducmV2LnhtbFBLAQIUABQAAAAIAIdO4kD2d+xXEAIAAB0EAAAOAAAA&#10;AAAAAAEAIAAAACgBAABkcnMvZTJvRG9jLnhtbFBLBQYAAAAABgAGAFkBAACqBQAAAAA=&#10;">
                <v:fill on="f" focussize="0,0"/>
                <v:stroke color="#FFFFFF" joinstyle="miter"/>
                <v:imagedata o:title=""/>
                <o:lock v:ext="edit" aspectratio="f"/>
                <v:textbox>
                  <w:txbxContent>
                    <w:tbl>
                      <w:tblPr>
                        <w:tblStyle w:val="28"/>
                        <w:tblpPr w:leftFromText="180" w:rightFromText="180" w:vertAnchor="text" w:horzAnchor="page" w:tblpXSpec="center" w:tblpY="-65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1061"/>
                        <w:gridCol w:w="537"/>
                        <w:gridCol w:w="791"/>
                        <w:gridCol w:w="713"/>
                        <w:gridCol w:w="679"/>
                        <w:gridCol w:w="877"/>
                        <w:gridCol w:w="895"/>
                        <w:gridCol w:w="721"/>
                        <w:gridCol w:w="804"/>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2" w:hRule="atLeast"/>
                          <w:jc w:val="center"/>
                        </w:trPr>
                        <w:tc>
                          <w:tcPr>
                            <w:tcW w:w="1671" w:type="dxa"/>
                            <w:gridSpan w:val="2"/>
                            <w:vMerge w:val="restart"/>
                            <w:noWrap w:val="0"/>
                            <w:vAlign w:val="bottom"/>
                          </w:tcPr>
                          <w:p>
                            <w:pPr>
                              <w:jc w:val="center"/>
                              <w:rPr>
                                <w:sz w:val="24"/>
                              </w:rPr>
                            </w:pPr>
                          </w:p>
                        </w:tc>
                        <w:tc>
                          <w:tcPr>
                            <w:tcW w:w="1328" w:type="dxa"/>
                            <w:gridSpan w:val="2"/>
                            <w:noWrap w:val="0"/>
                            <w:vAlign w:val="bottom"/>
                          </w:tcPr>
                          <w:p>
                            <w:pPr>
                              <w:jc w:val="center"/>
                              <w:rPr>
                                <w:sz w:val="18"/>
                              </w:rPr>
                            </w:pPr>
                            <w:r>
                              <w:rPr>
                                <w:sz w:val="18"/>
                              </w:rPr>
                              <w:t>方差方程的</w:t>
                            </w:r>
                          </w:p>
                          <w:p>
                            <w:pPr>
                              <w:jc w:val="center"/>
                              <w:rPr>
                                <w:sz w:val="18"/>
                              </w:rPr>
                            </w:pPr>
                            <w:r>
                              <w:rPr>
                                <w:sz w:val="18"/>
                              </w:rPr>
                              <w:t>Levene 检验</w:t>
                            </w:r>
                          </w:p>
                        </w:tc>
                        <w:tc>
                          <w:tcPr>
                            <w:tcW w:w="5445" w:type="dxa"/>
                            <w:gridSpan w:val="7"/>
                            <w:noWrap w:val="0"/>
                            <w:vAlign w:val="bottom"/>
                          </w:tcPr>
                          <w:p>
                            <w:pPr>
                              <w:jc w:val="center"/>
                              <w:rPr>
                                <w:sz w:val="18"/>
                              </w:rPr>
                            </w:pPr>
                            <w:r>
                              <w:rPr>
                                <w:sz w:val="18"/>
                              </w:rPr>
                              <w:t>均值是否相等的 t 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jc w:val="center"/>
                        </w:trPr>
                        <w:tc>
                          <w:tcPr>
                            <w:tcW w:w="1671" w:type="dxa"/>
                            <w:gridSpan w:val="2"/>
                            <w:vMerge w:val="continue"/>
                            <w:noWrap w:val="0"/>
                            <w:vAlign w:val="bottom"/>
                          </w:tcPr>
                          <w:p>
                            <w:pPr>
                              <w:jc w:val="center"/>
                              <w:rPr>
                                <w:sz w:val="18"/>
                              </w:rPr>
                            </w:pPr>
                          </w:p>
                        </w:tc>
                        <w:tc>
                          <w:tcPr>
                            <w:tcW w:w="537" w:type="dxa"/>
                            <w:vMerge w:val="restart"/>
                            <w:noWrap w:val="0"/>
                            <w:vAlign w:val="bottom"/>
                          </w:tcPr>
                          <w:p>
                            <w:pPr>
                              <w:jc w:val="center"/>
                              <w:rPr>
                                <w:sz w:val="18"/>
                              </w:rPr>
                            </w:pPr>
                            <w:r>
                              <w:rPr>
                                <w:sz w:val="18"/>
                              </w:rPr>
                              <w:t>F</w:t>
                            </w:r>
                          </w:p>
                        </w:tc>
                        <w:tc>
                          <w:tcPr>
                            <w:tcW w:w="791" w:type="dxa"/>
                            <w:vMerge w:val="restart"/>
                            <w:noWrap w:val="0"/>
                            <w:vAlign w:val="bottom"/>
                          </w:tcPr>
                          <w:p>
                            <w:pPr>
                              <w:jc w:val="center"/>
                              <w:rPr>
                                <w:sz w:val="18"/>
                              </w:rPr>
                            </w:pPr>
                            <w:r>
                              <w:rPr>
                                <w:sz w:val="18"/>
                              </w:rPr>
                              <w:t>显著性</w:t>
                            </w:r>
                          </w:p>
                        </w:tc>
                        <w:tc>
                          <w:tcPr>
                            <w:tcW w:w="713" w:type="dxa"/>
                            <w:vMerge w:val="restart"/>
                            <w:noWrap w:val="0"/>
                            <w:vAlign w:val="bottom"/>
                          </w:tcPr>
                          <w:p>
                            <w:pPr>
                              <w:jc w:val="center"/>
                              <w:rPr>
                                <w:sz w:val="18"/>
                              </w:rPr>
                            </w:pPr>
                            <w:r>
                              <w:rPr>
                                <w:sz w:val="18"/>
                              </w:rPr>
                              <w:t>T</w:t>
                            </w:r>
                          </w:p>
                        </w:tc>
                        <w:tc>
                          <w:tcPr>
                            <w:tcW w:w="679" w:type="dxa"/>
                            <w:vMerge w:val="restart"/>
                            <w:noWrap w:val="0"/>
                            <w:vAlign w:val="bottom"/>
                          </w:tcPr>
                          <w:p>
                            <w:pPr>
                              <w:jc w:val="center"/>
                              <w:rPr>
                                <w:sz w:val="18"/>
                              </w:rPr>
                            </w:pPr>
                            <w:r>
                              <w:rPr>
                                <w:sz w:val="18"/>
                              </w:rPr>
                              <w:t>df</w:t>
                            </w:r>
                          </w:p>
                        </w:tc>
                        <w:tc>
                          <w:tcPr>
                            <w:tcW w:w="877" w:type="dxa"/>
                            <w:vMerge w:val="restart"/>
                            <w:noWrap w:val="0"/>
                            <w:vAlign w:val="bottom"/>
                          </w:tcPr>
                          <w:p>
                            <w:pPr>
                              <w:jc w:val="center"/>
                              <w:rPr>
                                <w:sz w:val="18"/>
                              </w:rPr>
                            </w:pPr>
                            <w:r>
                              <w:rPr>
                                <w:sz w:val="18"/>
                              </w:rPr>
                              <w:t xml:space="preserve">显著性 </w:t>
                            </w:r>
                          </w:p>
                          <w:p>
                            <w:pPr>
                              <w:jc w:val="center"/>
                              <w:rPr>
                                <w:sz w:val="18"/>
                              </w:rPr>
                            </w:pPr>
                            <w:r>
                              <w:rPr>
                                <w:sz w:val="18"/>
                              </w:rPr>
                              <w:t>（双侧）</w:t>
                            </w:r>
                          </w:p>
                        </w:tc>
                        <w:tc>
                          <w:tcPr>
                            <w:tcW w:w="895" w:type="dxa"/>
                            <w:vMerge w:val="restart"/>
                            <w:noWrap w:val="0"/>
                            <w:vAlign w:val="bottom"/>
                          </w:tcPr>
                          <w:p>
                            <w:pPr>
                              <w:jc w:val="center"/>
                              <w:rPr>
                                <w:sz w:val="18"/>
                              </w:rPr>
                            </w:pPr>
                            <w:r>
                              <w:rPr>
                                <w:sz w:val="18"/>
                              </w:rPr>
                              <w:t>平均差异</w:t>
                            </w:r>
                          </w:p>
                        </w:tc>
                        <w:tc>
                          <w:tcPr>
                            <w:tcW w:w="721" w:type="dxa"/>
                            <w:vMerge w:val="restart"/>
                            <w:noWrap w:val="0"/>
                            <w:vAlign w:val="bottom"/>
                          </w:tcPr>
                          <w:p>
                            <w:pPr>
                              <w:jc w:val="center"/>
                              <w:rPr>
                                <w:sz w:val="18"/>
                              </w:rPr>
                            </w:pPr>
                            <w:r>
                              <w:rPr>
                                <w:sz w:val="18"/>
                              </w:rPr>
                              <w:t>标准誤差</w:t>
                            </w:r>
                          </w:p>
                        </w:tc>
                        <w:tc>
                          <w:tcPr>
                            <w:tcW w:w="1560" w:type="dxa"/>
                            <w:gridSpan w:val="2"/>
                            <w:noWrap w:val="0"/>
                            <w:vAlign w:val="bottom"/>
                          </w:tcPr>
                          <w:p>
                            <w:pPr>
                              <w:jc w:val="center"/>
                              <w:rPr>
                                <w:sz w:val="18"/>
                              </w:rPr>
                            </w:pPr>
                            <w:r>
                              <w:rPr>
                                <w:sz w:val="18"/>
                              </w:rPr>
                              <w:t>95% 差异数的置信区间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jc w:val="center"/>
                        </w:trPr>
                        <w:tc>
                          <w:tcPr>
                            <w:tcW w:w="1671" w:type="dxa"/>
                            <w:gridSpan w:val="2"/>
                            <w:vMerge w:val="continue"/>
                            <w:noWrap w:val="0"/>
                            <w:vAlign w:val="bottom"/>
                          </w:tcPr>
                          <w:p>
                            <w:pPr>
                              <w:jc w:val="center"/>
                              <w:rPr>
                                <w:sz w:val="18"/>
                              </w:rPr>
                            </w:pPr>
                          </w:p>
                        </w:tc>
                        <w:tc>
                          <w:tcPr>
                            <w:tcW w:w="537" w:type="dxa"/>
                            <w:vMerge w:val="continue"/>
                            <w:noWrap w:val="0"/>
                            <w:vAlign w:val="bottom"/>
                          </w:tcPr>
                          <w:p>
                            <w:pPr>
                              <w:jc w:val="center"/>
                              <w:rPr>
                                <w:sz w:val="18"/>
                              </w:rPr>
                            </w:pPr>
                          </w:p>
                        </w:tc>
                        <w:tc>
                          <w:tcPr>
                            <w:tcW w:w="791" w:type="dxa"/>
                            <w:vMerge w:val="continue"/>
                            <w:noWrap w:val="0"/>
                            <w:vAlign w:val="bottom"/>
                          </w:tcPr>
                          <w:p>
                            <w:pPr>
                              <w:jc w:val="center"/>
                              <w:rPr>
                                <w:sz w:val="18"/>
                              </w:rPr>
                            </w:pPr>
                          </w:p>
                        </w:tc>
                        <w:tc>
                          <w:tcPr>
                            <w:tcW w:w="713" w:type="dxa"/>
                            <w:vMerge w:val="continue"/>
                            <w:noWrap w:val="0"/>
                            <w:vAlign w:val="bottom"/>
                          </w:tcPr>
                          <w:p>
                            <w:pPr>
                              <w:jc w:val="center"/>
                              <w:rPr>
                                <w:sz w:val="18"/>
                              </w:rPr>
                            </w:pPr>
                          </w:p>
                        </w:tc>
                        <w:tc>
                          <w:tcPr>
                            <w:tcW w:w="679" w:type="dxa"/>
                            <w:vMerge w:val="continue"/>
                            <w:noWrap w:val="0"/>
                            <w:vAlign w:val="bottom"/>
                          </w:tcPr>
                          <w:p>
                            <w:pPr>
                              <w:jc w:val="center"/>
                              <w:rPr>
                                <w:sz w:val="18"/>
                              </w:rPr>
                            </w:pPr>
                          </w:p>
                        </w:tc>
                        <w:tc>
                          <w:tcPr>
                            <w:tcW w:w="877" w:type="dxa"/>
                            <w:vMerge w:val="continue"/>
                            <w:noWrap w:val="0"/>
                            <w:vAlign w:val="bottom"/>
                          </w:tcPr>
                          <w:p>
                            <w:pPr>
                              <w:jc w:val="center"/>
                              <w:rPr>
                                <w:sz w:val="18"/>
                              </w:rPr>
                            </w:pPr>
                          </w:p>
                        </w:tc>
                        <w:tc>
                          <w:tcPr>
                            <w:tcW w:w="895" w:type="dxa"/>
                            <w:vMerge w:val="continue"/>
                            <w:noWrap w:val="0"/>
                            <w:vAlign w:val="bottom"/>
                          </w:tcPr>
                          <w:p>
                            <w:pPr>
                              <w:jc w:val="center"/>
                              <w:rPr>
                                <w:sz w:val="18"/>
                              </w:rPr>
                            </w:pPr>
                          </w:p>
                        </w:tc>
                        <w:tc>
                          <w:tcPr>
                            <w:tcW w:w="721" w:type="dxa"/>
                            <w:vMerge w:val="continue"/>
                            <w:noWrap w:val="0"/>
                            <w:vAlign w:val="bottom"/>
                          </w:tcPr>
                          <w:p>
                            <w:pPr>
                              <w:jc w:val="center"/>
                              <w:rPr>
                                <w:sz w:val="18"/>
                              </w:rPr>
                            </w:pPr>
                          </w:p>
                        </w:tc>
                        <w:tc>
                          <w:tcPr>
                            <w:tcW w:w="804" w:type="dxa"/>
                            <w:noWrap w:val="0"/>
                            <w:vAlign w:val="bottom"/>
                          </w:tcPr>
                          <w:p>
                            <w:pPr>
                              <w:jc w:val="center"/>
                              <w:rPr>
                                <w:sz w:val="18"/>
                              </w:rPr>
                            </w:pPr>
                            <w:r>
                              <w:rPr>
                                <w:sz w:val="18"/>
                              </w:rPr>
                              <w:t>下限</w:t>
                            </w:r>
                          </w:p>
                        </w:tc>
                        <w:tc>
                          <w:tcPr>
                            <w:tcW w:w="756" w:type="dxa"/>
                            <w:noWrap w:val="0"/>
                            <w:vAlign w:val="bottom"/>
                          </w:tcPr>
                          <w:p>
                            <w:pPr>
                              <w:jc w:val="center"/>
                              <w:rPr>
                                <w:sz w:val="18"/>
                              </w:rPr>
                            </w:pPr>
                            <w:r>
                              <w:rPr>
                                <w:sz w:val="18"/>
                              </w:rPr>
                              <w:t>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10" w:type="dxa"/>
                            <w:vMerge w:val="restart"/>
                            <w:noWrap w:val="0"/>
                            <w:vAlign w:val="top"/>
                          </w:tcPr>
                          <w:p>
                            <w:pPr>
                              <w:jc w:val="center"/>
                              <w:rPr>
                                <w:sz w:val="18"/>
                              </w:rPr>
                            </w:pPr>
                            <w:r>
                              <w:rPr>
                                <w:sz w:val="18"/>
                              </w:rPr>
                              <w:t>后测完型填空</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18"/>
                              </w:rPr>
                            </w:pPr>
                            <w:r>
                              <w:rPr>
                                <w:sz w:val="18"/>
                              </w:rPr>
                              <w:t>1.215</w:t>
                            </w:r>
                          </w:p>
                        </w:tc>
                        <w:tc>
                          <w:tcPr>
                            <w:tcW w:w="791" w:type="dxa"/>
                            <w:noWrap w:val="0"/>
                            <w:vAlign w:val="center"/>
                          </w:tcPr>
                          <w:p>
                            <w:pPr>
                              <w:jc w:val="center"/>
                              <w:rPr>
                                <w:sz w:val="18"/>
                              </w:rPr>
                            </w:pPr>
                            <w:r>
                              <w:rPr>
                                <w:sz w:val="18"/>
                              </w:rPr>
                              <w:t>.273</w:t>
                            </w:r>
                          </w:p>
                        </w:tc>
                        <w:tc>
                          <w:tcPr>
                            <w:tcW w:w="713" w:type="dxa"/>
                            <w:noWrap w:val="0"/>
                            <w:vAlign w:val="center"/>
                          </w:tcPr>
                          <w:p>
                            <w:pPr>
                              <w:jc w:val="center"/>
                              <w:rPr>
                                <w:sz w:val="18"/>
                              </w:rPr>
                            </w:pPr>
                            <w:r>
                              <w:rPr>
                                <w:sz w:val="18"/>
                              </w:rPr>
                              <w:t>-.242</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-.09091</w:t>
                            </w:r>
                          </w:p>
                        </w:tc>
                        <w:tc>
                          <w:tcPr>
                            <w:tcW w:w="721" w:type="dxa"/>
                            <w:noWrap w:val="0"/>
                            <w:vAlign w:val="center"/>
                          </w:tcPr>
                          <w:p>
                            <w:pPr>
                              <w:jc w:val="center"/>
                              <w:rPr>
                                <w:sz w:val="18"/>
                              </w:rPr>
                            </w:pPr>
                            <w:r>
                              <w:rPr>
                                <w:sz w:val="18"/>
                              </w:rPr>
                              <w:t>.37505</w:t>
                            </w:r>
                          </w:p>
                        </w:tc>
                        <w:tc>
                          <w:tcPr>
                            <w:tcW w:w="804" w:type="dxa"/>
                            <w:noWrap w:val="0"/>
                            <w:vAlign w:val="center"/>
                          </w:tcPr>
                          <w:p>
                            <w:pPr>
                              <w:jc w:val="center"/>
                              <w:rPr>
                                <w:sz w:val="18"/>
                              </w:rPr>
                            </w:pPr>
                            <w:r>
                              <w:rPr>
                                <w:sz w:val="18"/>
                              </w:rPr>
                              <w:t>-.83649</w:t>
                            </w:r>
                          </w:p>
                        </w:tc>
                        <w:tc>
                          <w:tcPr>
                            <w:tcW w:w="756" w:type="dxa"/>
                            <w:noWrap w:val="0"/>
                            <w:vAlign w:val="center"/>
                          </w:tcPr>
                          <w:p>
                            <w:pPr>
                              <w:jc w:val="center"/>
                              <w:rPr>
                                <w:sz w:val="18"/>
                              </w:rPr>
                            </w:pPr>
                            <w:r>
                              <w:rPr>
                                <w:sz w:val="18"/>
                              </w:rPr>
                              <w:t>.65467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-.242</w:t>
                            </w:r>
                          </w:p>
                        </w:tc>
                        <w:tc>
                          <w:tcPr>
                            <w:tcW w:w="679" w:type="dxa"/>
                            <w:noWrap w:val="0"/>
                            <w:vAlign w:val="center"/>
                          </w:tcPr>
                          <w:p>
                            <w:pPr>
                              <w:jc w:val="center"/>
                              <w:rPr>
                                <w:sz w:val="18"/>
                              </w:rPr>
                            </w:pPr>
                            <w:r>
                              <w:rPr>
                                <w:sz w:val="18"/>
                              </w:rPr>
                              <w:t>85.164</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-.09091</w:t>
                            </w:r>
                          </w:p>
                        </w:tc>
                        <w:tc>
                          <w:tcPr>
                            <w:tcW w:w="721" w:type="dxa"/>
                            <w:noWrap w:val="0"/>
                            <w:vAlign w:val="center"/>
                          </w:tcPr>
                          <w:p>
                            <w:pPr>
                              <w:jc w:val="center"/>
                              <w:rPr>
                                <w:sz w:val="18"/>
                              </w:rPr>
                            </w:pPr>
                            <w:r>
                              <w:rPr>
                                <w:sz w:val="18"/>
                              </w:rPr>
                              <w:t>.37505</w:t>
                            </w:r>
                          </w:p>
                        </w:tc>
                        <w:tc>
                          <w:tcPr>
                            <w:tcW w:w="804" w:type="dxa"/>
                            <w:noWrap w:val="0"/>
                            <w:vAlign w:val="center"/>
                          </w:tcPr>
                          <w:p>
                            <w:pPr>
                              <w:jc w:val="center"/>
                              <w:rPr>
                                <w:sz w:val="18"/>
                              </w:rPr>
                            </w:pPr>
                            <w:r>
                              <w:rPr>
                                <w:sz w:val="18"/>
                              </w:rPr>
                              <w:t>-.83659</w:t>
                            </w:r>
                          </w:p>
                        </w:tc>
                        <w:tc>
                          <w:tcPr>
                            <w:tcW w:w="756" w:type="dxa"/>
                            <w:noWrap w:val="0"/>
                            <w:vAlign w:val="center"/>
                          </w:tcPr>
                          <w:p>
                            <w:pPr>
                              <w:jc w:val="center"/>
                              <w:rPr>
                                <w:sz w:val="18"/>
                              </w:rPr>
                            </w:pPr>
                            <w:r>
                              <w:rPr>
                                <w:sz w:val="18"/>
                              </w:rPr>
                              <w:t>.65477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restart"/>
                            <w:noWrap w:val="0"/>
                            <w:vAlign w:val="top"/>
                          </w:tcPr>
                          <w:p>
                            <w:pPr>
                              <w:jc w:val="center"/>
                              <w:rPr>
                                <w:sz w:val="18"/>
                              </w:rPr>
                            </w:pPr>
                            <w:r>
                              <w:rPr>
                                <w:sz w:val="18"/>
                              </w:rPr>
                              <w:t>后测补全对话</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18"/>
                              </w:rPr>
                            </w:pPr>
                            <w:r>
                              <w:rPr>
                                <w:sz w:val="18"/>
                              </w:rPr>
                              <w:t>1.181</w:t>
                            </w:r>
                          </w:p>
                        </w:tc>
                        <w:tc>
                          <w:tcPr>
                            <w:tcW w:w="791" w:type="dxa"/>
                            <w:noWrap w:val="0"/>
                            <w:vAlign w:val="center"/>
                          </w:tcPr>
                          <w:p>
                            <w:pPr>
                              <w:jc w:val="center"/>
                              <w:rPr>
                                <w:sz w:val="18"/>
                              </w:rPr>
                            </w:pPr>
                            <w:r>
                              <w:rPr>
                                <w:sz w:val="18"/>
                              </w:rPr>
                              <w:t>.280</w:t>
                            </w:r>
                          </w:p>
                        </w:tc>
                        <w:tc>
                          <w:tcPr>
                            <w:tcW w:w="713" w:type="dxa"/>
                            <w:noWrap w:val="0"/>
                            <w:vAlign w:val="center"/>
                          </w:tcPr>
                          <w:p>
                            <w:pPr>
                              <w:jc w:val="center"/>
                              <w:rPr>
                                <w:sz w:val="18"/>
                              </w:rPr>
                            </w:pPr>
                            <w:r>
                              <w:rPr>
                                <w:sz w:val="18"/>
                              </w:rPr>
                              <w:t>.726</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.32955</w:t>
                            </w:r>
                          </w:p>
                        </w:tc>
                        <w:tc>
                          <w:tcPr>
                            <w:tcW w:w="721" w:type="dxa"/>
                            <w:noWrap w:val="0"/>
                            <w:vAlign w:val="center"/>
                          </w:tcPr>
                          <w:p>
                            <w:pPr>
                              <w:jc w:val="center"/>
                              <w:rPr>
                                <w:sz w:val="18"/>
                              </w:rPr>
                            </w:pPr>
                            <w:r>
                              <w:rPr>
                                <w:sz w:val="18"/>
                              </w:rPr>
                              <w:t>.45363</w:t>
                            </w:r>
                          </w:p>
                        </w:tc>
                        <w:tc>
                          <w:tcPr>
                            <w:tcW w:w="804" w:type="dxa"/>
                            <w:noWrap w:val="0"/>
                            <w:vAlign w:val="center"/>
                          </w:tcPr>
                          <w:p>
                            <w:pPr>
                              <w:jc w:val="center"/>
                              <w:rPr>
                                <w:sz w:val="18"/>
                              </w:rPr>
                            </w:pPr>
                            <w:r>
                              <w:rPr>
                                <w:sz w:val="18"/>
                              </w:rPr>
                              <w:t>-.57224</w:t>
                            </w:r>
                          </w:p>
                        </w:tc>
                        <w:tc>
                          <w:tcPr>
                            <w:tcW w:w="756" w:type="dxa"/>
                            <w:noWrap w:val="0"/>
                            <w:vAlign w:val="center"/>
                          </w:tcPr>
                          <w:p>
                            <w:pPr>
                              <w:jc w:val="center"/>
                              <w:rPr>
                                <w:sz w:val="18"/>
                              </w:rPr>
                            </w:pPr>
                            <w:r>
                              <w:rPr>
                                <w:sz w:val="18"/>
                              </w:rPr>
                              <w:t>1.23133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.726</w:t>
                            </w:r>
                          </w:p>
                        </w:tc>
                        <w:tc>
                          <w:tcPr>
                            <w:tcW w:w="679" w:type="dxa"/>
                            <w:noWrap w:val="0"/>
                            <w:vAlign w:val="center"/>
                          </w:tcPr>
                          <w:p>
                            <w:pPr>
                              <w:jc w:val="center"/>
                              <w:rPr>
                                <w:sz w:val="18"/>
                              </w:rPr>
                            </w:pPr>
                            <w:r>
                              <w:rPr>
                                <w:sz w:val="18"/>
                              </w:rPr>
                              <w:t>81.831</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.32955</w:t>
                            </w:r>
                          </w:p>
                        </w:tc>
                        <w:tc>
                          <w:tcPr>
                            <w:tcW w:w="721" w:type="dxa"/>
                            <w:noWrap w:val="0"/>
                            <w:vAlign w:val="center"/>
                          </w:tcPr>
                          <w:p>
                            <w:pPr>
                              <w:jc w:val="center"/>
                              <w:rPr>
                                <w:sz w:val="18"/>
                              </w:rPr>
                            </w:pPr>
                            <w:r>
                              <w:rPr>
                                <w:sz w:val="18"/>
                              </w:rPr>
                              <w:t>.45363</w:t>
                            </w:r>
                          </w:p>
                        </w:tc>
                        <w:tc>
                          <w:tcPr>
                            <w:tcW w:w="804" w:type="dxa"/>
                            <w:noWrap w:val="0"/>
                            <w:vAlign w:val="center"/>
                          </w:tcPr>
                          <w:p>
                            <w:pPr>
                              <w:jc w:val="center"/>
                              <w:rPr>
                                <w:sz w:val="18"/>
                              </w:rPr>
                            </w:pPr>
                            <w:r>
                              <w:rPr>
                                <w:sz w:val="18"/>
                              </w:rPr>
                              <w:t>-.57290</w:t>
                            </w:r>
                          </w:p>
                        </w:tc>
                        <w:tc>
                          <w:tcPr>
                            <w:tcW w:w="756" w:type="dxa"/>
                            <w:noWrap w:val="0"/>
                            <w:vAlign w:val="center"/>
                          </w:tcPr>
                          <w:p>
                            <w:pPr>
                              <w:jc w:val="center"/>
                              <w:rPr>
                                <w:sz w:val="18"/>
                              </w:rPr>
                            </w:pPr>
                            <w:r>
                              <w:rPr>
                                <w:sz w:val="18"/>
                              </w:rPr>
                              <w:t>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restart"/>
                            <w:noWrap w:val="0"/>
                            <w:vAlign w:val="top"/>
                          </w:tcPr>
                          <w:p>
                            <w:pPr>
                              <w:jc w:val="center"/>
                              <w:rPr>
                                <w:sz w:val="18"/>
                              </w:rPr>
                            </w:pPr>
                            <w:r>
                              <w:rPr>
                                <w:sz w:val="18"/>
                              </w:rPr>
                              <w:t>后测补全短文</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18"/>
                              </w:rPr>
                            </w:pPr>
                            <w:r>
                              <w:rPr>
                                <w:sz w:val="18"/>
                              </w:rPr>
                              <w:t>3.429</w:t>
                            </w:r>
                          </w:p>
                        </w:tc>
                        <w:tc>
                          <w:tcPr>
                            <w:tcW w:w="791" w:type="dxa"/>
                            <w:noWrap w:val="0"/>
                            <w:vAlign w:val="center"/>
                          </w:tcPr>
                          <w:p>
                            <w:pPr>
                              <w:jc w:val="center"/>
                              <w:rPr>
                                <w:sz w:val="18"/>
                              </w:rPr>
                            </w:pPr>
                            <w:r>
                              <w:rPr>
                                <w:sz w:val="18"/>
                              </w:rPr>
                              <w:t>.068</w:t>
                            </w:r>
                          </w:p>
                        </w:tc>
                        <w:tc>
                          <w:tcPr>
                            <w:tcW w:w="713" w:type="dxa"/>
                            <w:noWrap w:val="0"/>
                            <w:vAlign w:val="center"/>
                          </w:tcPr>
                          <w:p>
                            <w:pPr>
                              <w:jc w:val="center"/>
                              <w:rPr>
                                <w:sz w:val="18"/>
                              </w:rPr>
                            </w:pPr>
                            <w:r>
                              <w:rPr>
                                <w:sz w:val="18"/>
                              </w:rPr>
                              <w:t>2.275</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.025</w:t>
                            </w:r>
                          </w:p>
                        </w:tc>
                        <w:tc>
                          <w:tcPr>
                            <w:tcW w:w="895" w:type="dxa"/>
                            <w:noWrap w:val="0"/>
                            <w:vAlign w:val="center"/>
                          </w:tcPr>
                          <w:p>
                            <w:pPr>
                              <w:jc w:val="center"/>
                              <w:rPr>
                                <w:sz w:val="18"/>
                              </w:rPr>
                            </w:pPr>
                            <w:r>
                              <w:rPr>
                                <w:sz w:val="18"/>
                              </w:rPr>
                              <w:t>.75000</w:t>
                            </w:r>
                          </w:p>
                        </w:tc>
                        <w:tc>
                          <w:tcPr>
                            <w:tcW w:w="721" w:type="dxa"/>
                            <w:noWrap w:val="0"/>
                            <w:vAlign w:val="center"/>
                          </w:tcPr>
                          <w:p>
                            <w:pPr>
                              <w:jc w:val="center"/>
                              <w:rPr>
                                <w:sz w:val="18"/>
                              </w:rPr>
                            </w:pPr>
                            <w:r>
                              <w:rPr>
                                <w:sz w:val="18"/>
                              </w:rPr>
                              <w:t>.32966</w:t>
                            </w:r>
                          </w:p>
                        </w:tc>
                        <w:tc>
                          <w:tcPr>
                            <w:tcW w:w="804" w:type="dxa"/>
                            <w:noWrap w:val="0"/>
                            <w:vAlign w:val="center"/>
                          </w:tcPr>
                          <w:p>
                            <w:pPr>
                              <w:jc w:val="center"/>
                              <w:rPr>
                                <w:sz w:val="18"/>
                              </w:rPr>
                            </w:pPr>
                            <w:r>
                              <w:rPr>
                                <w:sz w:val="18"/>
                              </w:rPr>
                              <w:t>.09466</w:t>
                            </w:r>
                          </w:p>
                        </w:tc>
                        <w:tc>
                          <w:tcPr>
                            <w:tcW w:w="756" w:type="dxa"/>
                            <w:noWrap w:val="0"/>
                            <w:vAlign w:val="center"/>
                          </w:tcPr>
                          <w:p>
                            <w:pPr>
                              <w:jc w:val="center"/>
                              <w:rPr>
                                <w:sz w:val="18"/>
                              </w:rPr>
                            </w:pPr>
                            <w:r>
                              <w:rPr>
                                <w:sz w:val="18"/>
                              </w:rPr>
                              <w:t>1.40534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2.275</w:t>
                            </w:r>
                          </w:p>
                        </w:tc>
                        <w:tc>
                          <w:tcPr>
                            <w:tcW w:w="679" w:type="dxa"/>
                            <w:noWrap w:val="0"/>
                            <w:vAlign w:val="center"/>
                          </w:tcPr>
                          <w:p>
                            <w:pPr>
                              <w:jc w:val="center"/>
                              <w:rPr>
                                <w:sz w:val="18"/>
                              </w:rPr>
                            </w:pPr>
                            <w:r>
                              <w:rPr>
                                <w:sz w:val="18"/>
                              </w:rPr>
                              <w:t>82.111</w:t>
                            </w:r>
                          </w:p>
                        </w:tc>
                        <w:tc>
                          <w:tcPr>
                            <w:tcW w:w="877" w:type="dxa"/>
                            <w:noWrap w:val="0"/>
                            <w:vAlign w:val="center"/>
                          </w:tcPr>
                          <w:p>
                            <w:pPr>
                              <w:jc w:val="center"/>
                              <w:rPr>
                                <w:sz w:val="18"/>
                              </w:rPr>
                            </w:pPr>
                            <w:r>
                              <w:rPr>
                                <w:sz w:val="18"/>
                              </w:rPr>
                              <w:t>.026</w:t>
                            </w:r>
                          </w:p>
                        </w:tc>
                        <w:tc>
                          <w:tcPr>
                            <w:tcW w:w="895" w:type="dxa"/>
                            <w:noWrap w:val="0"/>
                            <w:vAlign w:val="center"/>
                          </w:tcPr>
                          <w:p>
                            <w:pPr>
                              <w:jc w:val="center"/>
                              <w:rPr>
                                <w:sz w:val="18"/>
                              </w:rPr>
                            </w:pPr>
                            <w:r>
                              <w:rPr>
                                <w:sz w:val="18"/>
                              </w:rPr>
                              <w:t>.75000</w:t>
                            </w:r>
                          </w:p>
                        </w:tc>
                        <w:tc>
                          <w:tcPr>
                            <w:tcW w:w="721" w:type="dxa"/>
                            <w:noWrap w:val="0"/>
                            <w:vAlign w:val="center"/>
                          </w:tcPr>
                          <w:p>
                            <w:pPr>
                              <w:jc w:val="center"/>
                              <w:rPr>
                                <w:sz w:val="18"/>
                              </w:rPr>
                            </w:pPr>
                            <w:r>
                              <w:rPr>
                                <w:sz w:val="18"/>
                              </w:rPr>
                              <w:t>.32966</w:t>
                            </w:r>
                          </w:p>
                        </w:tc>
                        <w:tc>
                          <w:tcPr>
                            <w:tcW w:w="804" w:type="dxa"/>
                            <w:noWrap w:val="0"/>
                            <w:vAlign w:val="center"/>
                          </w:tcPr>
                          <w:p>
                            <w:pPr>
                              <w:jc w:val="center"/>
                              <w:rPr>
                                <w:sz w:val="18"/>
                              </w:rPr>
                            </w:pPr>
                            <w:r>
                              <w:rPr>
                                <w:sz w:val="18"/>
                              </w:rPr>
                              <w:t>.09422</w:t>
                            </w:r>
                          </w:p>
                        </w:tc>
                        <w:tc>
                          <w:tcPr>
                            <w:tcW w:w="756" w:type="dxa"/>
                            <w:noWrap w:val="0"/>
                            <w:vAlign w:val="center"/>
                          </w:tcPr>
                          <w:p>
                            <w:pPr>
                              <w:jc w:val="center"/>
                              <w:rPr>
                                <w:sz w:val="18"/>
                              </w:rPr>
                            </w:pPr>
                            <w:r>
                              <w:rPr>
                                <w:sz w:val="18"/>
                              </w:rPr>
                              <w:t>1.40578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restart"/>
                            <w:noWrap w:val="0"/>
                            <w:vAlign w:val="top"/>
                          </w:tcPr>
                          <w:p>
                            <w:pPr>
                              <w:jc w:val="center"/>
                              <w:rPr>
                                <w:sz w:val="18"/>
                              </w:rPr>
                            </w:pPr>
                            <w:r>
                              <w:rPr>
                                <w:sz w:val="18"/>
                              </w:rPr>
                              <w:t>后测阅读选择</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18"/>
                              </w:rPr>
                            </w:pPr>
                            <w:r>
                              <w:rPr>
                                <w:sz w:val="18"/>
                              </w:rPr>
                              <w:t>2.199</w:t>
                            </w:r>
                          </w:p>
                        </w:tc>
                        <w:tc>
                          <w:tcPr>
                            <w:tcW w:w="791" w:type="dxa"/>
                            <w:noWrap w:val="0"/>
                            <w:vAlign w:val="center"/>
                          </w:tcPr>
                          <w:p>
                            <w:pPr>
                              <w:jc w:val="center"/>
                              <w:rPr>
                                <w:sz w:val="18"/>
                              </w:rPr>
                            </w:pPr>
                            <w:r>
                              <w:rPr>
                                <w:sz w:val="18"/>
                              </w:rPr>
                              <w:t>.142</w:t>
                            </w:r>
                          </w:p>
                        </w:tc>
                        <w:tc>
                          <w:tcPr>
                            <w:tcW w:w="713" w:type="dxa"/>
                            <w:noWrap w:val="0"/>
                            <w:vAlign w:val="center"/>
                          </w:tcPr>
                          <w:p>
                            <w:pPr>
                              <w:jc w:val="center"/>
                              <w:rPr>
                                <w:sz w:val="18"/>
                              </w:rPr>
                            </w:pPr>
                            <w:r>
                              <w:rPr>
                                <w:sz w:val="18"/>
                              </w:rPr>
                              <w:t>1.251</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.34091</w:t>
                            </w:r>
                          </w:p>
                        </w:tc>
                        <w:tc>
                          <w:tcPr>
                            <w:tcW w:w="721" w:type="dxa"/>
                            <w:noWrap w:val="0"/>
                            <w:vAlign w:val="center"/>
                          </w:tcPr>
                          <w:p>
                            <w:pPr>
                              <w:jc w:val="center"/>
                              <w:rPr>
                                <w:sz w:val="18"/>
                              </w:rPr>
                            </w:pPr>
                            <w:r>
                              <w:rPr>
                                <w:sz w:val="18"/>
                              </w:rPr>
                              <w:t>.27253</w:t>
                            </w:r>
                          </w:p>
                        </w:tc>
                        <w:tc>
                          <w:tcPr>
                            <w:tcW w:w="804" w:type="dxa"/>
                            <w:noWrap w:val="0"/>
                            <w:vAlign w:val="center"/>
                          </w:tcPr>
                          <w:p>
                            <w:pPr>
                              <w:jc w:val="center"/>
                              <w:rPr>
                                <w:sz w:val="18"/>
                              </w:rPr>
                            </w:pPr>
                            <w:r>
                              <w:rPr>
                                <w:sz w:val="18"/>
                              </w:rPr>
                              <w:t>-.20086</w:t>
                            </w:r>
                          </w:p>
                        </w:tc>
                        <w:tc>
                          <w:tcPr>
                            <w:tcW w:w="756" w:type="dxa"/>
                            <w:noWrap w:val="0"/>
                            <w:vAlign w:val="center"/>
                          </w:tcPr>
                          <w:p>
                            <w:pPr>
                              <w:jc w:val="center"/>
                              <w:rPr>
                                <w:sz w:val="18"/>
                              </w:rPr>
                            </w:pPr>
                            <w:r>
                              <w:rPr>
                                <w:sz w:val="18"/>
                              </w:rPr>
                              <w:t>.88268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1.251</w:t>
                            </w:r>
                          </w:p>
                        </w:tc>
                        <w:tc>
                          <w:tcPr>
                            <w:tcW w:w="679" w:type="dxa"/>
                            <w:noWrap w:val="0"/>
                            <w:vAlign w:val="center"/>
                          </w:tcPr>
                          <w:p>
                            <w:pPr>
                              <w:jc w:val="center"/>
                              <w:rPr>
                                <w:sz w:val="18"/>
                              </w:rPr>
                            </w:pPr>
                            <w:r>
                              <w:rPr>
                                <w:sz w:val="18"/>
                              </w:rPr>
                              <w:t>78.772</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.34091</w:t>
                            </w:r>
                          </w:p>
                        </w:tc>
                        <w:tc>
                          <w:tcPr>
                            <w:tcW w:w="721" w:type="dxa"/>
                            <w:noWrap w:val="0"/>
                            <w:vAlign w:val="center"/>
                          </w:tcPr>
                          <w:p>
                            <w:pPr>
                              <w:jc w:val="center"/>
                              <w:rPr>
                                <w:sz w:val="18"/>
                              </w:rPr>
                            </w:pPr>
                            <w:r>
                              <w:rPr>
                                <w:sz w:val="18"/>
                              </w:rPr>
                              <w:t>.27253</w:t>
                            </w:r>
                          </w:p>
                        </w:tc>
                        <w:tc>
                          <w:tcPr>
                            <w:tcW w:w="804" w:type="dxa"/>
                            <w:noWrap w:val="0"/>
                            <w:vAlign w:val="center"/>
                          </w:tcPr>
                          <w:p>
                            <w:pPr>
                              <w:jc w:val="center"/>
                              <w:rPr>
                                <w:sz w:val="18"/>
                              </w:rPr>
                            </w:pPr>
                            <w:r>
                              <w:rPr>
                                <w:sz w:val="18"/>
                              </w:rPr>
                              <w:t>-.20157</w:t>
                            </w:r>
                          </w:p>
                        </w:tc>
                        <w:tc>
                          <w:tcPr>
                            <w:tcW w:w="756" w:type="dxa"/>
                            <w:noWrap w:val="0"/>
                            <w:vAlign w:val="center"/>
                          </w:tcPr>
                          <w:p>
                            <w:pPr>
                              <w:jc w:val="center"/>
                              <w:rPr>
                                <w:sz w:val="18"/>
                              </w:rPr>
                            </w:pPr>
                            <w:r>
                              <w:rPr>
                                <w:sz w:val="18"/>
                              </w:rPr>
                              <w:t>.88339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restart"/>
                            <w:noWrap w:val="0"/>
                            <w:vAlign w:val="top"/>
                          </w:tcPr>
                          <w:p>
                            <w:pPr>
                              <w:jc w:val="center"/>
                              <w:rPr>
                                <w:sz w:val="18"/>
                              </w:rPr>
                            </w:pPr>
                            <w:r>
                              <w:rPr>
                                <w:sz w:val="18"/>
                              </w:rPr>
                              <w:t>后测阅读判断</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18"/>
                              </w:rPr>
                            </w:pPr>
                            <w:r>
                              <w:rPr>
                                <w:sz w:val="18"/>
                              </w:rPr>
                              <w:t>.453</w:t>
                            </w:r>
                          </w:p>
                        </w:tc>
                        <w:tc>
                          <w:tcPr>
                            <w:tcW w:w="791" w:type="dxa"/>
                            <w:noWrap w:val="0"/>
                            <w:vAlign w:val="center"/>
                          </w:tcPr>
                          <w:p>
                            <w:pPr>
                              <w:jc w:val="center"/>
                              <w:rPr>
                                <w:sz w:val="18"/>
                              </w:rPr>
                            </w:pPr>
                            <w:r>
                              <w:rPr>
                                <w:sz w:val="18"/>
                              </w:rPr>
                              <w:t>.503</w:t>
                            </w:r>
                          </w:p>
                        </w:tc>
                        <w:tc>
                          <w:tcPr>
                            <w:tcW w:w="713" w:type="dxa"/>
                            <w:noWrap w:val="0"/>
                            <w:vAlign w:val="center"/>
                          </w:tcPr>
                          <w:p>
                            <w:pPr>
                              <w:jc w:val="center"/>
                              <w:rPr>
                                <w:sz w:val="18"/>
                              </w:rPr>
                            </w:pPr>
                            <w:r>
                              <w:rPr>
                                <w:sz w:val="18"/>
                              </w:rPr>
                              <w:t>.227</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.13636</w:t>
                            </w:r>
                          </w:p>
                        </w:tc>
                        <w:tc>
                          <w:tcPr>
                            <w:tcW w:w="721" w:type="dxa"/>
                            <w:noWrap w:val="0"/>
                            <w:vAlign w:val="center"/>
                          </w:tcPr>
                          <w:p>
                            <w:pPr>
                              <w:jc w:val="center"/>
                              <w:rPr>
                                <w:sz w:val="18"/>
                              </w:rPr>
                            </w:pPr>
                            <w:r>
                              <w:rPr>
                                <w:sz w:val="18"/>
                              </w:rPr>
                              <w:t>.60035</w:t>
                            </w:r>
                          </w:p>
                        </w:tc>
                        <w:tc>
                          <w:tcPr>
                            <w:tcW w:w="804" w:type="dxa"/>
                            <w:noWrap w:val="0"/>
                            <w:vAlign w:val="center"/>
                          </w:tcPr>
                          <w:p>
                            <w:pPr>
                              <w:jc w:val="center"/>
                              <w:rPr>
                                <w:sz w:val="18"/>
                              </w:rPr>
                            </w:pPr>
                            <w:r>
                              <w:rPr>
                                <w:sz w:val="18"/>
                              </w:rPr>
                              <w:t>-1.05709</w:t>
                            </w:r>
                          </w:p>
                        </w:tc>
                        <w:tc>
                          <w:tcPr>
                            <w:tcW w:w="756" w:type="dxa"/>
                            <w:noWrap w:val="0"/>
                            <w:vAlign w:val="center"/>
                          </w:tcPr>
                          <w:p>
                            <w:pPr>
                              <w:jc w:val="center"/>
                              <w:rPr>
                                <w:sz w:val="18"/>
                              </w:rPr>
                            </w:pPr>
                            <w:r>
                              <w:rPr>
                                <w:sz w:val="18"/>
                              </w:rPr>
                              <w:t>1.32981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.227</w:t>
                            </w:r>
                          </w:p>
                        </w:tc>
                        <w:tc>
                          <w:tcPr>
                            <w:tcW w:w="679" w:type="dxa"/>
                            <w:noWrap w:val="0"/>
                            <w:vAlign w:val="center"/>
                          </w:tcPr>
                          <w:p>
                            <w:pPr>
                              <w:jc w:val="center"/>
                              <w:rPr>
                                <w:sz w:val="18"/>
                              </w:rPr>
                            </w:pPr>
                            <w:r>
                              <w:rPr>
                                <w:sz w:val="18"/>
                              </w:rPr>
                              <w:t>85.781</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.13636</w:t>
                            </w:r>
                          </w:p>
                        </w:tc>
                        <w:tc>
                          <w:tcPr>
                            <w:tcW w:w="721" w:type="dxa"/>
                            <w:noWrap w:val="0"/>
                            <w:vAlign w:val="center"/>
                          </w:tcPr>
                          <w:p>
                            <w:pPr>
                              <w:jc w:val="center"/>
                              <w:rPr>
                                <w:sz w:val="18"/>
                              </w:rPr>
                            </w:pPr>
                            <w:r>
                              <w:rPr>
                                <w:sz w:val="18"/>
                              </w:rPr>
                              <w:t>.60035</w:t>
                            </w:r>
                          </w:p>
                        </w:tc>
                        <w:tc>
                          <w:tcPr>
                            <w:tcW w:w="804" w:type="dxa"/>
                            <w:noWrap w:val="0"/>
                            <w:vAlign w:val="center"/>
                          </w:tcPr>
                          <w:p>
                            <w:pPr>
                              <w:jc w:val="center"/>
                              <w:rPr>
                                <w:sz w:val="18"/>
                              </w:rPr>
                            </w:pPr>
                            <w:r>
                              <w:rPr>
                                <w:sz w:val="18"/>
                              </w:rPr>
                              <w:t>-1.05713</w:t>
                            </w:r>
                          </w:p>
                        </w:tc>
                        <w:tc>
                          <w:tcPr>
                            <w:tcW w:w="756" w:type="dxa"/>
                            <w:noWrap w:val="0"/>
                            <w:vAlign w:val="center"/>
                          </w:tcPr>
                          <w:p>
                            <w:pPr>
                              <w:jc w:val="center"/>
                              <w:rPr>
                                <w:sz w:val="18"/>
                              </w:rPr>
                            </w:pPr>
                            <w:r>
                              <w:rPr>
                                <w:sz w:val="18"/>
                              </w:rPr>
                              <w:t>1.32986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0" w:type="dxa"/>
                            <w:vMerge w:val="restart"/>
                            <w:noWrap w:val="0"/>
                            <w:vAlign w:val="top"/>
                          </w:tcPr>
                          <w:p>
                            <w:pPr>
                              <w:jc w:val="center"/>
                              <w:rPr>
                                <w:sz w:val="18"/>
                              </w:rPr>
                            </w:pPr>
                            <w:r>
                              <w:rPr>
                                <w:sz w:val="18"/>
                              </w:rPr>
                              <w:t>后测书面表达</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18"/>
                              </w:rPr>
                            </w:pPr>
                            <w:r>
                              <w:rPr>
                                <w:sz w:val="18"/>
                              </w:rPr>
                              <w:t>.010</w:t>
                            </w:r>
                          </w:p>
                        </w:tc>
                        <w:tc>
                          <w:tcPr>
                            <w:tcW w:w="791" w:type="dxa"/>
                            <w:noWrap w:val="0"/>
                            <w:vAlign w:val="center"/>
                          </w:tcPr>
                          <w:p>
                            <w:pPr>
                              <w:jc w:val="center"/>
                              <w:rPr>
                                <w:sz w:val="18"/>
                              </w:rPr>
                            </w:pPr>
                            <w:r>
                              <w:rPr>
                                <w:sz w:val="18"/>
                              </w:rPr>
                              <w:t>.920</w:t>
                            </w:r>
                          </w:p>
                        </w:tc>
                        <w:tc>
                          <w:tcPr>
                            <w:tcW w:w="713" w:type="dxa"/>
                            <w:noWrap w:val="0"/>
                            <w:vAlign w:val="center"/>
                          </w:tcPr>
                          <w:p>
                            <w:pPr>
                              <w:jc w:val="center"/>
                              <w:rPr>
                                <w:sz w:val="18"/>
                              </w:rPr>
                            </w:pPr>
                            <w:r>
                              <w:rPr>
                                <w:sz w:val="18"/>
                              </w:rPr>
                              <w:t>.081</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.02273</w:t>
                            </w:r>
                          </w:p>
                        </w:tc>
                        <w:tc>
                          <w:tcPr>
                            <w:tcW w:w="721" w:type="dxa"/>
                            <w:noWrap w:val="0"/>
                            <w:vAlign w:val="center"/>
                          </w:tcPr>
                          <w:p>
                            <w:pPr>
                              <w:jc w:val="center"/>
                              <w:rPr>
                                <w:sz w:val="18"/>
                              </w:rPr>
                            </w:pPr>
                            <w:r>
                              <w:rPr>
                                <w:sz w:val="18"/>
                              </w:rPr>
                              <w:t>.27967</w:t>
                            </w:r>
                          </w:p>
                        </w:tc>
                        <w:tc>
                          <w:tcPr>
                            <w:tcW w:w="804" w:type="dxa"/>
                            <w:noWrap w:val="0"/>
                            <w:vAlign w:val="center"/>
                          </w:tcPr>
                          <w:p>
                            <w:pPr>
                              <w:jc w:val="center"/>
                              <w:rPr>
                                <w:sz w:val="18"/>
                              </w:rPr>
                            </w:pPr>
                            <w:r>
                              <w:rPr>
                                <w:sz w:val="18"/>
                              </w:rPr>
                              <w:t>-.53325</w:t>
                            </w:r>
                          </w:p>
                        </w:tc>
                        <w:tc>
                          <w:tcPr>
                            <w:tcW w:w="756" w:type="dxa"/>
                            <w:noWrap w:val="0"/>
                            <w:vAlign w:val="center"/>
                          </w:tcPr>
                          <w:p>
                            <w:pPr>
                              <w:jc w:val="center"/>
                              <w:rPr>
                                <w:sz w:val="18"/>
                              </w:rPr>
                            </w:pPr>
                            <w:r>
                              <w:rPr>
                                <w:sz w:val="18"/>
                              </w:rPr>
                              <w:t>.57870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.081</w:t>
                            </w:r>
                          </w:p>
                        </w:tc>
                        <w:tc>
                          <w:tcPr>
                            <w:tcW w:w="679" w:type="dxa"/>
                            <w:noWrap w:val="0"/>
                            <w:vAlign w:val="center"/>
                          </w:tcPr>
                          <w:p>
                            <w:pPr>
                              <w:jc w:val="center"/>
                              <w:rPr>
                                <w:sz w:val="18"/>
                              </w:rPr>
                            </w:pPr>
                            <w:r>
                              <w:rPr>
                                <w:sz w:val="18"/>
                              </w:rPr>
                              <w:t>83.520</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.02273</w:t>
                            </w:r>
                          </w:p>
                        </w:tc>
                        <w:tc>
                          <w:tcPr>
                            <w:tcW w:w="721" w:type="dxa"/>
                            <w:noWrap w:val="0"/>
                            <w:vAlign w:val="center"/>
                          </w:tcPr>
                          <w:p>
                            <w:pPr>
                              <w:jc w:val="center"/>
                              <w:rPr>
                                <w:sz w:val="18"/>
                              </w:rPr>
                            </w:pPr>
                            <w:r>
                              <w:rPr>
                                <w:sz w:val="18"/>
                              </w:rPr>
                              <w:t>.27967</w:t>
                            </w:r>
                          </w:p>
                        </w:tc>
                        <w:tc>
                          <w:tcPr>
                            <w:tcW w:w="804" w:type="dxa"/>
                            <w:noWrap w:val="0"/>
                            <w:vAlign w:val="center"/>
                          </w:tcPr>
                          <w:p>
                            <w:pPr>
                              <w:jc w:val="center"/>
                              <w:rPr>
                                <w:sz w:val="18"/>
                              </w:rPr>
                            </w:pPr>
                            <w:r>
                              <w:rPr>
                                <w:sz w:val="18"/>
                              </w:rPr>
                              <w:t>-.53348</w:t>
                            </w:r>
                          </w:p>
                        </w:tc>
                        <w:tc>
                          <w:tcPr>
                            <w:tcW w:w="756" w:type="dxa"/>
                            <w:noWrap w:val="0"/>
                            <w:vAlign w:val="center"/>
                          </w:tcPr>
                          <w:p>
                            <w:pPr>
                              <w:jc w:val="center"/>
                              <w:rPr>
                                <w:sz w:val="18"/>
                              </w:rPr>
                            </w:pPr>
                            <w:r>
                              <w:rPr>
                                <w:sz w:val="18"/>
                              </w:rPr>
                              <w:t>.57894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0" w:type="dxa"/>
                            <w:vMerge w:val="restart"/>
                            <w:noWrap w:val="0"/>
                            <w:vAlign w:val="top"/>
                          </w:tcPr>
                          <w:p>
                            <w:pPr>
                              <w:jc w:val="center"/>
                              <w:rPr>
                                <w:sz w:val="18"/>
                              </w:rPr>
                            </w:pPr>
                            <w:r>
                              <w:rPr>
                                <w:sz w:val="18"/>
                              </w:rPr>
                              <w:t>后测阅读能力总均分</w:t>
                            </w:r>
                          </w:p>
                        </w:tc>
                        <w:tc>
                          <w:tcPr>
                            <w:tcW w:w="1061" w:type="dxa"/>
                            <w:noWrap w:val="0"/>
                            <w:vAlign w:val="top"/>
                          </w:tcPr>
                          <w:p>
                            <w:pPr>
                              <w:jc w:val="center"/>
                              <w:rPr>
                                <w:sz w:val="18"/>
                              </w:rPr>
                            </w:pPr>
                            <w:r>
                              <w:rPr>
                                <w:sz w:val="18"/>
                              </w:rPr>
                              <w:t>假设方差相等</w:t>
                            </w:r>
                          </w:p>
                        </w:tc>
                        <w:tc>
                          <w:tcPr>
                            <w:tcW w:w="537" w:type="dxa"/>
                            <w:noWrap w:val="0"/>
                            <w:vAlign w:val="center"/>
                          </w:tcPr>
                          <w:p>
                            <w:pPr>
                              <w:jc w:val="center"/>
                              <w:rPr>
                                <w:sz w:val="24"/>
                              </w:rPr>
                            </w:pPr>
                            <w:r>
                              <w:rPr>
                                <w:sz w:val="18"/>
                              </w:rPr>
                              <w:t>.067</w:t>
                            </w:r>
                          </w:p>
                        </w:tc>
                        <w:tc>
                          <w:tcPr>
                            <w:tcW w:w="791" w:type="dxa"/>
                            <w:noWrap w:val="0"/>
                            <w:vAlign w:val="center"/>
                          </w:tcPr>
                          <w:p>
                            <w:pPr>
                              <w:jc w:val="center"/>
                              <w:rPr>
                                <w:sz w:val="24"/>
                              </w:rPr>
                            </w:pPr>
                            <w:r>
                              <w:rPr>
                                <w:sz w:val="18"/>
                              </w:rPr>
                              <w:t>.797</w:t>
                            </w:r>
                          </w:p>
                        </w:tc>
                        <w:tc>
                          <w:tcPr>
                            <w:tcW w:w="713" w:type="dxa"/>
                            <w:noWrap w:val="0"/>
                            <w:vAlign w:val="center"/>
                          </w:tcPr>
                          <w:p>
                            <w:pPr>
                              <w:jc w:val="center"/>
                              <w:rPr>
                                <w:sz w:val="18"/>
                              </w:rPr>
                            </w:pPr>
                            <w:r>
                              <w:rPr>
                                <w:sz w:val="18"/>
                              </w:rPr>
                              <w:t>.957</w:t>
                            </w:r>
                          </w:p>
                        </w:tc>
                        <w:tc>
                          <w:tcPr>
                            <w:tcW w:w="679" w:type="dxa"/>
                            <w:noWrap w:val="0"/>
                            <w:vAlign w:val="center"/>
                          </w:tcPr>
                          <w:p>
                            <w:pPr>
                              <w:jc w:val="center"/>
                              <w:rPr>
                                <w:sz w:val="18"/>
                              </w:rPr>
                            </w:pPr>
                            <w:r>
                              <w:rPr>
                                <w:sz w:val="18"/>
                              </w:rPr>
                              <w:t>86</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1.48864</w:t>
                            </w:r>
                          </w:p>
                        </w:tc>
                        <w:tc>
                          <w:tcPr>
                            <w:tcW w:w="721" w:type="dxa"/>
                            <w:noWrap w:val="0"/>
                            <w:vAlign w:val="center"/>
                          </w:tcPr>
                          <w:p>
                            <w:pPr>
                              <w:jc w:val="center"/>
                              <w:rPr>
                                <w:sz w:val="18"/>
                              </w:rPr>
                            </w:pPr>
                            <w:r>
                              <w:rPr>
                                <w:sz w:val="18"/>
                              </w:rPr>
                              <w:t>1.55548</w:t>
                            </w:r>
                          </w:p>
                        </w:tc>
                        <w:tc>
                          <w:tcPr>
                            <w:tcW w:w="804" w:type="dxa"/>
                            <w:noWrap w:val="0"/>
                            <w:vAlign w:val="center"/>
                          </w:tcPr>
                          <w:p>
                            <w:pPr>
                              <w:jc w:val="center"/>
                              <w:rPr>
                                <w:sz w:val="18"/>
                              </w:rPr>
                            </w:pPr>
                            <w:r>
                              <w:rPr>
                                <w:sz w:val="18"/>
                              </w:rPr>
                              <w:t>-1.60355</w:t>
                            </w:r>
                          </w:p>
                        </w:tc>
                        <w:tc>
                          <w:tcPr>
                            <w:tcW w:w="756" w:type="dxa"/>
                            <w:noWrap w:val="0"/>
                            <w:vAlign w:val="center"/>
                          </w:tcPr>
                          <w:p>
                            <w:pPr>
                              <w:jc w:val="center"/>
                              <w:rPr>
                                <w:sz w:val="18"/>
                              </w:rPr>
                            </w:pPr>
                            <w:r>
                              <w:rPr>
                                <w:sz w:val="18"/>
                              </w:rPr>
                              <w:t>4.58083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610" w:type="dxa"/>
                            <w:vMerge w:val="continue"/>
                            <w:noWrap w:val="0"/>
                            <w:vAlign w:val="top"/>
                          </w:tcPr>
                          <w:p>
                            <w:pPr>
                              <w:jc w:val="center"/>
                              <w:rPr>
                                <w:sz w:val="18"/>
                              </w:rPr>
                            </w:pPr>
                          </w:p>
                        </w:tc>
                        <w:tc>
                          <w:tcPr>
                            <w:tcW w:w="1061" w:type="dxa"/>
                            <w:noWrap w:val="0"/>
                            <w:vAlign w:val="top"/>
                          </w:tcPr>
                          <w:p>
                            <w:pPr>
                              <w:jc w:val="center"/>
                              <w:rPr>
                                <w:sz w:val="18"/>
                              </w:rPr>
                            </w:pPr>
                            <w:r>
                              <w:rPr>
                                <w:sz w:val="18"/>
                              </w:rPr>
                              <w:t>假设方差不相等</w:t>
                            </w:r>
                          </w:p>
                        </w:tc>
                        <w:tc>
                          <w:tcPr>
                            <w:tcW w:w="537" w:type="dxa"/>
                            <w:noWrap w:val="0"/>
                            <w:vAlign w:val="center"/>
                          </w:tcPr>
                          <w:p>
                            <w:pPr>
                              <w:jc w:val="center"/>
                              <w:rPr>
                                <w:sz w:val="24"/>
                              </w:rPr>
                            </w:pPr>
                          </w:p>
                        </w:tc>
                        <w:tc>
                          <w:tcPr>
                            <w:tcW w:w="791" w:type="dxa"/>
                            <w:noWrap w:val="0"/>
                            <w:vAlign w:val="center"/>
                          </w:tcPr>
                          <w:p>
                            <w:pPr>
                              <w:jc w:val="center"/>
                              <w:rPr>
                                <w:sz w:val="24"/>
                              </w:rPr>
                            </w:pPr>
                          </w:p>
                        </w:tc>
                        <w:tc>
                          <w:tcPr>
                            <w:tcW w:w="713" w:type="dxa"/>
                            <w:noWrap w:val="0"/>
                            <w:vAlign w:val="center"/>
                          </w:tcPr>
                          <w:p>
                            <w:pPr>
                              <w:jc w:val="center"/>
                              <w:rPr>
                                <w:sz w:val="18"/>
                              </w:rPr>
                            </w:pPr>
                            <w:r>
                              <w:rPr>
                                <w:sz w:val="18"/>
                              </w:rPr>
                              <w:t>.957</w:t>
                            </w:r>
                          </w:p>
                        </w:tc>
                        <w:tc>
                          <w:tcPr>
                            <w:tcW w:w="679" w:type="dxa"/>
                            <w:noWrap w:val="0"/>
                            <w:vAlign w:val="center"/>
                          </w:tcPr>
                          <w:p>
                            <w:pPr>
                              <w:jc w:val="center"/>
                              <w:rPr>
                                <w:sz w:val="18"/>
                              </w:rPr>
                            </w:pPr>
                            <w:r>
                              <w:rPr>
                                <w:sz w:val="18"/>
                              </w:rPr>
                              <w:t>85.923</w:t>
                            </w:r>
                          </w:p>
                        </w:tc>
                        <w:tc>
                          <w:tcPr>
                            <w:tcW w:w="877" w:type="dxa"/>
                            <w:noWrap w:val="0"/>
                            <w:vAlign w:val="center"/>
                          </w:tcPr>
                          <w:p>
                            <w:pPr>
                              <w:jc w:val="center"/>
                              <w:rPr>
                                <w:sz w:val="18"/>
                              </w:rPr>
                            </w:pPr>
                            <w:r>
                              <w:rPr>
                                <w:sz w:val="18"/>
                              </w:rPr>
                              <w:t>.000</w:t>
                            </w:r>
                          </w:p>
                        </w:tc>
                        <w:tc>
                          <w:tcPr>
                            <w:tcW w:w="895" w:type="dxa"/>
                            <w:noWrap w:val="0"/>
                            <w:vAlign w:val="center"/>
                          </w:tcPr>
                          <w:p>
                            <w:pPr>
                              <w:jc w:val="center"/>
                              <w:rPr>
                                <w:sz w:val="18"/>
                              </w:rPr>
                            </w:pPr>
                            <w:r>
                              <w:rPr>
                                <w:sz w:val="18"/>
                              </w:rPr>
                              <w:t>1.48864</w:t>
                            </w:r>
                          </w:p>
                        </w:tc>
                        <w:tc>
                          <w:tcPr>
                            <w:tcW w:w="721" w:type="dxa"/>
                            <w:noWrap w:val="0"/>
                            <w:vAlign w:val="center"/>
                          </w:tcPr>
                          <w:p>
                            <w:pPr>
                              <w:jc w:val="center"/>
                              <w:rPr>
                                <w:sz w:val="18"/>
                              </w:rPr>
                            </w:pPr>
                            <w:r>
                              <w:rPr>
                                <w:sz w:val="18"/>
                              </w:rPr>
                              <w:t>1.55548</w:t>
                            </w:r>
                          </w:p>
                        </w:tc>
                        <w:tc>
                          <w:tcPr>
                            <w:tcW w:w="804" w:type="dxa"/>
                            <w:noWrap w:val="0"/>
                            <w:vAlign w:val="center"/>
                          </w:tcPr>
                          <w:p>
                            <w:pPr>
                              <w:jc w:val="center"/>
                              <w:rPr>
                                <w:sz w:val="18"/>
                              </w:rPr>
                            </w:pPr>
                            <w:r>
                              <w:rPr>
                                <w:sz w:val="18"/>
                              </w:rPr>
                              <w:t>-1.60359</w:t>
                            </w:r>
                          </w:p>
                        </w:tc>
                        <w:tc>
                          <w:tcPr>
                            <w:tcW w:w="756" w:type="dxa"/>
                            <w:noWrap w:val="0"/>
                            <w:vAlign w:val="center"/>
                          </w:tcPr>
                          <w:p>
                            <w:pPr>
                              <w:jc w:val="center"/>
                              <w:rPr>
                                <w:sz w:val="18"/>
                              </w:rPr>
                            </w:pPr>
                            <w:r>
                              <w:rPr>
                                <w:sz w:val="18"/>
                              </w:rPr>
                              <w:t>4.58087</w:t>
                            </w:r>
                          </w:p>
                        </w:tc>
                      </w:tr>
                    </w:tbl>
                    <w:p/>
                  </w:txbxContent>
                </v:textbox>
                <w10:wrap type="topAndBottom"/>
              </v:shape>
            </w:pict>
          </mc:Fallback>
        </mc:AlternateContent>
      </w: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-2  后测行动研究班与对照班学生成绩的独立样本T检验统计分析</w:t>
      </w:r>
    </w:p>
    <w:p>
      <w:pPr>
        <w:spacing w:line="360" w:lineRule="auto"/>
        <w:ind w:firstLine="480" w:firstLineChars="200"/>
        <w:rPr>
          <w:color w:val="000000"/>
          <w:sz w:val="24"/>
        </w:rPr>
      </w:pPr>
      <w:r>
        <w:rPr>
          <w:color w:val="000000"/>
          <w:sz w:val="24"/>
        </w:rPr>
        <w:t>本阶段，我们通过表</w:t>
      </w:r>
      <w:r>
        <w:rPr>
          <w:rFonts w:hint="eastAsia"/>
          <w:color w:val="000000"/>
          <w:sz w:val="24"/>
          <w:lang w:val="en-US" w:eastAsia="zh-CN"/>
        </w:rPr>
        <w:t>5</w:t>
      </w:r>
      <w:r>
        <w:rPr>
          <w:color w:val="000000"/>
          <w:sz w:val="24"/>
        </w:rPr>
        <w:t>-2的独立样本 T 检验数据来进一步确认后测行动研究班和对照班英语阅读能力方面的成绩在实验前是否有明显的区别。从后测的独立样本 T 检验中数据可以看出童话教学对学生六方面考试成绩及整体阅读能力的提升有很大重要作用，可行性和实用性能够通过该数据反馈出。</w:t>
      </w:r>
    </w:p>
    <w:p>
      <w:pPr>
        <w:pStyle w:val="3"/>
        <w:rPr>
          <w:rFonts w:hint="default" w:eastAsia="黑体"/>
          <w:lang w:val="en-US" w:eastAsia="zh-CN"/>
        </w:rPr>
      </w:pPr>
      <w:bookmarkStart w:id="90" w:name="_Toc69635523"/>
      <w:bookmarkStart w:id="91" w:name="_Toc1709"/>
      <w:r>
        <w:rPr>
          <w:rFonts w:hint="eastAsia"/>
          <w:lang w:val="en-US" w:eastAsia="zh-CN"/>
        </w:rPr>
        <w:t>5</w:t>
      </w:r>
      <w:r>
        <w:t xml:space="preserve">.2  </w:t>
      </w:r>
      <w:bookmarkEnd w:id="90"/>
      <w:r>
        <w:rPr>
          <w:rFonts w:hint="eastAsia"/>
          <w:lang w:val="en-US" w:eastAsia="zh-CN"/>
        </w:rPr>
        <w:t>学生阅读能力分析</w:t>
      </w:r>
      <w:bookmarkEnd w:id="91"/>
    </w:p>
    <w:p>
      <w:pPr>
        <w:spacing w:line="360" w:lineRule="auto"/>
        <w:ind w:firstLine="480" w:firstLineChars="200"/>
        <w:rPr>
          <w:color w:val="000000"/>
          <w:sz w:val="24"/>
        </w:rPr>
      </w:pPr>
      <w:r>
        <w:rPr>
          <w:color w:val="000000"/>
          <w:sz w:val="24"/>
        </w:rPr>
        <w:t>为了找出行动研究班和对照班自身在前测和后测中的区别，我们将通过两项对比来表现此项区别，此项对比分析将分成两组：对照班前后测配对对比分析和</w:t>
      </w:r>
      <w:r>
        <w:rPr>
          <w:rFonts w:hint="eastAsia"/>
          <w:color w:val="000000"/>
          <w:sz w:val="24"/>
        </w:rPr>
        <w:t>行动研究班</w:t>
      </w:r>
      <w:r>
        <w:rPr>
          <w:color w:val="000000"/>
          <w:sz w:val="24"/>
        </w:rPr>
        <w:t>班前后测配对对比分析。</w:t>
      </w:r>
    </w:p>
    <w:p>
      <w:pPr>
        <w:pStyle w:val="4"/>
        <w:rPr>
          <w:rFonts w:hint="eastAsia"/>
          <w:b/>
          <w:lang w:val="en-US" w:eastAsia="zh-CN"/>
        </w:rPr>
      </w:pPr>
      <w:r>
        <w:rPr>
          <w:rFonts w:hint="eastAsia"/>
          <w:b/>
          <w:lang w:val="en-US" w:eastAsia="zh-CN"/>
        </w:rPr>
        <w:t>5.2.1对照班前后测配对对比分析</w:t>
      </w:r>
    </w:p>
    <w:p>
      <w:pPr>
        <w:widowControl/>
        <w:jc w:val="center"/>
        <w:rPr>
          <w:rFonts w:ascii="黑体" w:hAnsi="黑体" w:eastAsia="黑体"/>
          <w:bCs/>
          <w:color w:val="000000"/>
          <w:szCs w:val="21"/>
        </w:rPr>
      </w:pP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-3  对照班学生成绩前后测的描述性统计分析</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8"/>
        <w:gridCol w:w="2032"/>
        <w:gridCol w:w="1053"/>
        <w:gridCol w:w="1222"/>
        <w:gridCol w:w="1222"/>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1238" w:type="dxa"/>
            <w:noWrap w:val="0"/>
            <w:vAlign w:val="center"/>
          </w:tcPr>
          <w:p>
            <w:pPr>
              <w:rPr>
                <w:sz w:val="20"/>
                <w:szCs w:val="20"/>
              </w:rPr>
            </w:pPr>
          </w:p>
        </w:tc>
        <w:tc>
          <w:tcPr>
            <w:tcW w:w="2032" w:type="dxa"/>
            <w:noWrap w:val="0"/>
            <w:vAlign w:val="center"/>
          </w:tcPr>
          <w:p>
            <w:pPr>
              <w:spacing w:line="320" w:lineRule="atLeast"/>
              <w:ind w:left="60" w:right="60"/>
              <w:jc w:val="center"/>
              <w:rPr>
                <w:sz w:val="20"/>
                <w:szCs w:val="20"/>
              </w:rPr>
            </w:pPr>
            <w:r>
              <w:rPr>
                <w:sz w:val="20"/>
                <w:szCs w:val="20"/>
              </w:rPr>
              <w:t>对照班</w:t>
            </w:r>
          </w:p>
        </w:tc>
        <w:tc>
          <w:tcPr>
            <w:tcW w:w="1053" w:type="dxa"/>
            <w:noWrap w:val="0"/>
            <w:vAlign w:val="center"/>
          </w:tcPr>
          <w:p>
            <w:pPr>
              <w:spacing w:line="320" w:lineRule="atLeast"/>
              <w:ind w:left="60" w:right="60"/>
              <w:jc w:val="center"/>
              <w:rPr>
                <w:sz w:val="20"/>
                <w:szCs w:val="20"/>
              </w:rPr>
            </w:pPr>
            <w:r>
              <w:rPr>
                <w:sz w:val="20"/>
                <w:szCs w:val="20"/>
              </w:rPr>
              <w:t>N</w:t>
            </w:r>
          </w:p>
        </w:tc>
        <w:tc>
          <w:tcPr>
            <w:tcW w:w="1222" w:type="dxa"/>
            <w:noWrap w:val="0"/>
            <w:vAlign w:val="center"/>
          </w:tcPr>
          <w:p>
            <w:pPr>
              <w:spacing w:line="320" w:lineRule="atLeast"/>
              <w:ind w:left="60" w:right="60"/>
              <w:jc w:val="center"/>
              <w:rPr>
                <w:sz w:val="20"/>
                <w:szCs w:val="20"/>
              </w:rPr>
            </w:pPr>
            <w:r>
              <w:rPr>
                <w:sz w:val="20"/>
                <w:szCs w:val="20"/>
              </w:rPr>
              <w:t>平均数</w:t>
            </w:r>
          </w:p>
        </w:tc>
        <w:tc>
          <w:tcPr>
            <w:tcW w:w="1222" w:type="dxa"/>
            <w:noWrap w:val="0"/>
            <w:vAlign w:val="center"/>
          </w:tcPr>
          <w:p>
            <w:pPr>
              <w:spacing w:line="320" w:lineRule="atLeast"/>
              <w:ind w:left="60" w:right="60"/>
              <w:jc w:val="center"/>
              <w:rPr>
                <w:sz w:val="20"/>
                <w:szCs w:val="20"/>
              </w:rPr>
            </w:pPr>
            <w:r>
              <w:rPr>
                <w:sz w:val="20"/>
                <w:szCs w:val="20"/>
              </w:rPr>
              <w:t>标准偏差</w:t>
            </w:r>
          </w:p>
        </w:tc>
        <w:tc>
          <w:tcPr>
            <w:tcW w:w="1753" w:type="dxa"/>
            <w:noWrap w:val="0"/>
            <w:vAlign w:val="center"/>
          </w:tcPr>
          <w:p>
            <w:pPr>
              <w:spacing w:line="320" w:lineRule="atLeast"/>
              <w:ind w:left="60" w:right="60"/>
              <w:jc w:val="center"/>
              <w:rPr>
                <w:sz w:val="20"/>
                <w:szCs w:val="20"/>
              </w:rPr>
            </w:pPr>
            <w:r>
              <w:rPr>
                <w:sz w:val="20"/>
                <w:szCs w:val="20"/>
              </w:rPr>
              <w:t>均值的标准误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1238" w:type="dxa"/>
            <w:vMerge w:val="restart"/>
            <w:noWrap w:val="0"/>
            <w:vAlign w:val="top"/>
          </w:tcPr>
          <w:p>
            <w:pPr>
              <w:spacing w:line="320" w:lineRule="atLeast"/>
              <w:ind w:left="60" w:right="60"/>
              <w:jc w:val="center"/>
              <w:rPr>
                <w:szCs w:val="21"/>
              </w:rPr>
            </w:pPr>
            <w:r>
              <w:rPr>
                <w:szCs w:val="21"/>
              </w:rPr>
              <w:t>对组 1</w:t>
            </w:r>
          </w:p>
        </w:tc>
        <w:tc>
          <w:tcPr>
            <w:tcW w:w="2032" w:type="dxa"/>
            <w:noWrap w:val="0"/>
            <w:vAlign w:val="top"/>
          </w:tcPr>
          <w:p>
            <w:pPr>
              <w:spacing w:line="320" w:lineRule="atLeast"/>
              <w:ind w:left="60" w:right="60"/>
              <w:rPr>
                <w:szCs w:val="21"/>
              </w:rPr>
            </w:pPr>
            <w:r>
              <w:rPr>
                <w:sz w:val="18"/>
              </w:rPr>
              <w:t>前测d完型填空</w:t>
            </w:r>
          </w:p>
        </w:tc>
        <w:tc>
          <w:tcPr>
            <w:tcW w:w="1053" w:type="dxa"/>
            <w:noWrap w:val="0"/>
            <w:vAlign w:val="center"/>
          </w:tcPr>
          <w:p>
            <w:pPr>
              <w:spacing w:line="320" w:lineRule="atLeast"/>
              <w:ind w:left="60" w:right="60"/>
              <w:jc w:val="right"/>
              <w:rPr>
                <w:szCs w:val="21"/>
              </w:rPr>
            </w:pPr>
            <w:r>
              <w:rPr>
                <w:sz w:val="18"/>
              </w:rPr>
              <w:t>3.3636</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1.80556</w:t>
            </w:r>
          </w:p>
        </w:tc>
        <w:tc>
          <w:tcPr>
            <w:tcW w:w="1753" w:type="dxa"/>
            <w:noWrap w:val="0"/>
            <w:vAlign w:val="center"/>
          </w:tcPr>
          <w:p>
            <w:pPr>
              <w:spacing w:line="320" w:lineRule="atLeast"/>
              <w:ind w:left="60" w:right="60"/>
              <w:jc w:val="right"/>
              <w:rPr>
                <w:szCs w:val="21"/>
              </w:rPr>
            </w:pPr>
            <w:r>
              <w:rPr>
                <w:sz w:val="18"/>
              </w:rPr>
              <w:t>.27220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1238" w:type="dxa"/>
            <w:vMerge w:val="continue"/>
            <w:noWrap w:val="0"/>
            <w:vAlign w:val="top"/>
          </w:tcPr>
          <w:p>
            <w:pPr>
              <w:jc w:val="center"/>
              <w:rPr>
                <w:szCs w:val="21"/>
              </w:rPr>
            </w:pPr>
          </w:p>
        </w:tc>
        <w:tc>
          <w:tcPr>
            <w:tcW w:w="2032" w:type="dxa"/>
            <w:noWrap w:val="0"/>
            <w:vAlign w:val="top"/>
          </w:tcPr>
          <w:p>
            <w:pPr>
              <w:spacing w:line="320" w:lineRule="atLeast"/>
              <w:ind w:left="60" w:right="60"/>
              <w:rPr>
                <w:szCs w:val="21"/>
              </w:rPr>
            </w:pPr>
            <w:r>
              <w:rPr>
                <w:sz w:val="18"/>
              </w:rPr>
              <w:t>后测d完型填空</w:t>
            </w:r>
          </w:p>
        </w:tc>
        <w:tc>
          <w:tcPr>
            <w:tcW w:w="1053" w:type="dxa"/>
            <w:noWrap w:val="0"/>
            <w:vAlign w:val="center"/>
          </w:tcPr>
          <w:p>
            <w:pPr>
              <w:spacing w:line="320" w:lineRule="atLeast"/>
              <w:ind w:left="60" w:right="60"/>
              <w:jc w:val="right"/>
              <w:rPr>
                <w:szCs w:val="21"/>
              </w:rPr>
            </w:pPr>
            <w:r>
              <w:rPr>
                <w:sz w:val="18"/>
              </w:rPr>
              <w:t>2.7500</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1.84422</w:t>
            </w:r>
          </w:p>
        </w:tc>
        <w:tc>
          <w:tcPr>
            <w:tcW w:w="1753" w:type="dxa"/>
            <w:noWrap w:val="0"/>
            <w:vAlign w:val="center"/>
          </w:tcPr>
          <w:p>
            <w:pPr>
              <w:spacing w:line="320" w:lineRule="atLeast"/>
              <w:ind w:left="60" w:right="60"/>
              <w:jc w:val="right"/>
              <w:rPr>
                <w:szCs w:val="21"/>
              </w:rPr>
            </w:pPr>
            <w:r>
              <w:rPr>
                <w:sz w:val="18"/>
              </w:rPr>
              <w:t>.27803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38" w:type="dxa"/>
            <w:vMerge w:val="restart"/>
            <w:noWrap w:val="0"/>
            <w:vAlign w:val="top"/>
          </w:tcPr>
          <w:p>
            <w:pPr>
              <w:spacing w:line="320" w:lineRule="atLeast"/>
              <w:ind w:left="60" w:right="60"/>
              <w:jc w:val="center"/>
              <w:rPr>
                <w:szCs w:val="21"/>
              </w:rPr>
            </w:pPr>
            <w:r>
              <w:rPr>
                <w:szCs w:val="21"/>
              </w:rPr>
              <w:t>对组 2</w:t>
            </w:r>
          </w:p>
        </w:tc>
        <w:tc>
          <w:tcPr>
            <w:tcW w:w="2032" w:type="dxa"/>
            <w:noWrap w:val="0"/>
            <w:vAlign w:val="top"/>
          </w:tcPr>
          <w:p>
            <w:pPr>
              <w:spacing w:line="320" w:lineRule="atLeast"/>
              <w:ind w:left="60" w:right="60"/>
              <w:rPr>
                <w:szCs w:val="21"/>
              </w:rPr>
            </w:pPr>
            <w:r>
              <w:rPr>
                <w:sz w:val="18"/>
              </w:rPr>
              <w:t>前测d补全对话</w:t>
            </w:r>
          </w:p>
        </w:tc>
        <w:tc>
          <w:tcPr>
            <w:tcW w:w="1053" w:type="dxa"/>
            <w:noWrap w:val="0"/>
            <w:vAlign w:val="center"/>
          </w:tcPr>
          <w:p>
            <w:pPr>
              <w:spacing w:line="320" w:lineRule="atLeast"/>
              <w:ind w:left="60" w:right="60"/>
              <w:jc w:val="right"/>
              <w:rPr>
                <w:szCs w:val="21"/>
              </w:rPr>
            </w:pPr>
            <w:r>
              <w:rPr>
                <w:sz w:val="18"/>
              </w:rPr>
              <w:t>3.3409</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1.52412</w:t>
            </w:r>
          </w:p>
        </w:tc>
        <w:tc>
          <w:tcPr>
            <w:tcW w:w="1753" w:type="dxa"/>
            <w:noWrap w:val="0"/>
            <w:vAlign w:val="center"/>
          </w:tcPr>
          <w:p>
            <w:pPr>
              <w:spacing w:line="320" w:lineRule="atLeast"/>
              <w:ind w:left="60" w:right="60"/>
              <w:jc w:val="right"/>
              <w:rPr>
                <w:szCs w:val="21"/>
              </w:rPr>
            </w:pPr>
            <w:r>
              <w:rPr>
                <w:sz w:val="18"/>
              </w:rPr>
              <w:t>.22977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38" w:type="dxa"/>
            <w:vMerge w:val="continue"/>
            <w:noWrap w:val="0"/>
            <w:vAlign w:val="top"/>
          </w:tcPr>
          <w:p>
            <w:pPr>
              <w:jc w:val="center"/>
              <w:rPr>
                <w:szCs w:val="21"/>
              </w:rPr>
            </w:pPr>
          </w:p>
        </w:tc>
        <w:tc>
          <w:tcPr>
            <w:tcW w:w="2032" w:type="dxa"/>
            <w:noWrap w:val="0"/>
            <w:vAlign w:val="top"/>
          </w:tcPr>
          <w:p>
            <w:pPr>
              <w:spacing w:line="320" w:lineRule="atLeast"/>
              <w:ind w:left="60" w:right="60"/>
              <w:rPr>
                <w:szCs w:val="21"/>
              </w:rPr>
            </w:pPr>
            <w:r>
              <w:rPr>
                <w:sz w:val="18"/>
              </w:rPr>
              <w:t>后测d补全对话</w:t>
            </w:r>
          </w:p>
        </w:tc>
        <w:tc>
          <w:tcPr>
            <w:tcW w:w="1053" w:type="dxa"/>
            <w:noWrap w:val="0"/>
            <w:vAlign w:val="center"/>
          </w:tcPr>
          <w:p>
            <w:pPr>
              <w:spacing w:line="320" w:lineRule="atLeast"/>
              <w:ind w:left="60" w:right="60"/>
              <w:jc w:val="right"/>
              <w:rPr>
                <w:szCs w:val="21"/>
              </w:rPr>
            </w:pPr>
            <w:r>
              <w:rPr>
                <w:sz w:val="18"/>
              </w:rPr>
              <w:t>5.2273</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1.87224</w:t>
            </w:r>
          </w:p>
        </w:tc>
        <w:tc>
          <w:tcPr>
            <w:tcW w:w="1753" w:type="dxa"/>
            <w:noWrap w:val="0"/>
            <w:vAlign w:val="center"/>
          </w:tcPr>
          <w:p>
            <w:pPr>
              <w:spacing w:line="320" w:lineRule="atLeast"/>
              <w:ind w:left="60" w:right="60"/>
              <w:jc w:val="right"/>
              <w:rPr>
                <w:szCs w:val="21"/>
              </w:rPr>
            </w:pPr>
            <w:r>
              <w:rPr>
                <w:sz w:val="18"/>
              </w:rPr>
              <w:t>.28225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38" w:type="dxa"/>
            <w:vMerge w:val="restart"/>
            <w:noWrap w:val="0"/>
            <w:vAlign w:val="top"/>
          </w:tcPr>
          <w:p>
            <w:pPr>
              <w:spacing w:line="320" w:lineRule="atLeast"/>
              <w:ind w:left="60" w:right="60"/>
              <w:jc w:val="center"/>
              <w:rPr>
                <w:szCs w:val="21"/>
              </w:rPr>
            </w:pPr>
            <w:r>
              <w:rPr>
                <w:szCs w:val="21"/>
              </w:rPr>
              <w:t>对组 3</w:t>
            </w:r>
          </w:p>
        </w:tc>
        <w:tc>
          <w:tcPr>
            <w:tcW w:w="2032" w:type="dxa"/>
            <w:noWrap w:val="0"/>
            <w:vAlign w:val="top"/>
          </w:tcPr>
          <w:p>
            <w:pPr>
              <w:spacing w:line="320" w:lineRule="atLeast"/>
              <w:ind w:left="60" w:right="60"/>
              <w:rPr>
                <w:szCs w:val="21"/>
              </w:rPr>
            </w:pPr>
            <w:r>
              <w:rPr>
                <w:sz w:val="18"/>
              </w:rPr>
              <w:t>前测d补全短文</w:t>
            </w:r>
          </w:p>
        </w:tc>
        <w:tc>
          <w:tcPr>
            <w:tcW w:w="1053" w:type="dxa"/>
            <w:noWrap w:val="0"/>
            <w:vAlign w:val="center"/>
          </w:tcPr>
          <w:p>
            <w:pPr>
              <w:spacing w:line="320" w:lineRule="atLeast"/>
              <w:ind w:left="60" w:right="60"/>
              <w:jc w:val="right"/>
              <w:rPr>
                <w:szCs w:val="21"/>
              </w:rPr>
            </w:pPr>
            <w:r>
              <w:rPr>
                <w:sz w:val="18"/>
              </w:rPr>
              <w:t>3.4432</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1.52199</w:t>
            </w:r>
          </w:p>
        </w:tc>
        <w:tc>
          <w:tcPr>
            <w:tcW w:w="1753" w:type="dxa"/>
            <w:noWrap w:val="0"/>
            <w:vAlign w:val="center"/>
          </w:tcPr>
          <w:p>
            <w:pPr>
              <w:spacing w:line="320" w:lineRule="atLeast"/>
              <w:ind w:left="60" w:right="60"/>
              <w:jc w:val="right"/>
              <w:rPr>
                <w:szCs w:val="21"/>
              </w:rPr>
            </w:pPr>
            <w:r>
              <w:rPr>
                <w:sz w:val="18"/>
              </w:rPr>
              <w:t>.22945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38" w:type="dxa"/>
            <w:vMerge w:val="continue"/>
            <w:noWrap w:val="0"/>
            <w:vAlign w:val="top"/>
          </w:tcPr>
          <w:p>
            <w:pPr>
              <w:jc w:val="center"/>
              <w:rPr>
                <w:szCs w:val="21"/>
              </w:rPr>
            </w:pPr>
          </w:p>
        </w:tc>
        <w:tc>
          <w:tcPr>
            <w:tcW w:w="2032" w:type="dxa"/>
            <w:noWrap w:val="0"/>
            <w:vAlign w:val="top"/>
          </w:tcPr>
          <w:p>
            <w:pPr>
              <w:spacing w:line="320" w:lineRule="atLeast"/>
              <w:ind w:left="60" w:right="60"/>
              <w:rPr>
                <w:szCs w:val="21"/>
              </w:rPr>
            </w:pPr>
            <w:r>
              <w:rPr>
                <w:sz w:val="18"/>
              </w:rPr>
              <w:t>后测d补全短文</w:t>
            </w:r>
          </w:p>
        </w:tc>
        <w:tc>
          <w:tcPr>
            <w:tcW w:w="1053" w:type="dxa"/>
            <w:noWrap w:val="0"/>
            <w:vAlign w:val="center"/>
          </w:tcPr>
          <w:p>
            <w:pPr>
              <w:spacing w:line="320" w:lineRule="atLeast"/>
              <w:ind w:left="60" w:right="60"/>
              <w:jc w:val="right"/>
              <w:rPr>
                <w:szCs w:val="21"/>
              </w:rPr>
            </w:pPr>
            <w:r>
              <w:rPr>
                <w:sz w:val="18"/>
              </w:rPr>
              <w:t>3.8636</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1.70623</w:t>
            </w:r>
          </w:p>
        </w:tc>
        <w:tc>
          <w:tcPr>
            <w:tcW w:w="1753" w:type="dxa"/>
            <w:noWrap w:val="0"/>
            <w:vAlign w:val="center"/>
          </w:tcPr>
          <w:p>
            <w:pPr>
              <w:spacing w:line="320" w:lineRule="atLeast"/>
              <w:ind w:left="60" w:right="60"/>
              <w:jc w:val="right"/>
              <w:rPr>
                <w:szCs w:val="21"/>
              </w:rPr>
            </w:pPr>
            <w:r>
              <w:rPr>
                <w:sz w:val="18"/>
              </w:rPr>
              <w:t>.25722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38" w:type="dxa"/>
            <w:vMerge w:val="restart"/>
            <w:noWrap w:val="0"/>
            <w:vAlign w:val="top"/>
          </w:tcPr>
          <w:p>
            <w:pPr>
              <w:spacing w:line="320" w:lineRule="atLeast"/>
              <w:ind w:left="60" w:right="60"/>
              <w:jc w:val="center"/>
              <w:rPr>
                <w:szCs w:val="21"/>
              </w:rPr>
            </w:pPr>
            <w:r>
              <w:rPr>
                <w:szCs w:val="21"/>
              </w:rPr>
              <w:t>对组 4</w:t>
            </w:r>
          </w:p>
        </w:tc>
        <w:tc>
          <w:tcPr>
            <w:tcW w:w="2032" w:type="dxa"/>
            <w:noWrap w:val="0"/>
            <w:vAlign w:val="top"/>
          </w:tcPr>
          <w:p>
            <w:pPr>
              <w:spacing w:line="320" w:lineRule="atLeast"/>
              <w:ind w:left="60" w:right="60"/>
              <w:rPr>
                <w:szCs w:val="21"/>
              </w:rPr>
            </w:pPr>
            <w:r>
              <w:rPr>
                <w:sz w:val="18"/>
              </w:rPr>
              <w:t>前测d阅读选择</w:t>
            </w:r>
          </w:p>
        </w:tc>
        <w:tc>
          <w:tcPr>
            <w:tcW w:w="1053" w:type="dxa"/>
            <w:noWrap w:val="0"/>
            <w:vAlign w:val="center"/>
          </w:tcPr>
          <w:p>
            <w:pPr>
              <w:spacing w:line="320" w:lineRule="atLeast"/>
              <w:ind w:left="60" w:right="60"/>
              <w:jc w:val="right"/>
              <w:rPr>
                <w:szCs w:val="21"/>
              </w:rPr>
            </w:pPr>
            <w:r>
              <w:rPr>
                <w:sz w:val="18"/>
              </w:rPr>
              <w:t>4.0682</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1.04320</w:t>
            </w:r>
          </w:p>
        </w:tc>
        <w:tc>
          <w:tcPr>
            <w:tcW w:w="1753" w:type="dxa"/>
            <w:noWrap w:val="0"/>
            <w:vAlign w:val="center"/>
          </w:tcPr>
          <w:p>
            <w:pPr>
              <w:spacing w:line="320" w:lineRule="atLeast"/>
              <w:ind w:left="60" w:right="60"/>
              <w:jc w:val="right"/>
              <w:rPr>
                <w:szCs w:val="21"/>
              </w:rPr>
            </w:pPr>
            <w:r>
              <w:rPr>
                <w:sz w:val="18"/>
              </w:rPr>
              <w:t>.15727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38" w:type="dxa"/>
            <w:vMerge w:val="continue"/>
            <w:noWrap w:val="0"/>
            <w:vAlign w:val="top"/>
          </w:tcPr>
          <w:p>
            <w:pPr>
              <w:jc w:val="center"/>
              <w:rPr>
                <w:szCs w:val="21"/>
              </w:rPr>
            </w:pPr>
          </w:p>
        </w:tc>
        <w:tc>
          <w:tcPr>
            <w:tcW w:w="2032" w:type="dxa"/>
            <w:noWrap w:val="0"/>
            <w:vAlign w:val="top"/>
          </w:tcPr>
          <w:p>
            <w:pPr>
              <w:spacing w:line="320" w:lineRule="atLeast"/>
              <w:ind w:left="60" w:right="60"/>
              <w:rPr>
                <w:szCs w:val="21"/>
              </w:rPr>
            </w:pPr>
            <w:r>
              <w:rPr>
                <w:sz w:val="18"/>
              </w:rPr>
              <w:t>后测d阅读选择</w:t>
            </w:r>
          </w:p>
        </w:tc>
        <w:tc>
          <w:tcPr>
            <w:tcW w:w="1053" w:type="dxa"/>
            <w:noWrap w:val="0"/>
            <w:vAlign w:val="center"/>
          </w:tcPr>
          <w:p>
            <w:pPr>
              <w:spacing w:line="320" w:lineRule="atLeast"/>
              <w:ind w:left="60" w:right="60"/>
              <w:jc w:val="right"/>
              <w:rPr>
                <w:szCs w:val="21"/>
              </w:rPr>
            </w:pPr>
            <w:r>
              <w:rPr>
                <w:sz w:val="18"/>
              </w:rPr>
              <w:t>3.6818</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1.45910</w:t>
            </w:r>
          </w:p>
        </w:tc>
        <w:tc>
          <w:tcPr>
            <w:tcW w:w="1753" w:type="dxa"/>
            <w:noWrap w:val="0"/>
            <w:vAlign w:val="center"/>
          </w:tcPr>
          <w:p>
            <w:pPr>
              <w:spacing w:line="320" w:lineRule="atLeast"/>
              <w:ind w:left="60" w:right="60"/>
              <w:jc w:val="right"/>
              <w:rPr>
                <w:szCs w:val="21"/>
              </w:rPr>
            </w:pPr>
            <w:r>
              <w:rPr>
                <w:sz w:val="18"/>
              </w:rPr>
              <w:t>.21997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38" w:type="dxa"/>
            <w:vMerge w:val="restart"/>
            <w:noWrap w:val="0"/>
            <w:vAlign w:val="top"/>
          </w:tcPr>
          <w:p>
            <w:pPr>
              <w:spacing w:line="320" w:lineRule="atLeast"/>
              <w:ind w:left="60" w:right="60"/>
              <w:jc w:val="center"/>
              <w:rPr>
                <w:szCs w:val="21"/>
              </w:rPr>
            </w:pPr>
            <w:r>
              <w:rPr>
                <w:szCs w:val="21"/>
              </w:rPr>
              <w:t>对组 5</w:t>
            </w:r>
          </w:p>
        </w:tc>
        <w:tc>
          <w:tcPr>
            <w:tcW w:w="2032" w:type="dxa"/>
            <w:noWrap w:val="0"/>
            <w:vAlign w:val="top"/>
          </w:tcPr>
          <w:p>
            <w:pPr>
              <w:spacing w:line="320" w:lineRule="atLeast"/>
              <w:ind w:left="60" w:right="60"/>
              <w:rPr>
                <w:szCs w:val="21"/>
              </w:rPr>
            </w:pPr>
            <w:r>
              <w:rPr>
                <w:sz w:val="18"/>
              </w:rPr>
              <w:t>前测d阅读判断</w:t>
            </w:r>
          </w:p>
        </w:tc>
        <w:tc>
          <w:tcPr>
            <w:tcW w:w="1053" w:type="dxa"/>
            <w:noWrap w:val="0"/>
            <w:vAlign w:val="center"/>
          </w:tcPr>
          <w:p>
            <w:pPr>
              <w:spacing w:line="320" w:lineRule="atLeast"/>
              <w:ind w:left="60" w:right="60"/>
              <w:jc w:val="right"/>
              <w:rPr>
                <w:szCs w:val="21"/>
              </w:rPr>
            </w:pPr>
            <w:r>
              <w:rPr>
                <w:sz w:val="18"/>
              </w:rPr>
              <w:t>3.1364</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1.28662</w:t>
            </w:r>
          </w:p>
        </w:tc>
        <w:tc>
          <w:tcPr>
            <w:tcW w:w="1753" w:type="dxa"/>
            <w:noWrap w:val="0"/>
            <w:vAlign w:val="center"/>
          </w:tcPr>
          <w:p>
            <w:pPr>
              <w:spacing w:line="320" w:lineRule="atLeast"/>
              <w:ind w:left="60" w:right="60"/>
              <w:jc w:val="right"/>
              <w:rPr>
                <w:szCs w:val="21"/>
              </w:rPr>
            </w:pPr>
            <w:r>
              <w:rPr>
                <w:sz w:val="18"/>
              </w:rPr>
              <w:t>.19397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38" w:type="dxa"/>
            <w:vMerge w:val="continue"/>
            <w:noWrap w:val="0"/>
            <w:vAlign w:val="top"/>
          </w:tcPr>
          <w:p>
            <w:pPr>
              <w:jc w:val="center"/>
              <w:rPr>
                <w:szCs w:val="21"/>
              </w:rPr>
            </w:pPr>
          </w:p>
        </w:tc>
        <w:tc>
          <w:tcPr>
            <w:tcW w:w="2032" w:type="dxa"/>
            <w:noWrap w:val="0"/>
            <w:vAlign w:val="top"/>
          </w:tcPr>
          <w:p>
            <w:pPr>
              <w:spacing w:line="320" w:lineRule="atLeast"/>
              <w:ind w:left="60" w:right="60"/>
              <w:rPr>
                <w:szCs w:val="21"/>
              </w:rPr>
            </w:pPr>
            <w:r>
              <w:rPr>
                <w:sz w:val="18"/>
              </w:rPr>
              <w:t>后测d阅读判断</w:t>
            </w:r>
          </w:p>
        </w:tc>
        <w:tc>
          <w:tcPr>
            <w:tcW w:w="1053" w:type="dxa"/>
            <w:noWrap w:val="0"/>
            <w:vAlign w:val="center"/>
          </w:tcPr>
          <w:p>
            <w:pPr>
              <w:spacing w:line="320" w:lineRule="atLeast"/>
              <w:ind w:left="60" w:right="60"/>
              <w:jc w:val="right"/>
              <w:rPr>
                <w:szCs w:val="21"/>
              </w:rPr>
            </w:pPr>
            <w:r>
              <w:rPr>
                <w:sz w:val="18"/>
              </w:rPr>
              <w:t>4.1364</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2.88614</w:t>
            </w:r>
          </w:p>
        </w:tc>
        <w:tc>
          <w:tcPr>
            <w:tcW w:w="1753" w:type="dxa"/>
            <w:noWrap w:val="0"/>
            <w:vAlign w:val="center"/>
          </w:tcPr>
          <w:p>
            <w:pPr>
              <w:spacing w:line="320" w:lineRule="atLeast"/>
              <w:ind w:left="60" w:right="60"/>
              <w:jc w:val="right"/>
              <w:rPr>
                <w:szCs w:val="21"/>
              </w:rPr>
            </w:pPr>
            <w:r>
              <w:rPr>
                <w:sz w:val="18"/>
              </w:rPr>
              <w:t>.43510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38" w:type="dxa"/>
            <w:vMerge w:val="restart"/>
            <w:noWrap w:val="0"/>
            <w:vAlign w:val="top"/>
          </w:tcPr>
          <w:p>
            <w:pPr>
              <w:spacing w:line="320" w:lineRule="atLeast"/>
              <w:ind w:left="60" w:right="60"/>
              <w:jc w:val="center"/>
              <w:rPr>
                <w:szCs w:val="21"/>
              </w:rPr>
            </w:pPr>
            <w:r>
              <w:rPr>
                <w:szCs w:val="21"/>
              </w:rPr>
              <w:t>对组 6</w:t>
            </w:r>
          </w:p>
        </w:tc>
        <w:tc>
          <w:tcPr>
            <w:tcW w:w="2032" w:type="dxa"/>
            <w:noWrap w:val="0"/>
            <w:vAlign w:val="top"/>
          </w:tcPr>
          <w:p>
            <w:pPr>
              <w:spacing w:line="320" w:lineRule="atLeast"/>
              <w:ind w:left="60" w:right="60"/>
              <w:rPr>
                <w:szCs w:val="21"/>
              </w:rPr>
            </w:pPr>
            <w:r>
              <w:rPr>
                <w:sz w:val="18"/>
              </w:rPr>
              <w:t>前测d书面表达</w:t>
            </w:r>
          </w:p>
        </w:tc>
        <w:tc>
          <w:tcPr>
            <w:tcW w:w="1053" w:type="dxa"/>
            <w:noWrap w:val="0"/>
            <w:vAlign w:val="center"/>
          </w:tcPr>
          <w:p>
            <w:pPr>
              <w:spacing w:line="320" w:lineRule="atLeast"/>
              <w:ind w:left="60" w:right="60"/>
              <w:jc w:val="right"/>
              <w:rPr>
                <w:szCs w:val="21"/>
              </w:rPr>
            </w:pPr>
            <w:r>
              <w:rPr>
                <w:sz w:val="18"/>
              </w:rPr>
              <w:t>6.1932</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1.40686</w:t>
            </w:r>
          </w:p>
        </w:tc>
        <w:tc>
          <w:tcPr>
            <w:tcW w:w="1753" w:type="dxa"/>
            <w:noWrap w:val="0"/>
            <w:vAlign w:val="center"/>
          </w:tcPr>
          <w:p>
            <w:pPr>
              <w:spacing w:line="320" w:lineRule="atLeast"/>
              <w:ind w:left="60" w:right="60"/>
              <w:jc w:val="right"/>
              <w:rPr>
                <w:szCs w:val="21"/>
              </w:rPr>
            </w:pPr>
            <w:r>
              <w:rPr>
                <w:sz w:val="18"/>
              </w:rPr>
              <w:t>.21209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1238" w:type="dxa"/>
            <w:vMerge w:val="continue"/>
            <w:noWrap w:val="0"/>
            <w:vAlign w:val="top"/>
          </w:tcPr>
          <w:p>
            <w:pPr>
              <w:jc w:val="center"/>
              <w:rPr>
                <w:szCs w:val="21"/>
              </w:rPr>
            </w:pPr>
          </w:p>
        </w:tc>
        <w:tc>
          <w:tcPr>
            <w:tcW w:w="2032" w:type="dxa"/>
            <w:noWrap w:val="0"/>
            <w:vAlign w:val="top"/>
          </w:tcPr>
          <w:p>
            <w:pPr>
              <w:spacing w:line="320" w:lineRule="atLeast"/>
              <w:ind w:left="60" w:right="60"/>
              <w:rPr>
                <w:szCs w:val="21"/>
              </w:rPr>
            </w:pPr>
            <w:r>
              <w:rPr>
                <w:sz w:val="18"/>
              </w:rPr>
              <w:t>后测d书面表达</w:t>
            </w:r>
          </w:p>
        </w:tc>
        <w:tc>
          <w:tcPr>
            <w:tcW w:w="1053" w:type="dxa"/>
            <w:noWrap w:val="0"/>
            <w:vAlign w:val="center"/>
          </w:tcPr>
          <w:p>
            <w:pPr>
              <w:spacing w:line="320" w:lineRule="atLeast"/>
              <w:ind w:left="60" w:right="60"/>
              <w:jc w:val="right"/>
              <w:rPr>
                <w:szCs w:val="21"/>
              </w:rPr>
            </w:pPr>
            <w:r>
              <w:rPr>
                <w:sz w:val="18"/>
              </w:rPr>
              <w:t>7.2386</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1.42032</w:t>
            </w:r>
          </w:p>
        </w:tc>
        <w:tc>
          <w:tcPr>
            <w:tcW w:w="1753" w:type="dxa"/>
            <w:noWrap w:val="0"/>
            <w:vAlign w:val="center"/>
          </w:tcPr>
          <w:p>
            <w:pPr>
              <w:spacing w:line="320" w:lineRule="atLeast"/>
              <w:ind w:left="60" w:right="60"/>
              <w:jc w:val="right"/>
              <w:rPr>
                <w:szCs w:val="21"/>
              </w:rPr>
            </w:pPr>
            <w:r>
              <w:rPr>
                <w:sz w:val="18"/>
              </w:rPr>
              <w:t>.21412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38" w:type="dxa"/>
            <w:vMerge w:val="restart"/>
            <w:noWrap w:val="0"/>
            <w:vAlign w:val="top"/>
          </w:tcPr>
          <w:p>
            <w:pPr>
              <w:spacing w:line="320" w:lineRule="atLeast"/>
              <w:ind w:left="60" w:right="60"/>
              <w:jc w:val="center"/>
              <w:rPr>
                <w:szCs w:val="21"/>
              </w:rPr>
            </w:pPr>
            <w:r>
              <w:rPr>
                <w:szCs w:val="21"/>
              </w:rPr>
              <w:t>对组 7</w:t>
            </w:r>
          </w:p>
        </w:tc>
        <w:tc>
          <w:tcPr>
            <w:tcW w:w="2032" w:type="dxa"/>
            <w:noWrap w:val="0"/>
            <w:vAlign w:val="top"/>
          </w:tcPr>
          <w:p>
            <w:pPr>
              <w:spacing w:line="320" w:lineRule="atLeast"/>
              <w:ind w:left="60" w:right="60"/>
              <w:rPr>
                <w:szCs w:val="21"/>
              </w:rPr>
            </w:pPr>
            <w:r>
              <w:rPr>
                <w:sz w:val="18"/>
              </w:rPr>
              <w:t>前测d阅读能力总均分</w:t>
            </w:r>
          </w:p>
        </w:tc>
        <w:tc>
          <w:tcPr>
            <w:tcW w:w="1053" w:type="dxa"/>
            <w:noWrap w:val="0"/>
            <w:vAlign w:val="center"/>
          </w:tcPr>
          <w:p>
            <w:pPr>
              <w:spacing w:line="320" w:lineRule="atLeast"/>
              <w:ind w:left="60" w:right="60"/>
              <w:jc w:val="right"/>
              <w:rPr>
                <w:szCs w:val="21"/>
              </w:rPr>
            </w:pPr>
            <w:r>
              <w:rPr>
                <w:sz w:val="18"/>
              </w:rPr>
              <w:t>23.5455</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5.89325</w:t>
            </w:r>
          </w:p>
        </w:tc>
        <w:tc>
          <w:tcPr>
            <w:tcW w:w="1753" w:type="dxa"/>
            <w:noWrap w:val="0"/>
            <w:vAlign w:val="center"/>
          </w:tcPr>
          <w:p>
            <w:pPr>
              <w:spacing w:line="320" w:lineRule="atLeast"/>
              <w:ind w:left="60" w:right="60"/>
              <w:jc w:val="right"/>
              <w:rPr>
                <w:szCs w:val="21"/>
              </w:rPr>
            </w:pPr>
            <w:r>
              <w:rPr>
                <w:sz w:val="18"/>
              </w:rPr>
              <w:t>.88844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1238" w:type="dxa"/>
            <w:vMerge w:val="continue"/>
            <w:noWrap w:val="0"/>
            <w:vAlign w:val="top"/>
          </w:tcPr>
          <w:p>
            <w:pPr>
              <w:jc w:val="center"/>
              <w:rPr>
                <w:szCs w:val="21"/>
              </w:rPr>
            </w:pPr>
          </w:p>
        </w:tc>
        <w:tc>
          <w:tcPr>
            <w:tcW w:w="2032" w:type="dxa"/>
            <w:noWrap w:val="0"/>
            <w:vAlign w:val="top"/>
          </w:tcPr>
          <w:p>
            <w:pPr>
              <w:spacing w:line="320" w:lineRule="atLeast"/>
              <w:ind w:left="60" w:right="60"/>
              <w:rPr>
                <w:szCs w:val="21"/>
              </w:rPr>
            </w:pPr>
            <w:r>
              <w:rPr>
                <w:sz w:val="18"/>
              </w:rPr>
              <w:t>后测d阅读能力总均分</w:t>
            </w:r>
          </w:p>
        </w:tc>
        <w:tc>
          <w:tcPr>
            <w:tcW w:w="1053" w:type="dxa"/>
            <w:noWrap w:val="0"/>
            <w:vAlign w:val="center"/>
          </w:tcPr>
          <w:p>
            <w:pPr>
              <w:spacing w:line="320" w:lineRule="atLeast"/>
              <w:ind w:left="60" w:right="60"/>
              <w:jc w:val="right"/>
              <w:rPr>
                <w:szCs w:val="21"/>
              </w:rPr>
            </w:pPr>
            <w:r>
              <w:rPr>
                <w:sz w:val="18"/>
              </w:rPr>
              <w:t>26.8977</w:t>
            </w:r>
          </w:p>
        </w:tc>
        <w:tc>
          <w:tcPr>
            <w:tcW w:w="1222" w:type="dxa"/>
            <w:noWrap w:val="0"/>
            <w:vAlign w:val="center"/>
          </w:tcPr>
          <w:p>
            <w:pPr>
              <w:spacing w:line="320" w:lineRule="atLeast"/>
              <w:ind w:left="60" w:right="60"/>
              <w:jc w:val="right"/>
              <w:rPr>
                <w:szCs w:val="21"/>
              </w:rPr>
            </w:pPr>
            <w:r>
              <w:rPr>
                <w:sz w:val="18"/>
              </w:rPr>
              <w:t>44</w:t>
            </w:r>
          </w:p>
        </w:tc>
        <w:tc>
          <w:tcPr>
            <w:tcW w:w="1222" w:type="dxa"/>
            <w:noWrap w:val="0"/>
            <w:vAlign w:val="center"/>
          </w:tcPr>
          <w:p>
            <w:pPr>
              <w:spacing w:line="320" w:lineRule="atLeast"/>
              <w:ind w:left="60" w:right="60"/>
              <w:jc w:val="right"/>
              <w:rPr>
                <w:szCs w:val="21"/>
              </w:rPr>
            </w:pPr>
            <w:r>
              <w:rPr>
                <w:sz w:val="18"/>
              </w:rPr>
              <w:t>7.18573</w:t>
            </w:r>
          </w:p>
        </w:tc>
        <w:tc>
          <w:tcPr>
            <w:tcW w:w="1753" w:type="dxa"/>
            <w:noWrap w:val="0"/>
            <w:vAlign w:val="center"/>
          </w:tcPr>
          <w:p>
            <w:pPr>
              <w:spacing w:line="320" w:lineRule="atLeast"/>
              <w:ind w:left="60" w:right="60"/>
              <w:jc w:val="right"/>
              <w:rPr>
                <w:szCs w:val="21"/>
              </w:rPr>
            </w:pPr>
            <w:r>
              <w:rPr>
                <w:sz w:val="18"/>
              </w:rPr>
              <w:t>1.08329</w:t>
            </w:r>
          </w:p>
        </w:tc>
      </w:tr>
    </w:tbl>
    <w:p>
      <w:pPr>
        <w:rPr>
          <w:sz w:val="24"/>
        </w:rPr>
      </w:pPr>
    </w:p>
    <w:p>
      <w:pPr>
        <w:widowControl/>
        <w:jc w:val="center"/>
        <w:rPr>
          <w:rFonts w:ascii="黑体" w:hAnsi="黑体" w:eastAsia="黑体"/>
          <w:bCs/>
          <w:color w:val="000000"/>
          <w:szCs w:val="21"/>
        </w:rPr>
      </w:pP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-4  对照班学生成绩前后测的配对样本T检验统计分析</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0"/>
        <w:gridCol w:w="1567"/>
        <w:gridCol w:w="837"/>
        <w:gridCol w:w="770"/>
        <w:gridCol w:w="992"/>
        <w:gridCol w:w="837"/>
        <w:gridCol w:w="840"/>
        <w:gridCol w:w="681"/>
        <w:gridCol w:w="68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2097" w:type="dxa"/>
            <w:gridSpan w:val="2"/>
            <w:vMerge w:val="restart"/>
            <w:noWrap w:val="0"/>
            <w:vAlign w:val="bottom"/>
          </w:tcPr>
          <w:p>
            <w:pPr>
              <w:rPr>
                <w:sz w:val="24"/>
              </w:rPr>
            </w:pPr>
          </w:p>
        </w:tc>
        <w:tc>
          <w:tcPr>
            <w:tcW w:w="4276" w:type="dxa"/>
            <w:gridSpan w:val="5"/>
            <w:noWrap w:val="0"/>
            <w:vAlign w:val="center"/>
          </w:tcPr>
          <w:p>
            <w:pPr>
              <w:spacing w:line="320" w:lineRule="atLeast"/>
              <w:ind w:left="60" w:right="60"/>
              <w:jc w:val="center"/>
              <w:rPr>
                <w:sz w:val="18"/>
                <w:szCs w:val="18"/>
              </w:rPr>
            </w:pPr>
            <w:r>
              <w:rPr>
                <w:sz w:val="18"/>
                <w:szCs w:val="18"/>
              </w:rPr>
              <w:t>成对差异数</w:t>
            </w:r>
          </w:p>
        </w:tc>
        <w:tc>
          <w:tcPr>
            <w:tcW w:w="681" w:type="dxa"/>
            <w:vMerge w:val="restart"/>
            <w:noWrap w:val="0"/>
            <w:vAlign w:val="center"/>
          </w:tcPr>
          <w:p>
            <w:pPr>
              <w:spacing w:line="320" w:lineRule="atLeast"/>
              <w:ind w:left="60" w:right="60"/>
              <w:jc w:val="center"/>
              <w:rPr>
                <w:sz w:val="18"/>
                <w:szCs w:val="18"/>
              </w:rPr>
            </w:pPr>
            <w:r>
              <w:rPr>
                <w:sz w:val="18"/>
                <w:szCs w:val="18"/>
              </w:rPr>
              <w:t>T</w:t>
            </w:r>
          </w:p>
        </w:tc>
        <w:tc>
          <w:tcPr>
            <w:tcW w:w="681" w:type="dxa"/>
            <w:vMerge w:val="restart"/>
            <w:noWrap w:val="0"/>
            <w:vAlign w:val="center"/>
          </w:tcPr>
          <w:p>
            <w:pPr>
              <w:spacing w:line="320" w:lineRule="atLeast"/>
              <w:ind w:left="60" w:right="60"/>
              <w:jc w:val="center"/>
              <w:rPr>
                <w:sz w:val="18"/>
                <w:szCs w:val="18"/>
              </w:rPr>
            </w:pPr>
            <w:r>
              <w:rPr>
                <w:sz w:val="18"/>
                <w:szCs w:val="18"/>
              </w:rPr>
              <w:t>df</w:t>
            </w:r>
          </w:p>
        </w:tc>
        <w:tc>
          <w:tcPr>
            <w:tcW w:w="992" w:type="dxa"/>
            <w:vMerge w:val="restart"/>
            <w:noWrap w:val="0"/>
            <w:vAlign w:val="center"/>
          </w:tcPr>
          <w:p>
            <w:pPr>
              <w:spacing w:line="320" w:lineRule="atLeast"/>
              <w:ind w:left="60" w:right="60"/>
              <w:jc w:val="center"/>
              <w:rPr>
                <w:sz w:val="18"/>
                <w:szCs w:val="18"/>
              </w:rPr>
            </w:pPr>
            <w:r>
              <w:rPr>
                <w:sz w:val="18"/>
                <w:szCs w:val="18"/>
              </w:rPr>
              <w:t>显著性 （双尾）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2097" w:type="dxa"/>
            <w:gridSpan w:val="2"/>
            <w:vMerge w:val="continue"/>
            <w:noWrap w:val="0"/>
            <w:vAlign w:val="bottom"/>
          </w:tcPr>
          <w:p>
            <w:pPr>
              <w:rPr>
                <w:sz w:val="18"/>
              </w:rPr>
            </w:pPr>
          </w:p>
        </w:tc>
        <w:tc>
          <w:tcPr>
            <w:tcW w:w="837" w:type="dxa"/>
            <w:vMerge w:val="restart"/>
            <w:noWrap w:val="0"/>
            <w:vAlign w:val="center"/>
          </w:tcPr>
          <w:p>
            <w:pPr>
              <w:spacing w:line="320" w:lineRule="atLeast"/>
              <w:ind w:left="60" w:right="60"/>
              <w:jc w:val="center"/>
              <w:rPr>
                <w:sz w:val="18"/>
                <w:szCs w:val="18"/>
              </w:rPr>
            </w:pPr>
            <w:r>
              <w:rPr>
                <w:sz w:val="18"/>
                <w:szCs w:val="18"/>
              </w:rPr>
              <w:t>平均数</w:t>
            </w:r>
          </w:p>
        </w:tc>
        <w:tc>
          <w:tcPr>
            <w:tcW w:w="770" w:type="dxa"/>
            <w:vMerge w:val="restart"/>
            <w:noWrap w:val="0"/>
            <w:vAlign w:val="center"/>
          </w:tcPr>
          <w:p>
            <w:pPr>
              <w:spacing w:line="320" w:lineRule="atLeast"/>
              <w:ind w:left="60" w:right="60"/>
              <w:jc w:val="center"/>
              <w:rPr>
                <w:sz w:val="18"/>
                <w:szCs w:val="18"/>
              </w:rPr>
            </w:pPr>
            <w:r>
              <w:rPr>
                <w:sz w:val="18"/>
                <w:szCs w:val="18"/>
              </w:rPr>
              <w:t>标准偏差</w:t>
            </w:r>
          </w:p>
        </w:tc>
        <w:tc>
          <w:tcPr>
            <w:tcW w:w="992" w:type="dxa"/>
            <w:vMerge w:val="restart"/>
            <w:noWrap w:val="0"/>
            <w:vAlign w:val="center"/>
          </w:tcPr>
          <w:p>
            <w:pPr>
              <w:spacing w:line="320" w:lineRule="atLeast"/>
              <w:ind w:left="60" w:right="60"/>
              <w:jc w:val="center"/>
              <w:rPr>
                <w:sz w:val="18"/>
                <w:szCs w:val="18"/>
              </w:rPr>
            </w:pPr>
            <w:r>
              <w:rPr>
                <w:sz w:val="18"/>
                <w:szCs w:val="18"/>
              </w:rPr>
              <w:t>标准误平均值</w:t>
            </w:r>
          </w:p>
        </w:tc>
        <w:tc>
          <w:tcPr>
            <w:tcW w:w="1677" w:type="dxa"/>
            <w:gridSpan w:val="2"/>
            <w:noWrap w:val="0"/>
            <w:vAlign w:val="center"/>
          </w:tcPr>
          <w:p>
            <w:pPr>
              <w:spacing w:line="320" w:lineRule="atLeast"/>
              <w:ind w:left="60" w:right="60"/>
              <w:jc w:val="center"/>
              <w:rPr>
                <w:sz w:val="18"/>
                <w:szCs w:val="18"/>
              </w:rPr>
            </w:pPr>
            <w:r>
              <w:rPr>
                <w:sz w:val="18"/>
                <w:szCs w:val="18"/>
              </w:rPr>
              <w:t>95% 差异数的置信区间</w:t>
            </w:r>
          </w:p>
        </w:tc>
        <w:tc>
          <w:tcPr>
            <w:tcW w:w="681" w:type="dxa"/>
            <w:vMerge w:val="continue"/>
            <w:noWrap w:val="0"/>
            <w:vAlign w:val="center"/>
          </w:tcPr>
          <w:p>
            <w:pPr>
              <w:rPr>
                <w:sz w:val="18"/>
                <w:szCs w:val="18"/>
              </w:rPr>
            </w:pPr>
          </w:p>
        </w:tc>
        <w:tc>
          <w:tcPr>
            <w:tcW w:w="681" w:type="dxa"/>
            <w:vMerge w:val="continue"/>
            <w:noWrap w:val="0"/>
            <w:vAlign w:val="center"/>
          </w:tcPr>
          <w:p>
            <w:pPr>
              <w:rPr>
                <w:sz w:val="18"/>
                <w:szCs w:val="18"/>
              </w:rPr>
            </w:pPr>
          </w:p>
        </w:tc>
        <w:tc>
          <w:tcPr>
            <w:tcW w:w="992" w:type="dxa"/>
            <w:vMerge w:val="continue"/>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2097" w:type="dxa"/>
            <w:gridSpan w:val="2"/>
            <w:vMerge w:val="continue"/>
            <w:noWrap w:val="0"/>
            <w:vAlign w:val="bottom"/>
          </w:tcPr>
          <w:p>
            <w:pPr>
              <w:rPr>
                <w:sz w:val="18"/>
              </w:rPr>
            </w:pPr>
          </w:p>
        </w:tc>
        <w:tc>
          <w:tcPr>
            <w:tcW w:w="837" w:type="dxa"/>
            <w:vMerge w:val="continue"/>
            <w:noWrap w:val="0"/>
            <w:vAlign w:val="bottom"/>
          </w:tcPr>
          <w:p>
            <w:pPr>
              <w:rPr>
                <w:sz w:val="18"/>
              </w:rPr>
            </w:pPr>
          </w:p>
        </w:tc>
        <w:tc>
          <w:tcPr>
            <w:tcW w:w="770" w:type="dxa"/>
            <w:vMerge w:val="continue"/>
            <w:noWrap w:val="0"/>
            <w:vAlign w:val="bottom"/>
          </w:tcPr>
          <w:p>
            <w:pPr>
              <w:rPr>
                <w:sz w:val="18"/>
              </w:rPr>
            </w:pPr>
          </w:p>
        </w:tc>
        <w:tc>
          <w:tcPr>
            <w:tcW w:w="992" w:type="dxa"/>
            <w:vMerge w:val="continue"/>
            <w:noWrap w:val="0"/>
            <w:vAlign w:val="bottom"/>
          </w:tcPr>
          <w:p>
            <w:pPr>
              <w:rPr>
                <w:sz w:val="18"/>
              </w:rPr>
            </w:pPr>
          </w:p>
        </w:tc>
        <w:tc>
          <w:tcPr>
            <w:tcW w:w="837" w:type="dxa"/>
            <w:noWrap w:val="0"/>
            <w:vAlign w:val="center"/>
          </w:tcPr>
          <w:p>
            <w:pPr>
              <w:spacing w:line="320" w:lineRule="atLeast"/>
              <w:ind w:left="60" w:right="60"/>
              <w:jc w:val="center"/>
              <w:rPr>
                <w:sz w:val="18"/>
              </w:rPr>
            </w:pPr>
            <w:r>
              <w:rPr>
                <w:sz w:val="18"/>
              </w:rPr>
              <w:t>下限</w:t>
            </w:r>
          </w:p>
        </w:tc>
        <w:tc>
          <w:tcPr>
            <w:tcW w:w="840" w:type="dxa"/>
            <w:noWrap w:val="0"/>
            <w:vAlign w:val="center"/>
          </w:tcPr>
          <w:p>
            <w:pPr>
              <w:spacing w:line="320" w:lineRule="atLeast"/>
              <w:ind w:left="60" w:right="60"/>
              <w:jc w:val="center"/>
              <w:rPr>
                <w:sz w:val="18"/>
              </w:rPr>
            </w:pPr>
            <w:r>
              <w:rPr>
                <w:sz w:val="18"/>
              </w:rPr>
              <w:t>上限</w:t>
            </w:r>
          </w:p>
        </w:tc>
        <w:tc>
          <w:tcPr>
            <w:tcW w:w="681" w:type="dxa"/>
            <w:vMerge w:val="continue"/>
            <w:noWrap w:val="0"/>
            <w:vAlign w:val="bottom"/>
          </w:tcPr>
          <w:p>
            <w:pPr>
              <w:rPr>
                <w:sz w:val="18"/>
              </w:rPr>
            </w:pPr>
          </w:p>
        </w:tc>
        <w:tc>
          <w:tcPr>
            <w:tcW w:w="681" w:type="dxa"/>
            <w:vMerge w:val="continue"/>
            <w:noWrap w:val="0"/>
            <w:vAlign w:val="bottom"/>
          </w:tcPr>
          <w:p>
            <w:pPr>
              <w:rPr>
                <w:sz w:val="18"/>
              </w:rPr>
            </w:pPr>
          </w:p>
        </w:tc>
        <w:tc>
          <w:tcPr>
            <w:tcW w:w="992" w:type="dxa"/>
            <w:vMerge w:val="continue"/>
            <w:noWrap w:val="0"/>
            <w:vAlign w:val="bottom"/>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atLeast"/>
        </w:trPr>
        <w:tc>
          <w:tcPr>
            <w:tcW w:w="530" w:type="dxa"/>
            <w:noWrap w:val="0"/>
            <w:vAlign w:val="top"/>
          </w:tcPr>
          <w:p>
            <w:pPr>
              <w:spacing w:line="320" w:lineRule="atLeast"/>
              <w:ind w:left="60" w:right="60"/>
              <w:rPr>
                <w:sz w:val="20"/>
                <w:szCs w:val="20"/>
              </w:rPr>
            </w:pPr>
            <w:r>
              <w:rPr>
                <w:sz w:val="20"/>
                <w:szCs w:val="20"/>
              </w:rPr>
              <w:t>对组 1</w:t>
            </w:r>
          </w:p>
        </w:tc>
        <w:tc>
          <w:tcPr>
            <w:tcW w:w="1567" w:type="dxa"/>
            <w:noWrap w:val="0"/>
            <w:vAlign w:val="top"/>
          </w:tcPr>
          <w:p>
            <w:pPr>
              <w:spacing w:line="320" w:lineRule="atLeast"/>
              <w:ind w:left="60" w:right="60"/>
              <w:rPr>
                <w:sz w:val="18"/>
              </w:rPr>
            </w:pPr>
            <w:r>
              <w:rPr>
                <w:sz w:val="18"/>
              </w:rPr>
              <w:t xml:space="preserve">前测d完型填空 - </w:t>
            </w:r>
          </w:p>
          <w:p>
            <w:pPr>
              <w:spacing w:line="320" w:lineRule="atLeast"/>
              <w:ind w:left="60" w:right="60"/>
              <w:rPr>
                <w:sz w:val="20"/>
                <w:szCs w:val="20"/>
              </w:rPr>
            </w:pPr>
            <w:r>
              <w:rPr>
                <w:sz w:val="18"/>
              </w:rPr>
              <w:t>后测d完型填空</w:t>
            </w:r>
          </w:p>
        </w:tc>
        <w:tc>
          <w:tcPr>
            <w:tcW w:w="837" w:type="dxa"/>
            <w:noWrap w:val="0"/>
            <w:vAlign w:val="center"/>
          </w:tcPr>
          <w:p>
            <w:pPr>
              <w:spacing w:line="320" w:lineRule="atLeast"/>
              <w:ind w:left="60" w:right="60"/>
              <w:jc w:val="center"/>
              <w:rPr>
                <w:sz w:val="20"/>
                <w:szCs w:val="20"/>
              </w:rPr>
            </w:pPr>
            <w:r>
              <w:rPr>
                <w:sz w:val="20"/>
                <w:szCs w:val="20"/>
              </w:rPr>
              <w:t>.61364</w:t>
            </w:r>
          </w:p>
        </w:tc>
        <w:tc>
          <w:tcPr>
            <w:tcW w:w="770" w:type="dxa"/>
            <w:noWrap w:val="0"/>
            <w:vAlign w:val="center"/>
          </w:tcPr>
          <w:p>
            <w:pPr>
              <w:spacing w:line="320" w:lineRule="atLeast"/>
              <w:ind w:left="60" w:right="60"/>
              <w:jc w:val="center"/>
              <w:rPr>
                <w:sz w:val="20"/>
                <w:szCs w:val="20"/>
              </w:rPr>
            </w:pPr>
            <w:r>
              <w:rPr>
                <w:sz w:val="20"/>
                <w:szCs w:val="20"/>
              </w:rPr>
              <w:t>1.89511</w:t>
            </w:r>
          </w:p>
        </w:tc>
        <w:tc>
          <w:tcPr>
            <w:tcW w:w="992" w:type="dxa"/>
            <w:noWrap w:val="0"/>
            <w:vAlign w:val="center"/>
          </w:tcPr>
          <w:p>
            <w:pPr>
              <w:spacing w:line="320" w:lineRule="atLeast"/>
              <w:ind w:left="60" w:right="60"/>
              <w:jc w:val="center"/>
              <w:rPr>
                <w:sz w:val="20"/>
                <w:szCs w:val="20"/>
              </w:rPr>
            </w:pPr>
            <w:r>
              <w:rPr>
                <w:sz w:val="20"/>
                <w:szCs w:val="20"/>
              </w:rPr>
              <w:t>.28570</w:t>
            </w:r>
          </w:p>
        </w:tc>
        <w:tc>
          <w:tcPr>
            <w:tcW w:w="837" w:type="dxa"/>
            <w:noWrap w:val="0"/>
            <w:vAlign w:val="center"/>
          </w:tcPr>
          <w:p>
            <w:pPr>
              <w:spacing w:line="320" w:lineRule="atLeast"/>
              <w:ind w:left="60" w:right="60"/>
              <w:jc w:val="center"/>
              <w:rPr>
                <w:sz w:val="20"/>
                <w:szCs w:val="20"/>
              </w:rPr>
            </w:pPr>
            <w:r>
              <w:rPr>
                <w:sz w:val="20"/>
                <w:szCs w:val="20"/>
              </w:rPr>
              <w:t>.03747</w:t>
            </w:r>
          </w:p>
        </w:tc>
        <w:tc>
          <w:tcPr>
            <w:tcW w:w="840" w:type="dxa"/>
            <w:noWrap w:val="0"/>
            <w:vAlign w:val="center"/>
          </w:tcPr>
          <w:p>
            <w:pPr>
              <w:spacing w:line="320" w:lineRule="atLeast"/>
              <w:ind w:left="60" w:right="60"/>
              <w:jc w:val="center"/>
              <w:rPr>
                <w:sz w:val="20"/>
                <w:szCs w:val="20"/>
              </w:rPr>
            </w:pPr>
            <w:r>
              <w:rPr>
                <w:sz w:val="20"/>
                <w:szCs w:val="20"/>
              </w:rPr>
              <w:t>1.18980</w:t>
            </w:r>
          </w:p>
        </w:tc>
        <w:tc>
          <w:tcPr>
            <w:tcW w:w="681" w:type="dxa"/>
            <w:noWrap w:val="0"/>
            <w:vAlign w:val="center"/>
          </w:tcPr>
          <w:p>
            <w:pPr>
              <w:spacing w:line="320" w:lineRule="atLeast"/>
              <w:ind w:left="60" w:right="60"/>
              <w:jc w:val="center"/>
              <w:rPr>
                <w:sz w:val="20"/>
                <w:szCs w:val="20"/>
              </w:rPr>
            </w:pPr>
            <w:r>
              <w:rPr>
                <w:sz w:val="20"/>
                <w:szCs w:val="20"/>
              </w:rPr>
              <w:t>2.148</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spacing w:line="320" w:lineRule="atLeast"/>
              <w:ind w:left="60" w:right="60"/>
              <w:jc w:val="center"/>
              <w:rPr>
                <w:sz w:val="20"/>
                <w:szCs w:val="20"/>
              </w:rPr>
            </w:pPr>
            <w:r>
              <w:rPr>
                <w:sz w:val="20"/>
                <w:szCs w:val="20"/>
              </w:rP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trPr>
        <w:tc>
          <w:tcPr>
            <w:tcW w:w="530" w:type="dxa"/>
            <w:noWrap w:val="0"/>
            <w:vAlign w:val="top"/>
          </w:tcPr>
          <w:p>
            <w:pPr>
              <w:spacing w:line="320" w:lineRule="atLeast"/>
              <w:ind w:left="60" w:right="60"/>
              <w:rPr>
                <w:sz w:val="20"/>
                <w:szCs w:val="20"/>
              </w:rPr>
            </w:pPr>
            <w:r>
              <w:rPr>
                <w:sz w:val="20"/>
                <w:szCs w:val="20"/>
              </w:rPr>
              <w:t>对组 2</w:t>
            </w:r>
          </w:p>
        </w:tc>
        <w:tc>
          <w:tcPr>
            <w:tcW w:w="1567" w:type="dxa"/>
            <w:noWrap w:val="0"/>
            <w:vAlign w:val="top"/>
          </w:tcPr>
          <w:p>
            <w:pPr>
              <w:spacing w:line="320" w:lineRule="atLeast"/>
              <w:ind w:left="60" w:right="60"/>
              <w:rPr>
                <w:sz w:val="18"/>
              </w:rPr>
            </w:pPr>
            <w:r>
              <w:rPr>
                <w:sz w:val="18"/>
              </w:rPr>
              <w:t xml:space="preserve">前测d补全对话 - </w:t>
            </w:r>
          </w:p>
          <w:p>
            <w:pPr>
              <w:spacing w:line="320" w:lineRule="atLeast"/>
              <w:ind w:left="60" w:right="60"/>
              <w:rPr>
                <w:sz w:val="20"/>
                <w:szCs w:val="20"/>
              </w:rPr>
            </w:pPr>
            <w:r>
              <w:rPr>
                <w:sz w:val="18"/>
              </w:rPr>
              <w:t>后测d补全对话</w:t>
            </w:r>
          </w:p>
        </w:tc>
        <w:tc>
          <w:tcPr>
            <w:tcW w:w="837" w:type="dxa"/>
            <w:noWrap w:val="0"/>
            <w:vAlign w:val="center"/>
          </w:tcPr>
          <w:p>
            <w:pPr>
              <w:spacing w:line="320" w:lineRule="atLeast"/>
              <w:ind w:left="60" w:right="60"/>
              <w:jc w:val="center"/>
              <w:rPr>
                <w:sz w:val="20"/>
                <w:szCs w:val="20"/>
              </w:rPr>
            </w:pPr>
            <w:r>
              <w:rPr>
                <w:sz w:val="20"/>
                <w:szCs w:val="20"/>
              </w:rPr>
              <w:t>-1.88636</w:t>
            </w:r>
          </w:p>
        </w:tc>
        <w:tc>
          <w:tcPr>
            <w:tcW w:w="770" w:type="dxa"/>
            <w:noWrap w:val="0"/>
            <w:vAlign w:val="center"/>
          </w:tcPr>
          <w:p>
            <w:pPr>
              <w:spacing w:line="320" w:lineRule="atLeast"/>
              <w:ind w:left="60" w:right="60"/>
              <w:jc w:val="center"/>
              <w:rPr>
                <w:sz w:val="20"/>
                <w:szCs w:val="20"/>
              </w:rPr>
            </w:pPr>
            <w:r>
              <w:rPr>
                <w:sz w:val="20"/>
                <w:szCs w:val="20"/>
              </w:rPr>
              <w:t>1.58064</w:t>
            </w:r>
          </w:p>
        </w:tc>
        <w:tc>
          <w:tcPr>
            <w:tcW w:w="992" w:type="dxa"/>
            <w:noWrap w:val="0"/>
            <w:vAlign w:val="center"/>
          </w:tcPr>
          <w:p>
            <w:pPr>
              <w:spacing w:line="320" w:lineRule="atLeast"/>
              <w:ind w:left="60" w:right="60"/>
              <w:jc w:val="center"/>
              <w:rPr>
                <w:sz w:val="20"/>
                <w:szCs w:val="20"/>
              </w:rPr>
            </w:pPr>
            <w:r>
              <w:rPr>
                <w:sz w:val="20"/>
                <w:szCs w:val="20"/>
              </w:rPr>
              <w:t>.23829</w:t>
            </w:r>
          </w:p>
        </w:tc>
        <w:tc>
          <w:tcPr>
            <w:tcW w:w="837" w:type="dxa"/>
            <w:noWrap w:val="0"/>
            <w:vAlign w:val="center"/>
          </w:tcPr>
          <w:p>
            <w:pPr>
              <w:spacing w:line="320" w:lineRule="atLeast"/>
              <w:ind w:left="60" w:right="60"/>
              <w:jc w:val="center"/>
              <w:rPr>
                <w:sz w:val="20"/>
                <w:szCs w:val="20"/>
              </w:rPr>
            </w:pPr>
            <w:r>
              <w:rPr>
                <w:sz w:val="20"/>
                <w:szCs w:val="20"/>
              </w:rPr>
              <w:t>-2.36692</w:t>
            </w:r>
          </w:p>
        </w:tc>
        <w:tc>
          <w:tcPr>
            <w:tcW w:w="840" w:type="dxa"/>
            <w:noWrap w:val="0"/>
            <w:vAlign w:val="center"/>
          </w:tcPr>
          <w:p>
            <w:pPr>
              <w:spacing w:line="320" w:lineRule="atLeast"/>
              <w:ind w:left="60" w:right="60"/>
              <w:jc w:val="center"/>
              <w:rPr>
                <w:sz w:val="20"/>
                <w:szCs w:val="20"/>
              </w:rPr>
            </w:pPr>
            <w:r>
              <w:rPr>
                <w:sz w:val="20"/>
                <w:szCs w:val="20"/>
              </w:rPr>
              <w:t>-1.40581</w:t>
            </w:r>
          </w:p>
        </w:tc>
        <w:tc>
          <w:tcPr>
            <w:tcW w:w="681" w:type="dxa"/>
            <w:noWrap w:val="0"/>
            <w:vAlign w:val="center"/>
          </w:tcPr>
          <w:p>
            <w:pPr>
              <w:spacing w:line="320" w:lineRule="atLeast"/>
              <w:ind w:left="60" w:right="60"/>
              <w:jc w:val="center"/>
              <w:rPr>
                <w:sz w:val="20"/>
                <w:szCs w:val="20"/>
              </w:rPr>
            </w:pPr>
            <w:r>
              <w:rPr>
                <w:sz w:val="20"/>
                <w:szCs w:val="20"/>
              </w:rPr>
              <w:t>-7.916</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tabs>
                <w:tab w:val="left" w:pos="464"/>
                <w:tab w:val="center" w:pos="750"/>
              </w:tabs>
              <w:spacing w:line="320" w:lineRule="atLeast"/>
              <w:ind w:left="60" w:right="60"/>
              <w:jc w:val="left"/>
              <w:rPr>
                <w:sz w:val="20"/>
                <w:szCs w:val="20"/>
              </w:rPr>
            </w:pPr>
            <w:r>
              <w:rPr>
                <w:sz w:val="20"/>
                <w:szCs w:val="20"/>
              </w:rPr>
              <w:tab/>
            </w:r>
            <w:r>
              <w:rPr>
                <w:sz w:val="20"/>
                <w:szCs w:val="20"/>
              </w:rPr>
              <w:t>1</w:t>
            </w:r>
            <w:r>
              <w:rPr>
                <w:sz w:val="20"/>
                <w:szCs w:val="20"/>
              </w:rPr>
              <w:tab/>
            </w:r>
            <w:r>
              <w:rPr>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trPr>
        <w:tc>
          <w:tcPr>
            <w:tcW w:w="530" w:type="dxa"/>
            <w:noWrap w:val="0"/>
            <w:vAlign w:val="top"/>
          </w:tcPr>
          <w:p>
            <w:pPr>
              <w:spacing w:line="320" w:lineRule="atLeast"/>
              <w:ind w:left="60" w:right="60"/>
              <w:rPr>
                <w:sz w:val="20"/>
                <w:szCs w:val="20"/>
              </w:rPr>
            </w:pPr>
            <w:r>
              <w:rPr>
                <w:sz w:val="20"/>
                <w:szCs w:val="20"/>
              </w:rPr>
              <w:t>对组 3</w:t>
            </w:r>
          </w:p>
        </w:tc>
        <w:tc>
          <w:tcPr>
            <w:tcW w:w="1567" w:type="dxa"/>
            <w:noWrap w:val="0"/>
            <w:vAlign w:val="top"/>
          </w:tcPr>
          <w:p>
            <w:pPr>
              <w:spacing w:line="320" w:lineRule="atLeast"/>
              <w:ind w:left="60" w:right="60"/>
              <w:rPr>
                <w:sz w:val="18"/>
              </w:rPr>
            </w:pPr>
            <w:r>
              <w:rPr>
                <w:sz w:val="18"/>
              </w:rPr>
              <w:t xml:space="preserve">前测d补全短文 - </w:t>
            </w:r>
          </w:p>
          <w:p>
            <w:pPr>
              <w:spacing w:line="320" w:lineRule="atLeast"/>
              <w:ind w:left="60" w:right="60"/>
              <w:rPr>
                <w:sz w:val="20"/>
                <w:szCs w:val="20"/>
              </w:rPr>
            </w:pPr>
            <w:r>
              <w:rPr>
                <w:sz w:val="18"/>
              </w:rPr>
              <w:t>后测d补全短文</w:t>
            </w:r>
          </w:p>
        </w:tc>
        <w:tc>
          <w:tcPr>
            <w:tcW w:w="837" w:type="dxa"/>
            <w:noWrap w:val="0"/>
            <w:vAlign w:val="center"/>
          </w:tcPr>
          <w:p>
            <w:pPr>
              <w:spacing w:line="320" w:lineRule="atLeast"/>
              <w:ind w:left="60" w:right="60"/>
              <w:jc w:val="center"/>
              <w:rPr>
                <w:sz w:val="20"/>
                <w:szCs w:val="20"/>
              </w:rPr>
            </w:pPr>
            <w:r>
              <w:rPr>
                <w:sz w:val="20"/>
                <w:szCs w:val="20"/>
              </w:rPr>
              <w:t>-.42045</w:t>
            </w:r>
          </w:p>
        </w:tc>
        <w:tc>
          <w:tcPr>
            <w:tcW w:w="770" w:type="dxa"/>
            <w:noWrap w:val="0"/>
            <w:vAlign w:val="center"/>
          </w:tcPr>
          <w:p>
            <w:pPr>
              <w:spacing w:line="320" w:lineRule="atLeast"/>
              <w:ind w:left="60" w:right="60"/>
              <w:jc w:val="center"/>
              <w:rPr>
                <w:sz w:val="20"/>
                <w:szCs w:val="20"/>
              </w:rPr>
            </w:pPr>
            <w:r>
              <w:rPr>
                <w:sz w:val="20"/>
                <w:szCs w:val="20"/>
              </w:rPr>
              <w:t>2.03156</w:t>
            </w:r>
          </w:p>
        </w:tc>
        <w:tc>
          <w:tcPr>
            <w:tcW w:w="992" w:type="dxa"/>
            <w:noWrap w:val="0"/>
            <w:vAlign w:val="center"/>
          </w:tcPr>
          <w:p>
            <w:pPr>
              <w:spacing w:line="320" w:lineRule="atLeast"/>
              <w:ind w:left="60" w:right="60"/>
              <w:jc w:val="center"/>
              <w:rPr>
                <w:sz w:val="20"/>
                <w:szCs w:val="20"/>
              </w:rPr>
            </w:pPr>
            <w:r>
              <w:rPr>
                <w:sz w:val="20"/>
                <w:szCs w:val="20"/>
              </w:rPr>
              <w:t>.30627</w:t>
            </w:r>
          </w:p>
        </w:tc>
        <w:tc>
          <w:tcPr>
            <w:tcW w:w="837" w:type="dxa"/>
            <w:noWrap w:val="0"/>
            <w:vAlign w:val="center"/>
          </w:tcPr>
          <w:p>
            <w:pPr>
              <w:spacing w:line="320" w:lineRule="atLeast"/>
              <w:ind w:left="60" w:right="60"/>
              <w:jc w:val="center"/>
              <w:rPr>
                <w:sz w:val="20"/>
                <w:szCs w:val="20"/>
              </w:rPr>
            </w:pPr>
            <w:r>
              <w:rPr>
                <w:sz w:val="20"/>
                <w:szCs w:val="20"/>
              </w:rPr>
              <w:t>-1.03811</w:t>
            </w:r>
          </w:p>
        </w:tc>
        <w:tc>
          <w:tcPr>
            <w:tcW w:w="840" w:type="dxa"/>
            <w:noWrap w:val="0"/>
            <w:vAlign w:val="center"/>
          </w:tcPr>
          <w:p>
            <w:pPr>
              <w:spacing w:line="320" w:lineRule="atLeast"/>
              <w:ind w:left="60" w:right="60"/>
              <w:jc w:val="center"/>
              <w:rPr>
                <w:sz w:val="20"/>
                <w:szCs w:val="20"/>
              </w:rPr>
            </w:pPr>
            <w:r>
              <w:rPr>
                <w:sz w:val="20"/>
                <w:szCs w:val="20"/>
              </w:rPr>
              <w:t>.19720</w:t>
            </w:r>
          </w:p>
        </w:tc>
        <w:tc>
          <w:tcPr>
            <w:tcW w:w="681" w:type="dxa"/>
            <w:noWrap w:val="0"/>
            <w:vAlign w:val="center"/>
          </w:tcPr>
          <w:p>
            <w:pPr>
              <w:spacing w:line="320" w:lineRule="atLeast"/>
              <w:ind w:left="60" w:right="60"/>
              <w:jc w:val="center"/>
              <w:rPr>
                <w:sz w:val="20"/>
                <w:szCs w:val="20"/>
              </w:rPr>
            </w:pPr>
            <w:r>
              <w:rPr>
                <w:sz w:val="20"/>
                <w:szCs w:val="20"/>
              </w:rPr>
              <w:t>-1.373</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spacing w:line="320" w:lineRule="atLeast"/>
              <w:ind w:left="60" w:right="60"/>
              <w:jc w:val="center"/>
              <w:rPr>
                <w:sz w:val="20"/>
                <w:szCs w:val="20"/>
              </w:rPr>
            </w:pPr>
            <w:r>
              <w:rPr>
                <w:sz w:val="20"/>
                <w:szCs w:val="20"/>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trPr>
        <w:tc>
          <w:tcPr>
            <w:tcW w:w="530" w:type="dxa"/>
            <w:noWrap w:val="0"/>
            <w:vAlign w:val="top"/>
          </w:tcPr>
          <w:p>
            <w:pPr>
              <w:spacing w:line="320" w:lineRule="atLeast"/>
              <w:ind w:left="60" w:right="60"/>
              <w:rPr>
                <w:sz w:val="20"/>
                <w:szCs w:val="20"/>
              </w:rPr>
            </w:pPr>
            <w:r>
              <w:rPr>
                <w:sz w:val="20"/>
                <w:szCs w:val="20"/>
              </w:rPr>
              <w:t>对组 4</w:t>
            </w:r>
          </w:p>
        </w:tc>
        <w:tc>
          <w:tcPr>
            <w:tcW w:w="1567" w:type="dxa"/>
            <w:noWrap w:val="0"/>
            <w:vAlign w:val="top"/>
          </w:tcPr>
          <w:p>
            <w:pPr>
              <w:spacing w:line="320" w:lineRule="atLeast"/>
              <w:ind w:left="60" w:right="60"/>
              <w:rPr>
                <w:sz w:val="18"/>
              </w:rPr>
            </w:pPr>
            <w:r>
              <w:rPr>
                <w:sz w:val="18"/>
              </w:rPr>
              <w:t xml:space="preserve">前测d阅读选择 - </w:t>
            </w:r>
          </w:p>
          <w:p>
            <w:pPr>
              <w:spacing w:line="320" w:lineRule="atLeast"/>
              <w:ind w:left="60" w:right="60"/>
              <w:rPr>
                <w:sz w:val="20"/>
                <w:szCs w:val="20"/>
              </w:rPr>
            </w:pPr>
            <w:r>
              <w:rPr>
                <w:sz w:val="18"/>
              </w:rPr>
              <w:t>后测d阅读选择</w:t>
            </w:r>
          </w:p>
        </w:tc>
        <w:tc>
          <w:tcPr>
            <w:tcW w:w="837" w:type="dxa"/>
            <w:noWrap w:val="0"/>
            <w:vAlign w:val="center"/>
          </w:tcPr>
          <w:p>
            <w:pPr>
              <w:spacing w:line="320" w:lineRule="atLeast"/>
              <w:ind w:left="60" w:right="60"/>
              <w:jc w:val="center"/>
              <w:rPr>
                <w:sz w:val="20"/>
                <w:szCs w:val="20"/>
              </w:rPr>
            </w:pPr>
            <w:r>
              <w:rPr>
                <w:sz w:val="20"/>
                <w:szCs w:val="20"/>
              </w:rPr>
              <w:t>.38636</w:t>
            </w:r>
          </w:p>
        </w:tc>
        <w:tc>
          <w:tcPr>
            <w:tcW w:w="770" w:type="dxa"/>
            <w:noWrap w:val="0"/>
            <w:vAlign w:val="center"/>
          </w:tcPr>
          <w:p>
            <w:pPr>
              <w:spacing w:line="320" w:lineRule="atLeast"/>
              <w:ind w:left="60" w:right="60"/>
              <w:jc w:val="center"/>
              <w:rPr>
                <w:sz w:val="20"/>
                <w:szCs w:val="20"/>
              </w:rPr>
            </w:pPr>
            <w:r>
              <w:rPr>
                <w:sz w:val="20"/>
                <w:szCs w:val="20"/>
              </w:rPr>
              <w:t>1.49753</w:t>
            </w:r>
          </w:p>
        </w:tc>
        <w:tc>
          <w:tcPr>
            <w:tcW w:w="992" w:type="dxa"/>
            <w:noWrap w:val="0"/>
            <w:vAlign w:val="center"/>
          </w:tcPr>
          <w:p>
            <w:pPr>
              <w:spacing w:line="320" w:lineRule="atLeast"/>
              <w:ind w:left="60" w:right="60"/>
              <w:jc w:val="center"/>
              <w:rPr>
                <w:sz w:val="20"/>
                <w:szCs w:val="20"/>
              </w:rPr>
            </w:pPr>
            <w:r>
              <w:rPr>
                <w:sz w:val="20"/>
                <w:szCs w:val="20"/>
              </w:rPr>
              <w:t>.22576</w:t>
            </w:r>
          </w:p>
        </w:tc>
        <w:tc>
          <w:tcPr>
            <w:tcW w:w="837" w:type="dxa"/>
            <w:noWrap w:val="0"/>
            <w:vAlign w:val="center"/>
          </w:tcPr>
          <w:p>
            <w:pPr>
              <w:spacing w:line="320" w:lineRule="atLeast"/>
              <w:ind w:left="60" w:right="60"/>
              <w:jc w:val="center"/>
              <w:rPr>
                <w:sz w:val="20"/>
                <w:szCs w:val="20"/>
              </w:rPr>
            </w:pPr>
            <w:r>
              <w:rPr>
                <w:sz w:val="20"/>
                <w:szCs w:val="20"/>
              </w:rPr>
              <w:t>-.06893</w:t>
            </w:r>
          </w:p>
        </w:tc>
        <w:tc>
          <w:tcPr>
            <w:tcW w:w="840" w:type="dxa"/>
            <w:noWrap w:val="0"/>
            <w:vAlign w:val="center"/>
          </w:tcPr>
          <w:p>
            <w:pPr>
              <w:spacing w:line="320" w:lineRule="atLeast"/>
              <w:ind w:left="60" w:right="60"/>
              <w:jc w:val="center"/>
              <w:rPr>
                <w:sz w:val="20"/>
                <w:szCs w:val="20"/>
              </w:rPr>
            </w:pPr>
            <w:r>
              <w:rPr>
                <w:sz w:val="20"/>
                <w:szCs w:val="20"/>
              </w:rPr>
              <w:t>.84165</w:t>
            </w:r>
          </w:p>
        </w:tc>
        <w:tc>
          <w:tcPr>
            <w:tcW w:w="681" w:type="dxa"/>
            <w:noWrap w:val="0"/>
            <w:vAlign w:val="center"/>
          </w:tcPr>
          <w:p>
            <w:pPr>
              <w:spacing w:line="320" w:lineRule="atLeast"/>
              <w:ind w:left="60" w:right="60"/>
              <w:jc w:val="center"/>
              <w:rPr>
                <w:sz w:val="20"/>
                <w:szCs w:val="20"/>
              </w:rPr>
            </w:pPr>
            <w:r>
              <w:rPr>
                <w:sz w:val="20"/>
                <w:szCs w:val="20"/>
              </w:rPr>
              <w:t>1.711</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spacing w:line="320" w:lineRule="atLeast"/>
              <w:ind w:left="60" w:right="60"/>
              <w:jc w:val="center"/>
              <w:rPr>
                <w:sz w:val="20"/>
                <w:szCs w:val="20"/>
              </w:rPr>
            </w:pPr>
            <w:r>
              <w:rPr>
                <w:sz w:val="20"/>
                <w:szCs w:val="20"/>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trPr>
        <w:tc>
          <w:tcPr>
            <w:tcW w:w="530" w:type="dxa"/>
            <w:noWrap w:val="0"/>
            <w:vAlign w:val="top"/>
          </w:tcPr>
          <w:p>
            <w:pPr>
              <w:spacing w:line="320" w:lineRule="atLeast"/>
              <w:ind w:left="60" w:right="60"/>
              <w:rPr>
                <w:sz w:val="20"/>
                <w:szCs w:val="20"/>
              </w:rPr>
            </w:pPr>
            <w:r>
              <w:rPr>
                <w:sz w:val="20"/>
                <w:szCs w:val="20"/>
              </w:rPr>
              <w:t>对组 5</w:t>
            </w:r>
          </w:p>
        </w:tc>
        <w:tc>
          <w:tcPr>
            <w:tcW w:w="1567" w:type="dxa"/>
            <w:noWrap w:val="0"/>
            <w:vAlign w:val="top"/>
          </w:tcPr>
          <w:p>
            <w:pPr>
              <w:spacing w:line="320" w:lineRule="atLeast"/>
              <w:ind w:left="60" w:right="60"/>
              <w:rPr>
                <w:sz w:val="18"/>
              </w:rPr>
            </w:pPr>
            <w:r>
              <w:rPr>
                <w:sz w:val="18"/>
              </w:rPr>
              <w:t>前测d阅读判断 -</w:t>
            </w:r>
          </w:p>
          <w:p>
            <w:pPr>
              <w:spacing w:line="320" w:lineRule="atLeast"/>
              <w:ind w:left="60" w:right="60"/>
              <w:rPr>
                <w:sz w:val="20"/>
                <w:szCs w:val="20"/>
              </w:rPr>
            </w:pPr>
            <w:r>
              <w:rPr>
                <w:sz w:val="18"/>
              </w:rPr>
              <w:t xml:space="preserve"> 后测d阅读判断</w:t>
            </w:r>
          </w:p>
        </w:tc>
        <w:tc>
          <w:tcPr>
            <w:tcW w:w="837" w:type="dxa"/>
            <w:noWrap w:val="0"/>
            <w:vAlign w:val="center"/>
          </w:tcPr>
          <w:p>
            <w:pPr>
              <w:spacing w:line="320" w:lineRule="atLeast"/>
              <w:ind w:left="60" w:right="60"/>
              <w:jc w:val="center"/>
              <w:rPr>
                <w:sz w:val="20"/>
                <w:szCs w:val="20"/>
              </w:rPr>
            </w:pPr>
            <w:r>
              <w:rPr>
                <w:sz w:val="20"/>
                <w:szCs w:val="20"/>
              </w:rPr>
              <w:t>-1.00000</w:t>
            </w:r>
          </w:p>
        </w:tc>
        <w:tc>
          <w:tcPr>
            <w:tcW w:w="770" w:type="dxa"/>
            <w:noWrap w:val="0"/>
            <w:vAlign w:val="center"/>
          </w:tcPr>
          <w:p>
            <w:pPr>
              <w:spacing w:line="320" w:lineRule="atLeast"/>
              <w:ind w:left="60" w:right="60"/>
              <w:jc w:val="center"/>
              <w:rPr>
                <w:sz w:val="20"/>
                <w:szCs w:val="20"/>
              </w:rPr>
            </w:pPr>
            <w:r>
              <w:rPr>
                <w:sz w:val="20"/>
                <w:szCs w:val="20"/>
              </w:rPr>
              <w:t>2.69366</w:t>
            </w:r>
          </w:p>
        </w:tc>
        <w:tc>
          <w:tcPr>
            <w:tcW w:w="992" w:type="dxa"/>
            <w:noWrap w:val="0"/>
            <w:vAlign w:val="center"/>
          </w:tcPr>
          <w:p>
            <w:pPr>
              <w:spacing w:line="320" w:lineRule="atLeast"/>
              <w:ind w:left="60" w:right="60"/>
              <w:jc w:val="center"/>
              <w:rPr>
                <w:sz w:val="20"/>
                <w:szCs w:val="20"/>
              </w:rPr>
            </w:pPr>
            <w:r>
              <w:rPr>
                <w:sz w:val="20"/>
                <w:szCs w:val="20"/>
              </w:rPr>
              <w:t>.40608</w:t>
            </w:r>
          </w:p>
        </w:tc>
        <w:tc>
          <w:tcPr>
            <w:tcW w:w="837" w:type="dxa"/>
            <w:noWrap w:val="0"/>
            <w:vAlign w:val="center"/>
          </w:tcPr>
          <w:p>
            <w:pPr>
              <w:spacing w:line="320" w:lineRule="atLeast"/>
              <w:ind w:left="60" w:right="60"/>
              <w:jc w:val="center"/>
              <w:rPr>
                <w:sz w:val="20"/>
                <w:szCs w:val="20"/>
              </w:rPr>
            </w:pPr>
            <w:r>
              <w:rPr>
                <w:sz w:val="20"/>
                <w:szCs w:val="20"/>
              </w:rPr>
              <w:t>-1.81895</w:t>
            </w:r>
          </w:p>
        </w:tc>
        <w:tc>
          <w:tcPr>
            <w:tcW w:w="840" w:type="dxa"/>
            <w:noWrap w:val="0"/>
            <w:vAlign w:val="center"/>
          </w:tcPr>
          <w:p>
            <w:pPr>
              <w:spacing w:line="320" w:lineRule="atLeast"/>
              <w:ind w:left="60" w:right="60"/>
              <w:jc w:val="center"/>
              <w:rPr>
                <w:sz w:val="20"/>
                <w:szCs w:val="20"/>
              </w:rPr>
            </w:pPr>
            <w:r>
              <w:rPr>
                <w:sz w:val="20"/>
                <w:szCs w:val="20"/>
              </w:rPr>
              <w:t>-.18105</w:t>
            </w:r>
          </w:p>
        </w:tc>
        <w:tc>
          <w:tcPr>
            <w:tcW w:w="681" w:type="dxa"/>
            <w:noWrap w:val="0"/>
            <w:vAlign w:val="center"/>
          </w:tcPr>
          <w:p>
            <w:pPr>
              <w:spacing w:line="320" w:lineRule="atLeast"/>
              <w:ind w:left="60" w:right="60"/>
              <w:jc w:val="center"/>
              <w:rPr>
                <w:sz w:val="20"/>
                <w:szCs w:val="20"/>
              </w:rPr>
            </w:pPr>
            <w:r>
              <w:rPr>
                <w:sz w:val="20"/>
                <w:szCs w:val="20"/>
              </w:rPr>
              <w:t>-2.463</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spacing w:line="320" w:lineRule="atLeast"/>
              <w:ind w:left="60" w:right="60"/>
              <w:jc w:val="center"/>
              <w:rPr>
                <w:sz w:val="20"/>
                <w:szCs w:val="20"/>
              </w:rPr>
            </w:pPr>
            <w:r>
              <w:rPr>
                <w:sz w:val="20"/>
                <w:szCs w:val="20"/>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atLeast"/>
        </w:trPr>
        <w:tc>
          <w:tcPr>
            <w:tcW w:w="530" w:type="dxa"/>
            <w:noWrap w:val="0"/>
            <w:vAlign w:val="top"/>
          </w:tcPr>
          <w:p>
            <w:pPr>
              <w:spacing w:line="320" w:lineRule="atLeast"/>
              <w:ind w:left="60" w:right="60"/>
              <w:rPr>
                <w:sz w:val="20"/>
                <w:szCs w:val="20"/>
              </w:rPr>
            </w:pPr>
            <w:r>
              <w:rPr>
                <w:sz w:val="20"/>
                <w:szCs w:val="20"/>
              </w:rPr>
              <w:t>对组 6</w:t>
            </w:r>
          </w:p>
        </w:tc>
        <w:tc>
          <w:tcPr>
            <w:tcW w:w="1567" w:type="dxa"/>
            <w:noWrap w:val="0"/>
            <w:vAlign w:val="top"/>
          </w:tcPr>
          <w:p>
            <w:pPr>
              <w:spacing w:line="320" w:lineRule="atLeast"/>
              <w:ind w:left="60" w:right="60"/>
              <w:rPr>
                <w:sz w:val="18"/>
              </w:rPr>
            </w:pPr>
            <w:r>
              <w:rPr>
                <w:sz w:val="18"/>
              </w:rPr>
              <w:t xml:space="preserve">前测d书面表达 - </w:t>
            </w:r>
          </w:p>
          <w:p>
            <w:pPr>
              <w:spacing w:line="320" w:lineRule="atLeast"/>
              <w:ind w:left="60" w:right="60"/>
              <w:rPr>
                <w:sz w:val="20"/>
                <w:szCs w:val="20"/>
              </w:rPr>
            </w:pPr>
            <w:r>
              <w:rPr>
                <w:sz w:val="18"/>
              </w:rPr>
              <w:t>后测d书面表达</w:t>
            </w:r>
          </w:p>
        </w:tc>
        <w:tc>
          <w:tcPr>
            <w:tcW w:w="837" w:type="dxa"/>
            <w:noWrap w:val="0"/>
            <w:vAlign w:val="center"/>
          </w:tcPr>
          <w:p>
            <w:pPr>
              <w:spacing w:line="320" w:lineRule="atLeast"/>
              <w:ind w:left="60" w:right="60"/>
              <w:jc w:val="center"/>
              <w:rPr>
                <w:sz w:val="20"/>
                <w:szCs w:val="20"/>
              </w:rPr>
            </w:pPr>
            <w:r>
              <w:rPr>
                <w:sz w:val="20"/>
                <w:szCs w:val="20"/>
              </w:rPr>
              <w:t>-1.04545</w:t>
            </w:r>
          </w:p>
        </w:tc>
        <w:tc>
          <w:tcPr>
            <w:tcW w:w="770" w:type="dxa"/>
            <w:noWrap w:val="0"/>
            <w:vAlign w:val="center"/>
          </w:tcPr>
          <w:p>
            <w:pPr>
              <w:spacing w:line="320" w:lineRule="atLeast"/>
              <w:ind w:left="60" w:right="60"/>
              <w:jc w:val="center"/>
              <w:rPr>
                <w:sz w:val="20"/>
                <w:szCs w:val="20"/>
              </w:rPr>
            </w:pPr>
            <w:r>
              <w:rPr>
                <w:sz w:val="20"/>
                <w:szCs w:val="20"/>
              </w:rPr>
              <w:t>1.49735</w:t>
            </w:r>
          </w:p>
        </w:tc>
        <w:tc>
          <w:tcPr>
            <w:tcW w:w="992" w:type="dxa"/>
            <w:noWrap w:val="0"/>
            <w:vAlign w:val="center"/>
          </w:tcPr>
          <w:p>
            <w:pPr>
              <w:spacing w:line="320" w:lineRule="atLeast"/>
              <w:ind w:left="60" w:right="60"/>
              <w:jc w:val="center"/>
              <w:rPr>
                <w:sz w:val="20"/>
                <w:szCs w:val="20"/>
              </w:rPr>
            </w:pPr>
            <w:r>
              <w:rPr>
                <w:sz w:val="20"/>
                <w:szCs w:val="20"/>
              </w:rPr>
              <w:t>.22573</w:t>
            </w:r>
          </w:p>
        </w:tc>
        <w:tc>
          <w:tcPr>
            <w:tcW w:w="837" w:type="dxa"/>
            <w:noWrap w:val="0"/>
            <w:vAlign w:val="center"/>
          </w:tcPr>
          <w:p>
            <w:pPr>
              <w:spacing w:line="320" w:lineRule="atLeast"/>
              <w:ind w:left="60" w:right="60"/>
              <w:jc w:val="center"/>
              <w:rPr>
                <w:sz w:val="20"/>
                <w:szCs w:val="20"/>
              </w:rPr>
            </w:pPr>
            <w:r>
              <w:rPr>
                <w:sz w:val="20"/>
                <w:szCs w:val="20"/>
              </w:rPr>
              <w:t>-1.50069</w:t>
            </w:r>
          </w:p>
        </w:tc>
        <w:tc>
          <w:tcPr>
            <w:tcW w:w="840" w:type="dxa"/>
            <w:noWrap w:val="0"/>
            <w:vAlign w:val="center"/>
          </w:tcPr>
          <w:p>
            <w:pPr>
              <w:spacing w:line="320" w:lineRule="atLeast"/>
              <w:ind w:left="60" w:right="60"/>
              <w:jc w:val="center"/>
              <w:rPr>
                <w:sz w:val="20"/>
                <w:szCs w:val="20"/>
              </w:rPr>
            </w:pPr>
            <w:r>
              <w:rPr>
                <w:sz w:val="20"/>
                <w:szCs w:val="20"/>
              </w:rPr>
              <w:t>-.59022</w:t>
            </w:r>
          </w:p>
        </w:tc>
        <w:tc>
          <w:tcPr>
            <w:tcW w:w="681" w:type="dxa"/>
            <w:noWrap w:val="0"/>
            <w:vAlign w:val="center"/>
          </w:tcPr>
          <w:p>
            <w:pPr>
              <w:spacing w:line="320" w:lineRule="atLeast"/>
              <w:ind w:left="60" w:right="60"/>
              <w:jc w:val="center"/>
              <w:rPr>
                <w:sz w:val="20"/>
                <w:szCs w:val="20"/>
              </w:rPr>
            </w:pPr>
            <w:r>
              <w:rPr>
                <w:sz w:val="20"/>
                <w:szCs w:val="20"/>
              </w:rPr>
              <w:t>-4.631</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spacing w:line="320" w:lineRule="atLeast"/>
              <w:ind w:left="60" w:right="60"/>
              <w:jc w:val="center"/>
              <w:rPr>
                <w:sz w:val="20"/>
                <w:szCs w:val="20"/>
              </w:rPr>
            </w:pPr>
            <w:r>
              <w:rPr>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atLeast"/>
        </w:trPr>
        <w:tc>
          <w:tcPr>
            <w:tcW w:w="530" w:type="dxa"/>
            <w:noWrap w:val="0"/>
            <w:vAlign w:val="top"/>
          </w:tcPr>
          <w:p>
            <w:pPr>
              <w:spacing w:line="320" w:lineRule="atLeast"/>
              <w:ind w:left="60" w:right="60"/>
              <w:rPr>
                <w:sz w:val="20"/>
                <w:szCs w:val="20"/>
              </w:rPr>
            </w:pPr>
            <w:r>
              <w:rPr>
                <w:sz w:val="20"/>
                <w:szCs w:val="20"/>
              </w:rPr>
              <w:t>对组 7</w:t>
            </w:r>
          </w:p>
        </w:tc>
        <w:tc>
          <w:tcPr>
            <w:tcW w:w="1567" w:type="dxa"/>
            <w:noWrap w:val="0"/>
            <w:vAlign w:val="top"/>
          </w:tcPr>
          <w:p>
            <w:pPr>
              <w:spacing w:line="320" w:lineRule="atLeast"/>
              <w:ind w:left="60" w:right="60"/>
              <w:rPr>
                <w:sz w:val="20"/>
                <w:szCs w:val="20"/>
              </w:rPr>
            </w:pPr>
            <w:r>
              <w:rPr>
                <w:sz w:val="18"/>
              </w:rPr>
              <w:t>前测d阅读能力总均分 - 后测d阅读能力总均分</w:t>
            </w:r>
          </w:p>
        </w:tc>
        <w:tc>
          <w:tcPr>
            <w:tcW w:w="837" w:type="dxa"/>
            <w:noWrap w:val="0"/>
            <w:vAlign w:val="center"/>
          </w:tcPr>
          <w:p>
            <w:pPr>
              <w:spacing w:line="320" w:lineRule="atLeast"/>
              <w:ind w:left="60" w:right="60"/>
              <w:jc w:val="center"/>
              <w:rPr>
                <w:sz w:val="20"/>
                <w:szCs w:val="20"/>
              </w:rPr>
            </w:pPr>
            <w:r>
              <w:rPr>
                <w:sz w:val="20"/>
                <w:szCs w:val="20"/>
              </w:rPr>
              <w:t>-3.35227</w:t>
            </w:r>
          </w:p>
        </w:tc>
        <w:tc>
          <w:tcPr>
            <w:tcW w:w="770" w:type="dxa"/>
            <w:noWrap w:val="0"/>
            <w:vAlign w:val="center"/>
          </w:tcPr>
          <w:p>
            <w:pPr>
              <w:spacing w:line="320" w:lineRule="atLeast"/>
              <w:ind w:left="60" w:right="60"/>
              <w:jc w:val="center"/>
              <w:rPr>
                <w:sz w:val="20"/>
                <w:szCs w:val="20"/>
              </w:rPr>
            </w:pPr>
            <w:r>
              <w:rPr>
                <w:sz w:val="20"/>
                <w:szCs w:val="20"/>
              </w:rPr>
              <w:t>4.46378</w:t>
            </w:r>
          </w:p>
        </w:tc>
        <w:tc>
          <w:tcPr>
            <w:tcW w:w="992" w:type="dxa"/>
            <w:noWrap w:val="0"/>
            <w:vAlign w:val="center"/>
          </w:tcPr>
          <w:p>
            <w:pPr>
              <w:spacing w:line="320" w:lineRule="atLeast"/>
              <w:ind w:left="60" w:right="60"/>
              <w:jc w:val="center"/>
              <w:rPr>
                <w:sz w:val="20"/>
                <w:szCs w:val="20"/>
              </w:rPr>
            </w:pPr>
            <w:r>
              <w:rPr>
                <w:sz w:val="20"/>
                <w:szCs w:val="20"/>
              </w:rPr>
              <w:t>.67294</w:t>
            </w:r>
          </w:p>
        </w:tc>
        <w:tc>
          <w:tcPr>
            <w:tcW w:w="837" w:type="dxa"/>
            <w:noWrap w:val="0"/>
            <w:vAlign w:val="center"/>
          </w:tcPr>
          <w:p>
            <w:pPr>
              <w:spacing w:line="320" w:lineRule="atLeast"/>
              <w:ind w:left="60" w:right="60"/>
              <w:jc w:val="center"/>
              <w:rPr>
                <w:sz w:val="20"/>
                <w:szCs w:val="20"/>
              </w:rPr>
            </w:pPr>
            <w:r>
              <w:rPr>
                <w:sz w:val="20"/>
                <w:szCs w:val="20"/>
              </w:rPr>
              <w:t>-4.70939</w:t>
            </w:r>
          </w:p>
        </w:tc>
        <w:tc>
          <w:tcPr>
            <w:tcW w:w="840" w:type="dxa"/>
            <w:noWrap w:val="0"/>
            <w:vAlign w:val="center"/>
          </w:tcPr>
          <w:p>
            <w:pPr>
              <w:spacing w:line="320" w:lineRule="atLeast"/>
              <w:ind w:left="60" w:right="60"/>
              <w:jc w:val="center"/>
              <w:rPr>
                <w:sz w:val="20"/>
                <w:szCs w:val="20"/>
              </w:rPr>
            </w:pPr>
            <w:r>
              <w:rPr>
                <w:sz w:val="20"/>
                <w:szCs w:val="20"/>
              </w:rPr>
              <w:t>-1.99516</w:t>
            </w:r>
          </w:p>
        </w:tc>
        <w:tc>
          <w:tcPr>
            <w:tcW w:w="681" w:type="dxa"/>
            <w:noWrap w:val="0"/>
            <w:vAlign w:val="center"/>
          </w:tcPr>
          <w:p>
            <w:pPr>
              <w:spacing w:line="320" w:lineRule="atLeast"/>
              <w:ind w:left="60" w:right="60"/>
              <w:jc w:val="center"/>
              <w:rPr>
                <w:sz w:val="20"/>
                <w:szCs w:val="20"/>
              </w:rPr>
            </w:pPr>
            <w:r>
              <w:rPr>
                <w:sz w:val="20"/>
                <w:szCs w:val="20"/>
              </w:rPr>
              <w:t>-4.982</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spacing w:line="320" w:lineRule="atLeast"/>
              <w:ind w:left="60" w:right="60"/>
              <w:jc w:val="center"/>
              <w:rPr>
                <w:sz w:val="20"/>
                <w:szCs w:val="20"/>
              </w:rPr>
            </w:pPr>
            <w:r>
              <w:rPr>
                <w:sz w:val="20"/>
                <w:szCs w:val="20"/>
              </w:rPr>
              <w:t>1.000</w:t>
            </w:r>
          </w:p>
        </w:tc>
      </w:tr>
    </w:tbl>
    <w:p>
      <w:pPr>
        <w:widowControl/>
        <w:rPr>
          <w:szCs w:val="21"/>
        </w:rPr>
      </w:pPr>
    </w:p>
    <w:p>
      <w:pPr>
        <w:spacing w:line="312" w:lineRule="auto"/>
        <w:ind w:firstLine="480" w:firstLineChars="200"/>
        <w:rPr>
          <w:color w:val="000000"/>
          <w:sz w:val="24"/>
        </w:rPr>
      </w:pPr>
      <w:r>
        <w:rPr>
          <w:color w:val="000000"/>
          <w:sz w:val="24"/>
        </w:rPr>
        <w:t>本阶段，我们通过表上的配对样本 T 检验数据来进一步确认对照班前后测在阅读方面是否有显著区别。从前后的配对样本 T 检验中数据可以看出 sig(双侧)数值均大于标准对比值0.05,说明对照班组作为对比变量在以往的教学模式下保持着平稳变化。因此，可以看出传统学习对考试成绩及在学生阅读能力方面的提升并没有起到很重要作用，也远远满足不了学生现代化素质成长的需求。</w:t>
      </w:r>
    </w:p>
    <w:p>
      <w:pPr>
        <w:pStyle w:val="4"/>
        <w:rPr>
          <w:rFonts w:hint="eastAsia"/>
          <w:b/>
          <w:lang w:val="en-US" w:eastAsia="zh-CN"/>
        </w:rPr>
      </w:pPr>
      <w:r>
        <w:rPr>
          <w:rFonts w:hint="eastAsia"/>
          <w:b/>
          <w:lang w:val="en-US" w:eastAsia="zh-CN"/>
        </w:rPr>
        <w:t>5.2.2行动研究班前后测配对对比分析</w:t>
      </w:r>
    </w:p>
    <w:p>
      <w:pPr>
        <w:widowControl/>
        <w:jc w:val="center"/>
        <w:rPr>
          <w:rFonts w:ascii="黑体" w:hAnsi="黑体" w:eastAsia="黑体"/>
          <w:bCs/>
          <w:color w:val="000000"/>
          <w:szCs w:val="21"/>
        </w:rPr>
      </w:pP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 xml:space="preserve">-5  </w:t>
      </w:r>
      <w:r>
        <w:rPr>
          <w:rFonts w:hint="eastAsia" w:ascii="黑体" w:hAnsi="黑体" w:eastAsia="黑体"/>
          <w:bCs/>
          <w:color w:val="000000"/>
          <w:szCs w:val="21"/>
        </w:rPr>
        <w:t>行动研究班</w:t>
      </w:r>
      <w:r>
        <w:rPr>
          <w:rFonts w:ascii="黑体" w:hAnsi="黑体" w:eastAsia="黑体"/>
          <w:bCs/>
          <w:color w:val="000000"/>
          <w:szCs w:val="21"/>
        </w:rPr>
        <w:t>学生成绩前后测的描述性统计分析</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8"/>
        <w:gridCol w:w="2061"/>
        <w:gridCol w:w="1098"/>
        <w:gridCol w:w="1252"/>
        <w:gridCol w:w="1252"/>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1268" w:type="dxa"/>
            <w:noWrap w:val="0"/>
            <w:vAlign w:val="center"/>
          </w:tcPr>
          <w:p>
            <w:pPr>
              <w:rPr>
                <w:sz w:val="20"/>
                <w:szCs w:val="20"/>
              </w:rPr>
            </w:pPr>
          </w:p>
        </w:tc>
        <w:tc>
          <w:tcPr>
            <w:tcW w:w="2061" w:type="dxa"/>
            <w:noWrap w:val="0"/>
            <w:vAlign w:val="center"/>
          </w:tcPr>
          <w:p>
            <w:pPr>
              <w:spacing w:line="320" w:lineRule="atLeast"/>
              <w:ind w:left="60" w:right="60"/>
              <w:rPr>
                <w:sz w:val="20"/>
                <w:szCs w:val="20"/>
              </w:rPr>
            </w:pPr>
            <w:r>
              <w:rPr>
                <w:sz w:val="20"/>
                <w:szCs w:val="20"/>
              </w:rPr>
              <w:t>对照班对照班</w:t>
            </w:r>
          </w:p>
        </w:tc>
        <w:tc>
          <w:tcPr>
            <w:tcW w:w="1098" w:type="dxa"/>
            <w:noWrap w:val="0"/>
            <w:vAlign w:val="center"/>
          </w:tcPr>
          <w:p>
            <w:pPr>
              <w:spacing w:line="320" w:lineRule="atLeast"/>
              <w:ind w:left="60" w:right="60"/>
              <w:jc w:val="center"/>
              <w:rPr>
                <w:sz w:val="20"/>
                <w:szCs w:val="20"/>
              </w:rPr>
            </w:pPr>
            <w:r>
              <w:rPr>
                <w:sz w:val="20"/>
                <w:szCs w:val="20"/>
              </w:rPr>
              <w:t>N</w:t>
            </w:r>
          </w:p>
        </w:tc>
        <w:tc>
          <w:tcPr>
            <w:tcW w:w="1252" w:type="dxa"/>
            <w:noWrap w:val="0"/>
            <w:vAlign w:val="center"/>
          </w:tcPr>
          <w:p>
            <w:pPr>
              <w:spacing w:line="320" w:lineRule="atLeast"/>
              <w:ind w:left="60" w:right="60"/>
              <w:jc w:val="center"/>
              <w:rPr>
                <w:sz w:val="20"/>
                <w:szCs w:val="20"/>
              </w:rPr>
            </w:pPr>
            <w:r>
              <w:rPr>
                <w:sz w:val="20"/>
                <w:szCs w:val="20"/>
              </w:rPr>
              <w:t>平均数</w:t>
            </w:r>
          </w:p>
        </w:tc>
        <w:tc>
          <w:tcPr>
            <w:tcW w:w="1252" w:type="dxa"/>
            <w:noWrap w:val="0"/>
            <w:vAlign w:val="center"/>
          </w:tcPr>
          <w:p>
            <w:pPr>
              <w:spacing w:line="320" w:lineRule="atLeast"/>
              <w:ind w:left="60" w:right="60"/>
              <w:jc w:val="center"/>
              <w:rPr>
                <w:sz w:val="20"/>
                <w:szCs w:val="20"/>
              </w:rPr>
            </w:pPr>
            <w:r>
              <w:rPr>
                <w:sz w:val="20"/>
                <w:szCs w:val="20"/>
              </w:rPr>
              <w:t>标准偏差</w:t>
            </w:r>
          </w:p>
        </w:tc>
        <w:tc>
          <w:tcPr>
            <w:tcW w:w="1796" w:type="dxa"/>
            <w:noWrap w:val="0"/>
            <w:vAlign w:val="center"/>
          </w:tcPr>
          <w:p>
            <w:pPr>
              <w:spacing w:line="320" w:lineRule="atLeast"/>
              <w:ind w:left="60" w:right="60"/>
              <w:jc w:val="center"/>
              <w:rPr>
                <w:sz w:val="20"/>
                <w:szCs w:val="20"/>
              </w:rPr>
            </w:pPr>
            <w:r>
              <w:rPr>
                <w:sz w:val="20"/>
                <w:szCs w:val="20"/>
              </w:rPr>
              <w:t>均值的标准误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1268" w:type="dxa"/>
            <w:vMerge w:val="restart"/>
            <w:noWrap w:val="0"/>
            <w:vAlign w:val="top"/>
          </w:tcPr>
          <w:p>
            <w:pPr>
              <w:spacing w:line="320" w:lineRule="atLeast"/>
              <w:ind w:left="60" w:right="60"/>
              <w:jc w:val="center"/>
              <w:rPr>
                <w:szCs w:val="21"/>
              </w:rPr>
            </w:pPr>
            <w:r>
              <w:rPr>
                <w:szCs w:val="21"/>
              </w:rPr>
              <w:t>对组 1</w:t>
            </w:r>
          </w:p>
        </w:tc>
        <w:tc>
          <w:tcPr>
            <w:tcW w:w="2061" w:type="dxa"/>
            <w:noWrap w:val="0"/>
            <w:vAlign w:val="top"/>
          </w:tcPr>
          <w:p>
            <w:pPr>
              <w:spacing w:line="320" w:lineRule="atLeast"/>
              <w:ind w:left="60" w:right="60"/>
              <w:jc w:val="center"/>
              <w:rPr>
                <w:szCs w:val="21"/>
              </w:rPr>
            </w:pPr>
            <w:r>
              <w:rPr>
                <w:sz w:val="18"/>
              </w:rPr>
              <w:t>前测x完型填空</w:t>
            </w:r>
          </w:p>
        </w:tc>
        <w:tc>
          <w:tcPr>
            <w:tcW w:w="1098" w:type="dxa"/>
            <w:noWrap w:val="0"/>
            <w:vAlign w:val="center"/>
          </w:tcPr>
          <w:p>
            <w:pPr>
              <w:spacing w:line="320" w:lineRule="atLeast"/>
              <w:ind w:left="60" w:right="60"/>
              <w:jc w:val="center"/>
              <w:rPr>
                <w:szCs w:val="21"/>
              </w:rPr>
            </w:pPr>
            <w:r>
              <w:rPr>
                <w:sz w:val="18"/>
              </w:rPr>
              <w:t>3.0682</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1.61961</w:t>
            </w:r>
          </w:p>
        </w:tc>
        <w:tc>
          <w:tcPr>
            <w:tcW w:w="1796" w:type="dxa"/>
            <w:noWrap w:val="0"/>
            <w:vAlign w:val="center"/>
          </w:tcPr>
          <w:p>
            <w:pPr>
              <w:spacing w:line="320" w:lineRule="atLeast"/>
              <w:ind w:left="60" w:right="60"/>
              <w:jc w:val="center"/>
              <w:rPr>
                <w:szCs w:val="21"/>
              </w:rPr>
            </w:pPr>
            <w:r>
              <w:rPr>
                <w:sz w:val="18"/>
              </w:rPr>
              <w:t>.24417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1268" w:type="dxa"/>
            <w:vMerge w:val="continue"/>
            <w:noWrap w:val="0"/>
            <w:vAlign w:val="top"/>
          </w:tcPr>
          <w:p>
            <w:pPr>
              <w:jc w:val="center"/>
              <w:rPr>
                <w:szCs w:val="21"/>
              </w:rPr>
            </w:pPr>
          </w:p>
        </w:tc>
        <w:tc>
          <w:tcPr>
            <w:tcW w:w="2061" w:type="dxa"/>
            <w:noWrap w:val="0"/>
            <w:vAlign w:val="top"/>
          </w:tcPr>
          <w:p>
            <w:pPr>
              <w:spacing w:line="320" w:lineRule="atLeast"/>
              <w:ind w:left="60" w:right="60"/>
              <w:jc w:val="center"/>
              <w:rPr>
                <w:szCs w:val="21"/>
              </w:rPr>
            </w:pPr>
            <w:r>
              <w:rPr>
                <w:sz w:val="18"/>
              </w:rPr>
              <w:t>后测x完型填空</w:t>
            </w:r>
          </w:p>
        </w:tc>
        <w:tc>
          <w:tcPr>
            <w:tcW w:w="1098" w:type="dxa"/>
            <w:noWrap w:val="0"/>
            <w:vAlign w:val="center"/>
          </w:tcPr>
          <w:p>
            <w:pPr>
              <w:spacing w:line="320" w:lineRule="atLeast"/>
              <w:ind w:left="60" w:right="60"/>
              <w:jc w:val="center"/>
              <w:rPr>
                <w:szCs w:val="21"/>
              </w:rPr>
            </w:pPr>
            <w:r>
              <w:rPr>
                <w:sz w:val="18"/>
              </w:rPr>
              <w:t>2.6591</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1.66975</w:t>
            </w:r>
          </w:p>
        </w:tc>
        <w:tc>
          <w:tcPr>
            <w:tcW w:w="1796" w:type="dxa"/>
            <w:noWrap w:val="0"/>
            <w:vAlign w:val="center"/>
          </w:tcPr>
          <w:p>
            <w:pPr>
              <w:spacing w:line="320" w:lineRule="atLeast"/>
              <w:ind w:left="60" w:right="60"/>
              <w:jc w:val="center"/>
              <w:rPr>
                <w:szCs w:val="21"/>
              </w:rPr>
            </w:pPr>
            <w:r>
              <w:rPr>
                <w:sz w:val="18"/>
              </w:rPr>
              <w:t>.25172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68" w:type="dxa"/>
            <w:vMerge w:val="restart"/>
            <w:noWrap w:val="0"/>
            <w:vAlign w:val="top"/>
          </w:tcPr>
          <w:p>
            <w:pPr>
              <w:spacing w:line="320" w:lineRule="atLeast"/>
              <w:ind w:left="60" w:right="60"/>
              <w:jc w:val="center"/>
              <w:rPr>
                <w:szCs w:val="21"/>
              </w:rPr>
            </w:pPr>
            <w:r>
              <w:rPr>
                <w:szCs w:val="21"/>
              </w:rPr>
              <w:t>对组 2</w:t>
            </w:r>
          </w:p>
        </w:tc>
        <w:tc>
          <w:tcPr>
            <w:tcW w:w="2061" w:type="dxa"/>
            <w:noWrap w:val="0"/>
            <w:vAlign w:val="top"/>
          </w:tcPr>
          <w:p>
            <w:pPr>
              <w:spacing w:line="320" w:lineRule="atLeast"/>
              <w:ind w:left="60" w:right="60"/>
              <w:jc w:val="center"/>
              <w:rPr>
                <w:szCs w:val="21"/>
              </w:rPr>
            </w:pPr>
            <w:r>
              <w:rPr>
                <w:sz w:val="18"/>
              </w:rPr>
              <w:t>前测x补全对话</w:t>
            </w:r>
          </w:p>
        </w:tc>
        <w:tc>
          <w:tcPr>
            <w:tcW w:w="1098" w:type="dxa"/>
            <w:noWrap w:val="0"/>
            <w:vAlign w:val="center"/>
          </w:tcPr>
          <w:p>
            <w:pPr>
              <w:spacing w:line="320" w:lineRule="atLeast"/>
              <w:ind w:left="60" w:right="60"/>
              <w:jc w:val="center"/>
              <w:rPr>
                <w:szCs w:val="21"/>
              </w:rPr>
            </w:pPr>
            <w:r>
              <w:rPr>
                <w:sz w:val="18"/>
              </w:rPr>
              <w:t>3.3409</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1.25648</w:t>
            </w:r>
          </w:p>
        </w:tc>
        <w:tc>
          <w:tcPr>
            <w:tcW w:w="1796" w:type="dxa"/>
            <w:noWrap w:val="0"/>
            <w:vAlign w:val="center"/>
          </w:tcPr>
          <w:p>
            <w:pPr>
              <w:spacing w:line="320" w:lineRule="atLeast"/>
              <w:ind w:left="60" w:right="60"/>
              <w:jc w:val="center"/>
              <w:rPr>
                <w:szCs w:val="21"/>
              </w:rPr>
            </w:pPr>
            <w:r>
              <w:rPr>
                <w:sz w:val="18"/>
              </w:rPr>
              <w:t>.18942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68" w:type="dxa"/>
            <w:vMerge w:val="continue"/>
            <w:noWrap w:val="0"/>
            <w:vAlign w:val="top"/>
          </w:tcPr>
          <w:p>
            <w:pPr>
              <w:jc w:val="center"/>
              <w:rPr>
                <w:szCs w:val="21"/>
              </w:rPr>
            </w:pPr>
          </w:p>
        </w:tc>
        <w:tc>
          <w:tcPr>
            <w:tcW w:w="2061" w:type="dxa"/>
            <w:noWrap w:val="0"/>
            <w:vAlign w:val="top"/>
          </w:tcPr>
          <w:p>
            <w:pPr>
              <w:spacing w:line="320" w:lineRule="atLeast"/>
              <w:ind w:left="60" w:right="60"/>
              <w:jc w:val="center"/>
              <w:rPr>
                <w:szCs w:val="21"/>
              </w:rPr>
            </w:pPr>
            <w:r>
              <w:rPr>
                <w:sz w:val="18"/>
              </w:rPr>
              <w:t>后测x补全对话</w:t>
            </w:r>
          </w:p>
        </w:tc>
        <w:tc>
          <w:tcPr>
            <w:tcW w:w="1098" w:type="dxa"/>
            <w:noWrap w:val="0"/>
            <w:vAlign w:val="center"/>
          </w:tcPr>
          <w:p>
            <w:pPr>
              <w:spacing w:line="320" w:lineRule="atLeast"/>
              <w:ind w:left="60" w:right="60"/>
              <w:jc w:val="center"/>
              <w:rPr>
                <w:szCs w:val="21"/>
              </w:rPr>
            </w:pPr>
            <w:r>
              <w:rPr>
                <w:sz w:val="18"/>
              </w:rPr>
              <w:t>5.5568</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2.35564</w:t>
            </w:r>
          </w:p>
        </w:tc>
        <w:tc>
          <w:tcPr>
            <w:tcW w:w="1796" w:type="dxa"/>
            <w:noWrap w:val="0"/>
            <w:vAlign w:val="center"/>
          </w:tcPr>
          <w:p>
            <w:pPr>
              <w:spacing w:line="320" w:lineRule="atLeast"/>
              <w:ind w:left="60" w:right="60"/>
              <w:jc w:val="center"/>
              <w:rPr>
                <w:szCs w:val="21"/>
              </w:rPr>
            </w:pPr>
            <w:r>
              <w:rPr>
                <w:sz w:val="18"/>
              </w:rPr>
              <w:t>.35513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68" w:type="dxa"/>
            <w:vMerge w:val="restart"/>
            <w:noWrap w:val="0"/>
            <w:vAlign w:val="top"/>
          </w:tcPr>
          <w:p>
            <w:pPr>
              <w:spacing w:line="320" w:lineRule="atLeast"/>
              <w:ind w:left="60" w:right="60"/>
              <w:jc w:val="center"/>
              <w:rPr>
                <w:szCs w:val="21"/>
              </w:rPr>
            </w:pPr>
            <w:r>
              <w:rPr>
                <w:szCs w:val="21"/>
              </w:rPr>
              <w:t>对组 3</w:t>
            </w:r>
          </w:p>
        </w:tc>
        <w:tc>
          <w:tcPr>
            <w:tcW w:w="2061" w:type="dxa"/>
            <w:noWrap w:val="0"/>
            <w:vAlign w:val="top"/>
          </w:tcPr>
          <w:p>
            <w:pPr>
              <w:spacing w:line="320" w:lineRule="atLeast"/>
              <w:ind w:left="60" w:right="60"/>
              <w:jc w:val="center"/>
              <w:rPr>
                <w:szCs w:val="21"/>
              </w:rPr>
            </w:pPr>
            <w:r>
              <w:rPr>
                <w:sz w:val="18"/>
              </w:rPr>
              <w:t>前测x补全短文</w:t>
            </w:r>
          </w:p>
        </w:tc>
        <w:tc>
          <w:tcPr>
            <w:tcW w:w="1098" w:type="dxa"/>
            <w:noWrap w:val="0"/>
            <w:vAlign w:val="center"/>
          </w:tcPr>
          <w:p>
            <w:pPr>
              <w:spacing w:line="320" w:lineRule="atLeast"/>
              <w:ind w:left="60" w:right="60"/>
              <w:jc w:val="center"/>
              <w:rPr>
                <w:szCs w:val="21"/>
              </w:rPr>
            </w:pPr>
            <w:r>
              <w:rPr>
                <w:sz w:val="18"/>
              </w:rPr>
              <w:t>3.3523</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1.36220</w:t>
            </w:r>
          </w:p>
        </w:tc>
        <w:tc>
          <w:tcPr>
            <w:tcW w:w="1796" w:type="dxa"/>
            <w:noWrap w:val="0"/>
            <w:vAlign w:val="center"/>
          </w:tcPr>
          <w:p>
            <w:pPr>
              <w:spacing w:line="320" w:lineRule="atLeast"/>
              <w:ind w:left="60" w:right="60"/>
              <w:jc w:val="center"/>
              <w:rPr>
                <w:szCs w:val="21"/>
              </w:rPr>
            </w:pPr>
            <w:r>
              <w:rPr>
                <w:sz w:val="18"/>
              </w:rPr>
              <w:t>.20536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68" w:type="dxa"/>
            <w:vMerge w:val="continue"/>
            <w:noWrap w:val="0"/>
            <w:vAlign w:val="top"/>
          </w:tcPr>
          <w:p>
            <w:pPr>
              <w:jc w:val="center"/>
              <w:rPr>
                <w:szCs w:val="21"/>
              </w:rPr>
            </w:pPr>
          </w:p>
        </w:tc>
        <w:tc>
          <w:tcPr>
            <w:tcW w:w="2061" w:type="dxa"/>
            <w:noWrap w:val="0"/>
            <w:vAlign w:val="top"/>
          </w:tcPr>
          <w:p>
            <w:pPr>
              <w:spacing w:line="320" w:lineRule="atLeast"/>
              <w:ind w:left="60" w:right="60"/>
              <w:jc w:val="center"/>
              <w:rPr>
                <w:szCs w:val="21"/>
              </w:rPr>
            </w:pPr>
            <w:r>
              <w:rPr>
                <w:sz w:val="18"/>
              </w:rPr>
              <w:t>后测x补全短文</w:t>
            </w:r>
          </w:p>
        </w:tc>
        <w:tc>
          <w:tcPr>
            <w:tcW w:w="1098" w:type="dxa"/>
            <w:noWrap w:val="0"/>
            <w:vAlign w:val="center"/>
          </w:tcPr>
          <w:p>
            <w:pPr>
              <w:spacing w:line="320" w:lineRule="atLeast"/>
              <w:ind w:left="60" w:right="60"/>
              <w:jc w:val="center"/>
              <w:rPr>
                <w:szCs w:val="21"/>
              </w:rPr>
            </w:pPr>
            <w:r>
              <w:rPr>
                <w:sz w:val="18"/>
              </w:rPr>
              <w:t>4.6136</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1.36766</w:t>
            </w:r>
          </w:p>
        </w:tc>
        <w:tc>
          <w:tcPr>
            <w:tcW w:w="1796" w:type="dxa"/>
            <w:noWrap w:val="0"/>
            <w:vAlign w:val="center"/>
          </w:tcPr>
          <w:p>
            <w:pPr>
              <w:spacing w:line="320" w:lineRule="atLeast"/>
              <w:ind w:left="60" w:right="60"/>
              <w:jc w:val="center"/>
              <w:rPr>
                <w:szCs w:val="21"/>
              </w:rPr>
            </w:pPr>
            <w:r>
              <w:rPr>
                <w:sz w:val="18"/>
              </w:rPr>
              <w:t>.20618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68" w:type="dxa"/>
            <w:vMerge w:val="restart"/>
            <w:noWrap w:val="0"/>
            <w:vAlign w:val="top"/>
          </w:tcPr>
          <w:p>
            <w:pPr>
              <w:spacing w:line="320" w:lineRule="atLeast"/>
              <w:ind w:left="60" w:right="60"/>
              <w:jc w:val="center"/>
              <w:rPr>
                <w:szCs w:val="21"/>
              </w:rPr>
            </w:pPr>
            <w:r>
              <w:rPr>
                <w:szCs w:val="21"/>
              </w:rPr>
              <w:t>对组 4</w:t>
            </w:r>
          </w:p>
        </w:tc>
        <w:tc>
          <w:tcPr>
            <w:tcW w:w="2061" w:type="dxa"/>
            <w:noWrap w:val="0"/>
            <w:vAlign w:val="top"/>
          </w:tcPr>
          <w:p>
            <w:pPr>
              <w:spacing w:line="320" w:lineRule="atLeast"/>
              <w:ind w:left="60" w:right="60"/>
              <w:jc w:val="center"/>
              <w:rPr>
                <w:szCs w:val="21"/>
              </w:rPr>
            </w:pPr>
            <w:r>
              <w:rPr>
                <w:sz w:val="18"/>
              </w:rPr>
              <w:t>前测x阅读选择</w:t>
            </w:r>
          </w:p>
        </w:tc>
        <w:tc>
          <w:tcPr>
            <w:tcW w:w="1098" w:type="dxa"/>
            <w:noWrap w:val="0"/>
            <w:vAlign w:val="center"/>
          </w:tcPr>
          <w:p>
            <w:pPr>
              <w:spacing w:line="320" w:lineRule="atLeast"/>
              <w:ind w:left="60" w:right="60"/>
              <w:jc w:val="center"/>
              <w:rPr>
                <w:szCs w:val="21"/>
              </w:rPr>
            </w:pPr>
            <w:r>
              <w:rPr>
                <w:sz w:val="18"/>
              </w:rPr>
              <w:t>4.5909</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.72555</w:t>
            </w:r>
          </w:p>
        </w:tc>
        <w:tc>
          <w:tcPr>
            <w:tcW w:w="1796" w:type="dxa"/>
            <w:noWrap w:val="0"/>
            <w:vAlign w:val="center"/>
          </w:tcPr>
          <w:p>
            <w:pPr>
              <w:spacing w:line="320" w:lineRule="atLeast"/>
              <w:ind w:left="60" w:right="60"/>
              <w:jc w:val="center"/>
              <w:rPr>
                <w:szCs w:val="21"/>
              </w:rPr>
            </w:pPr>
            <w:r>
              <w:rPr>
                <w:sz w:val="18"/>
              </w:rPr>
              <w:t>.10938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68" w:type="dxa"/>
            <w:vMerge w:val="continue"/>
            <w:noWrap w:val="0"/>
            <w:vAlign w:val="top"/>
          </w:tcPr>
          <w:p>
            <w:pPr>
              <w:jc w:val="center"/>
              <w:rPr>
                <w:szCs w:val="21"/>
              </w:rPr>
            </w:pPr>
          </w:p>
        </w:tc>
        <w:tc>
          <w:tcPr>
            <w:tcW w:w="2061" w:type="dxa"/>
            <w:noWrap w:val="0"/>
            <w:vAlign w:val="top"/>
          </w:tcPr>
          <w:p>
            <w:pPr>
              <w:spacing w:line="320" w:lineRule="atLeast"/>
              <w:ind w:left="60" w:right="60"/>
              <w:jc w:val="center"/>
              <w:rPr>
                <w:szCs w:val="21"/>
              </w:rPr>
            </w:pPr>
            <w:r>
              <w:rPr>
                <w:sz w:val="18"/>
              </w:rPr>
              <w:t>后测x阅读选择</w:t>
            </w:r>
          </w:p>
        </w:tc>
        <w:tc>
          <w:tcPr>
            <w:tcW w:w="1098" w:type="dxa"/>
            <w:noWrap w:val="0"/>
            <w:vAlign w:val="center"/>
          </w:tcPr>
          <w:p>
            <w:pPr>
              <w:spacing w:line="320" w:lineRule="atLeast"/>
              <w:ind w:left="60" w:right="60"/>
              <w:jc w:val="center"/>
              <w:rPr>
                <w:szCs w:val="21"/>
              </w:rPr>
            </w:pPr>
            <w:r>
              <w:rPr>
                <w:sz w:val="18"/>
              </w:rPr>
              <w:t>4.0227</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1.06724</w:t>
            </w:r>
          </w:p>
        </w:tc>
        <w:tc>
          <w:tcPr>
            <w:tcW w:w="1796" w:type="dxa"/>
            <w:noWrap w:val="0"/>
            <w:vAlign w:val="center"/>
          </w:tcPr>
          <w:p>
            <w:pPr>
              <w:spacing w:line="320" w:lineRule="atLeast"/>
              <w:ind w:left="60" w:right="60"/>
              <w:jc w:val="center"/>
              <w:rPr>
                <w:szCs w:val="21"/>
              </w:rPr>
            </w:pPr>
            <w:r>
              <w:rPr>
                <w:sz w:val="18"/>
              </w:rPr>
              <w:t>.16089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68" w:type="dxa"/>
            <w:vMerge w:val="restart"/>
            <w:noWrap w:val="0"/>
            <w:vAlign w:val="top"/>
          </w:tcPr>
          <w:p>
            <w:pPr>
              <w:spacing w:line="320" w:lineRule="atLeast"/>
              <w:ind w:left="60" w:right="60"/>
              <w:jc w:val="center"/>
              <w:rPr>
                <w:szCs w:val="21"/>
              </w:rPr>
            </w:pPr>
            <w:r>
              <w:rPr>
                <w:szCs w:val="21"/>
              </w:rPr>
              <w:t>对组 5</w:t>
            </w:r>
          </w:p>
        </w:tc>
        <w:tc>
          <w:tcPr>
            <w:tcW w:w="2061" w:type="dxa"/>
            <w:noWrap w:val="0"/>
            <w:vAlign w:val="top"/>
          </w:tcPr>
          <w:p>
            <w:pPr>
              <w:spacing w:line="320" w:lineRule="atLeast"/>
              <w:ind w:left="60" w:right="60"/>
              <w:jc w:val="center"/>
              <w:rPr>
                <w:szCs w:val="21"/>
              </w:rPr>
            </w:pPr>
            <w:r>
              <w:rPr>
                <w:sz w:val="18"/>
              </w:rPr>
              <w:t>前测x阅读判断</w:t>
            </w:r>
          </w:p>
        </w:tc>
        <w:tc>
          <w:tcPr>
            <w:tcW w:w="1098" w:type="dxa"/>
            <w:noWrap w:val="0"/>
            <w:vAlign w:val="center"/>
          </w:tcPr>
          <w:p>
            <w:pPr>
              <w:spacing w:line="320" w:lineRule="atLeast"/>
              <w:ind w:left="60" w:right="60"/>
              <w:jc w:val="center"/>
              <w:rPr>
                <w:szCs w:val="21"/>
              </w:rPr>
            </w:pPr>
            <w:r>
              <w:rPr>
                <w:sz w:val="18"/>
              </w:rPr>
              <w:t>3.3182</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1.17677</w:t>
            </w:r>
          </w:p>
        </w:tc>
        <w:tc>
          <w:tcPr>
            <w:tcW w:w="1796" w:type="dxa"/>
            <w:noWrap w:val="0"/>
            <w:vAlign w:val="center"/>
          </w:tcPr>
          <w:p>
            <w:pPr>
              <w:spacing w:line="320" w:lineRule="atLeast"/>
              <w:ind w:left="60" w:right="60"/>
              <w:jc w:val="center"/>
              <w:rPr>
                <w:szCs w:val="21"/>
              </w:rPr>
            </w:pPr>
            <w:r>
              <w:rPr>
                <w:sz w:val="18"/>
              </w:rPr>
              <w:t>.17740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68" w:type="dxa"/>
            <w:vMerge w:val="continue"/>
            <w:noWrap w:val="0"/>
            <w:vAlign w:val="top"/>
          </w:tcPr>
          <w:p>
            <w:pPr>
              <w:jc w:val="center"/>
              <w:rPr>
                <w:szCs w:val="21"/>
              </w:rPr>
            </w:pPr>
          </w:p>
        </w:tc>
        <w:tc>
          <w:tcPr>
            <w:tcW w:w="2061" w:type="dxa"/>
            <w:noWrap w:val="0"/>
            <w:vAlign w:val="top"/>
          </w:tcPr>
          <w:p>
            <w:pPr>
              <w:spacing w:line="320" w:lineRule="atLeast"/>
              <w:ind w:left="60" w:right="60"/>
              <w:jc w:val="center"/>
              <w:rPr>
                <w:szCs w:val="21"/>
              </w:rPr>
            </w:pPr>
            <w:r>
              <w:rPr>
                <w:sz w:val="18"/>
              </w:rPr>
              <w:t>后测x阅读判断</w:t>
            </w:r>
          </w:p>
        </w:tc>
        <w:tc>
          <w:tcPr>
            <w:tcW w:w="1098" w:type="dxa"/>
            <w:noWrap w:val="0"/>
            <w:vAlign w:val="center"/>
          </w:tcPr>
          <w:p>
            <w:pPr>
              <w:spacing w:line="320" w:lineRule="atLeast"/>
              <w:ind w:left="60" w:right="60"/>
              <w:jc w:val="center"/>
              <w:rPr>
                <w:szCs w:val="21"/>
              </w:rPr>
            </w:pPr>
            <w:r>
              <w:rPr>
                <w:sz w:val="18"/>
              </w:rPr>
              <w:t>4.2727</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2.74382</w:t>
            </w:r>
          </w:p>
        </w:tc>
        <w:tc>
          <w:tcPr>
            <w:tcW w:w="1796" w:type="dxa"/>
            <w:noWrap w:val="0"/>
            <w:vAlign w:val="center"/>
          </w:tcPr>
          <w:p>
            <w:pPr>
              <w:spacing w:line="320" w:lineRule="atLeast"/>
              <w:ind w:left="60" w:right="60"/>
              <w:jc w:val="center"/>
              <w:rPr>
                <w:szCs w:val="21"/>
              </w:rPr>
            </w:pPr>
            <w:r>
              <w:rPr>
                <w:sz w:val="18"/>
              </w:rPr>
              <w:t>.41365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68" w:type="dxa"/>
            <w:vMerge w:val="restart"/>
            <w:noWrap w:val="0"/>
            <w:vAlign w:val="top"/>
          </w:tcPr>
          <w:p>
            <w:pPr>
              <w:spacing w:line="320" w:lineRule="atLeast"/>
              <w:ind w:left="60" w:right="60"/>
              <w:jc w:val="center"/>
              <w:rPr>
                <w:szCs w:val="21"/>
              </w:rPr>
            </w:pPr>
            <w:r>
              <w:rPr>
                <w:szCs w:val="21"/>
              </w:rPr>
              <w:t>对组 6</w:t>
            </w:r>
          </w:p>
        </w:tc>
        <w:tc>
          <w:tcPr>
            <w:tcW w:w="2061" w:type="dxa"/>
            <w:noWrap w:val="0"/>
            <w:vAlign w:val="top"/>
          </w:tcPr>
          <w:p>
            <w:pPr>
              <w:spacing w:line="320" w:lineRule="atLeast"/>
              <w:ind w:left="60" w:right="60"/>
              <w:jc w:val="center"/>
              <w:rPr>
                <w:szCs w:val="21"/>
              </w:rPr>
            </w:pPr>
            <w:r>
              <w:rPr>
                <w:sz w:val="18"/>
              </w:rPr>
              <w:t>前测x书面表达</w:t>
            </w:r>
          </w:p>
        </w:tc>
        <w:tc>
          <w:tcPr>
            <w:tcW w:w="1098" w:type="dxa"/>
            <w:noWrap w:val="0"/>
            <w:vAlign w:val="center"/>
          </w:tcPr>
          <w:p>
            <w:pPr>
              <w:spacing w:line="320" w:lineRule="atLeast"/>
              <w:ind w:left="60" w:right="60"/>
              <w:jc w:val="center"/>
              <w:rPr>
                <w:szCs w:val="21"/>
              </w:rPr>
            </w:pPr>
            <w:r>
              <w:rPr>
                <w:sz w:val="18"/>
              </w:rPr>
              <w:t>6.2386</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1.59756</w:t>
            </w:r>
          </w:p>
        </w:tc>
        <w:tc>
          <w:tcPr>
            <w:tcW w:w="1796" w:type="dxa"/>
            <w:noWrap w:val="0"/>
            <w:vAlign w:val="center"/>
          </w:tcPr>
          <w:p>
            <w:pPr>
              <w:spacing w:line="320" w:lineRule="atLeast"/>
              <w:ind w:left="60" w:right="60"/>
              <w:jc w:val="center"/>
              <w:rPr>
                <w:szCs w:val="21"/>
              </w:rPr>
            </w:pPr>
            <w:r>
              <w:rPr>
                <w:sz w:val="18"/>
              </w:rPr>
              <w:t>.24084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1268" w:type="dxa"/>
            <w:vMerge w:val="continue"/>
            <w:noWrap w:val="0"/>
            <w:vAlign w:val="top"/>
          </w:tcPr>
          <w:p>
            <w:pPr>
              <w:jc w:val="center"/>
              <w:rPr>
                <w:szCs w:val="21"/>
              </w:rPr>
            </w:pPr>
          </w:p>
        </w:tc>
        <w:tc>
          <w:tcPr>
            <w:tcW w:w="2061" w:type="dxa"/>
            <w:noWrap w:val="0"/>
            <w:vAlign w:val="top"/>
          </w:tcPr>
          <w:p>
            <w:pPr>
              <w:spacing w:line="320" w:lineRule="atLeast"/>
              <w:ind w:left="60" w:right="60"/>
              <w:jc w:val="center"/>
              <w:rPr>
                <w:szCs w:val="21"/>
              </w:rPr>
            </w:pPr>
            <w:r>
              <w:rPr>
                <w:sz w:val="18"/>
              </w:rPr>
              <w:t>后测x书面表达</w:t>
            </w:r>
          </w:p>
        </w:tc>
        <w:tc>
          <w:tcPr>
            <w:tcW w:w="1098" w:type="dxa"/>
            <w:noWrap w:val="0"/>
            <w:vAlign w:val="center"/>
          </w:tcPr>
          <w:p>
            <w:pPr>
              <w:spacing w:line="320" w:lineRule="atLeast"/>
              <w:ind w:left="60" w:right="60"/>
              <w:jc w:val="center"/>
              <w:rPr>
                <w:szCs w:val="21"/>
              </w:rPr>
            </w:pPr>
            <w:r>
              <w:rPr>
                <w:sz w:val="18"/>
              </w:rPr>
              <w:t>7.2614</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1.19343</w:t>
            </w:r>
          </w:p>
        </w:tc>
        <w:tc>
          <w:tcPr>
            <w:tcW w:w="1796" w:type="dxa"/>
            <w:noWrap w:val="0"/>
            <w:vAlign w:val="center"/>
          </w:tcPr>
          <w:p>
            <w:pPr>
              <w:spacing w:line="320" w:lineRule="atLeast"/>
              <w:ind w:left="60" w:right="60"/>
              <w:jc w:val="center"/>
              <w:rPr>
                <w:szCs w:val="21"/>
              </w:rPr>
            </w:pPr>
            <w:r>
              <w:rPr>
                <w:sz w:val="18"/>
              </w:rPr>
              <w:t>.17992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268" w:type="dxa"/>
            <w:vMerge w:val="restart"/>
            <w:noWrap w:val="0"/>
            <w:vAlign w:val="top"/>
          </w:tcPr>
          <w:p>
            <w:pPr>
              <w:spacing w:line="320" w:lineRule="atLeast"/>
              <w:ind w:left="60" w:right="60"/>
              <w:jc w:val="center"/>
              <w:rPr>
                <w:szCs w:val="21"/>
              </w:rPr>
            </w:pPr>
            <w:r>
              <w:rPr>
                <w:szCs w:val="21"/>
              </w:rPr>
              <w:t>对组 7</w:t>
            </w:r>
          </w:p>
        </w:tc>
        <w:tc>
          <w:tcPr>
            <w:tcW w:w="2061" w:type="dxa"/>
            <w:noWrap w:val="0"/>
            <w:vAlign w:val="top"/>
          </w:tcPr>
          <w:p>
            <w:pPr>
              <w:spacing w:line="320" w:lineRule="atLeast"/>
              <w:ind w:left="60" w:right="60"/>
              <w:jc w:val="center"/>
              <w:rPr>
                <w:szCs w:val="21"/>
              </w:rPr>
            </w:pPr>
            <w:r>
              <w:rPr>
                <w:sz w:val="18"/>
              </w:rPr>
              <w:t>前测x阅读能力总均分</w:t>
            </w:r>
          </w:p>
        </w:tc>
        <w:tc>
          <w:tcPr>
            <w:tcW w:w="1098" w:type="dxa"/>
            <w:noWrap w:val="0"/>
            <w:vAlign w:val="center"/>
          </w:tcPr>
          <w:p>
            <w:pPr>
              <w:spacing w:line="320" w:lineRule="atLeast"/>
              <w:ind w:left="60" w:right="60"/>
              <w:jc w:val="center"/>
              <w:rPr>
                <w:szCs w:val="21"/>
              </w:rPr>
            </w:pPr>
            <w:r>
              <w:rPr>
                <w:sz w:val="18"/>
              </w:rPr>
              <w:t>23.9091</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4.59179</w:t>
            </w:r>
          </w:p>
        </w:tc>
        <w:tc>
          <w:tcPr>
            <w:tcW w:w="1796" w:type="dxa"/>
            <w:noWrap w:val="0"/>
            <w:vAlign w:val="center"/>
          </w:tcPr>
          <w:p>
            <w:pPr>
              <w:spacing w:line="320" w:lineRule="atLeast"/>
              <w:ind w:left="60" w:right="60"/>
              <w:jc w:val="center"/>
              <w:rPr>
                <w:szCs w:val="21"/>
              </w:rPr>
            </w:pPr>
            <w:r>
              <w:rPr>
                <w:sz w:val="18"/>
              </w:rPr>
              <w:t>.69224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1268" w:type="dxa"/>
            <w:vMerge w:val="continue"/>
            <w:noWrap w:val="0"/>
            <w:vAlign w:val="top"/>
          </w:tcPr>
          <w:p>
            <w:pPr>
              <w:jc w:val="center"/>
              <w:rPr>
                <w:szCs w:val="21"/>
              </w:rPr>
            </w:pPr>
          </w:p>
        </w:tc>
        <w:tc>
          <w:tcPr>
            <w:tcW w:w="2061" w:type="dxa"/>
            <w:noWrap w:val="0"/>
            <w:vAlign w:val="top"/>
          </w:tcPr>
          <w:p>
            <w:pPr>
              <w:spacing w:line="320" w:lineRule="atLeast"/>
              <w:ind w:left="60" w:right="60"/>
              <w:jc w:val="center"/>
              <w:rPr>
                <w:szCs w:val="21"/>
              </w:rPr>
            </w:pPr>
            <w:r>
              <w:rPr>
                <w:sz w:val="18"/>
              </w:rPr>
              <w:t>后测x阅读能力总均分</w:t>
            </w:r>
          </w:p>
        </w:tc>
        <w:tc>
          <w:tcPr>
            <w:tcW w:w="1098" w:type="dxa"/>
            <w:noWrap w:val="0"/>
            <w:vAlign w:val="center"/>
          </w:tcPr>
          <w:p>
            <w:pPr>
              <w:spacing w:line="320" w:lineRule="atLeast"/>
              <w:ind w:left="60" w:right="60"/>
              <w:jc w:val="center"/>
              <w:rPr>
                <w:szCs w:val="21"/>
              </w:rPr>
            </w:pPr>
            <w:r>
              <w:rPr>
                <w:sz w:val="18"/>
              </w:rPr>
              <w:t>28.3864</w:t>
            </w:r>
          </w:p>
        </w:tc>
        <w:tc>
          <w:tcPr>
            <w:tcW w:w="1252" w:type="dxa"/>
            <w:noWrap w:val="0"/>
            <w:vAlign w:val="center"/>
          </w:tcPr>
          <w:p>
            <w:pPr>
              <w:spacing w:line="320" w:lineRule="atLeast"/>
              <w:ind w:left="60" w:right="60"/>
              <w:jc w:val="center"/>
              <w:rPr>
                <w:szCs w:val="21"/>
              </w:rPr>
            </w:pPr>
            <w:r>
              <w:rPr>
                <w:sz w:val="18"/>
              </w:rPr>
              <w:t>44</w:t>
            </w:r>
          </w:p>
        </w:tc>
        <w:tc>
          <w:tcPr>
            <w:tcW w:w="1252" w:type="dxa"/>
            <w:noWrap w:val="0"/>
            <w:vAlign w:val="center"/>
          </w:tcPr>
          <w:p>
            <w:pPr>
              <w:spacing w:line="320" w:lineRule="atLeast"/>
              <w:ind w:left="60" w:right="60"/>
              <w:jc w:val="center"/>
              <w:rPr>
                <w:szCs w:val="21"/>
              </w:rPr>
            </w:pPr>
            <w:r>
              <w:rPr>
                <w:sz w:val="18"/>
              </w:rPr>
              <w:t>7.40432</w:t>
            </w:r>
          </w:p>
        </w:tc>
        <w:tc>
          <w:tcPr>
            <w:tcW w:w="1796" w:type="dxa"/>
            <w:noWrap w:val="0"/>
            <w:vAlign w:val="center"/>
          </w:tcPr>
          <w:p>
            <w:pPr>
              <w:spacing w:line="320" w:lineRule="atLeast"/>
              <w:ind w:left="60" w:right="60"/>
              <w:jc w:val="center"/>
              <w:rPr>
                <w:szCs w:val="21"/>
              </w:rPr>
            </w:pPr>
            <w:r>
              <w:rPr>
                <w:sz w:val="18"/>
              </w:rPr>
              <w:t>1.11624</w:t>
            </w:r>
          </w:p>
        </w:tc>
      </w:tr>
    </w:tbl>
    <w:p>
      <w:pPr>
        <w:widowControl/>
        <w:jc w:val="center"/>
        <w:rPr>
          <w:rFonts w:ascii="黑体" w:hAnsi="黑体" w:eastAsia="黑体"/>
          <w:bCs/>
          <w:color w:val="000000"/>
          <w:szCs w:val="21"/>
        </w:rPr>
      </w:pP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 xml:space="preserve">-6  </w:t>
      </w:r>
      <w:r>
        <w:rPr>
          <w:rFonts w:hint="eastAsia" w:ascii="黑体" w:hAnsi="黑体" w:eastAsia="黑体"/>
          <w:bCs/>
          <w:color w:val="000000"/>
          <w:szCs w:val="21"/>
        </w:rPr>
        <w:t>行动研究班</w:t>
      </w:r>
      <w:r>
        <w:rPr>
          <w:rFonts w:ascii="黑体" w:hAnsi="黑体" w:eastAsia="黑体"/>
          <w:bCs/>
          <w:color w:val="000000"/>
          <w:szCs w:val="21"/>
        </w:rPr>
        <w:t>成绩前后测的配对样本T检验统计分析</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0"/>
        <w:gridCol w:w="1567"/>
        <w:gridCol w:w="837"/>
        <w:gridCol w:w="770"/>
        <w:gridCol w:w="992"/>
        <w:gridCol w:w="837"/>
        <w:gridCol w:w="840"/>
        <w:gridCol w:w="681"/>
        <w:gridCol w:w="68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2097" w:type="dxa"/>
            <w:gridSpan w:val="2"/>
            <w:vMerge w:val="restart"/>
            <w:noWrap w:val="0"/>
            <w:vAlign w:val="bottom"/>
          </w:tcPr>
          <w:p>
            <w:pPr>
              <w:rPr>
                <w:sz w:val="24"/>
              </w:rPr>
            </w:pPr>
          </w:p>
        </w:tc>
        <w:tc>
          <w:tcPr>
            <w:tcW w:w="4276" w:type="dxa"/>
            <w:gridSpan w:val="5"/>
            <w:noWrap w:val="0"/>
            <w:vAlign w:val="bottom"/>
          </w:tcPr>
          <w:p>
            <w:pPr>
              <w:spacing w:line="320" w:lineRule="atLeast"/>
              <w:ind w:left="60" w:right="60"/>
              <w:jc w:val="center"/>
              <w:rPr>
                <w:sz w:val="18"/>
                <w:szCs w:val="18"/>
              </w:rPr>
            </w:pPr>
            <w:r>
              <w:rPr>
                <w:sz w:val="18"/>
                <w:szCs w:val="18"/>
              </w:rPr>
              <w:t>成对差异数</w:t>
            </w:r>
          </w:p>
        </w:tc>
        <w:tc>
          <w:tcPr>
            <w:tcW w:w="681" w:type="dxa"/>
            <w:vMerge w:val="restart"/>
            <w:noWrap w:val="0"/>
            <w:vAlign w:val="bottom"/>
          </w:tcPr>
          <w:p>
            <w:pPr>
              <w:spacing w:line="320" w:lineRule="atLeast"/>
              <w:ind w:left="60" w:right="60"/>
              <w:jc w:val="center"/>
              <w:rPr>
                <w:sz w:val="18"/>
                <w:szCs w:val="18"/>
              </w:rPr>
            </w:pPr>
            <w:r>
              <w:rPr>
                <w:sz w:val="18"/>
                <w:szCs w:val="18"/>
              </w:rPr>
              <w:t>T</w:t>
            </w:r>
          </w:p>
        </w:tc>
        <w:tc>
          <w:tcPr>
            <w:tcW w:w="681" w:type="dxa"/>
            <w:vMerge w:val="restart"/>
            <w:noWrap w:val="0"/>
            <w:vAlign w:val="bottom"/>
          </w:tcPr>
          <w:p>
            <w:pPr>
              <w:spacing w:line="320" w:lineRule="atLeast"/>
              <w:ind w:left="60" w:right="60"/>
              <w:jc w:val="center"/>
              <w:rPr>
                <w:sz w:val="18"/>
                <w:szCs w:val="18"/>
              </w:rPr>
            </w:pPr>
            <w:r>
              <w:rPr>
                <w:sz w:val="18"/>
                <w:szCs w:val="18"/>
              </w:rPr>
              <w:t>df</w:t>
            </w:r>
          </w:p>
        </w:tc>
        <w:tc>
          <w:tcPr>
            <w:tcW w:w="992" w:type="dxa"/>
            <w:vMerge w:val="restart"/>
            <w:noWrap w:val="0"/>
            <w:vAlign w:val="bottom"/>
          </w:tcPr>
          <w:p>
            <w:pPr>
              <w:spacing w:line="320" w:lineRule="atLeast"/>
              <w:ind w:left="60" w:right="60"/>
              <w:jc w:val="center"/>
              <w:rPr>
                <w:sz w:val="18"/>
                <w:szCs w:val="18"/>
              </w:rPr>
            </w:pPr>
            <w:r>
              <w:rPr>
                <w:sz w:val="18"/>
                <w:szCs w:val="18"/>
              </w:rPr>
              <w:t>显著性 （双尾）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2097" w:type="dxa"/>
            <w:gridSpan w:val="2"/>
            <w:vMerge w:val="continue"/>
            <w:noWrap w:val="0"/>
            <w:vAlign w:val="bottom"/>
          </w:tcPr>
          <w:p>
            <w:pPr>
              <w:rPr>
                <w:sz w:val="18"/>
              </w:rPr>
            </w:pPr>
          </w:p>
        </w:tc>
        <w:tc>
          <w:tcPr>
            <w:tcW w:w="837" w:type="dxa"/>
            <w:vMerge w:val="restart"/>
            <w:noWrap w:val="0"/>
            <w:vAlign w:val="bottom"/>
          </w:tcPr>
          <w:p>
            <w:pPr>
              <w:spacing w:line="320" w:lineRule="atLeast"/>
              <w:ind w:left="60" w:right="60"/>
              <w:jc w:val="center"/>
              <w:rPr>
                <w:sz w:val="18"/>
                <w:szCs w:val="18"/>
              </w:rPr>
            </w:pPr>
            <w:r>
              <w:rPr>
                <w:sz w:val="18"/>
                <w:szCs w:val="18"/>
              </w:rPr>
              <w:t>平均数</w:t>
            </w:r>
          </w:p>
        </w:tc>
        <w:tc>
          <w:tcPr>
            <w:tcW w:w="770" w:type="dxa"/>
            <w:vMerge w:val="restart"/>
            <w:noWrap w:val="0"/>
            <w:vAlign w:val="bottom"/>
          </w:tcPr>
          <w:p>
            <w:pPr>
              <w:spacing w:line="320" w:lineRule="atLeast"/>
              <w:ind w:left="60" w:right="60"/>
              <w:jc w:val="center"/>
              <w:rPr>
                <w:sz w:val="18"/>
                <w:szCs w:val="18"/>
              </w:rPr>
            </w:pPr>
            <w:r>
              <w:rPr>
                <w:sz w:val="18"/>
                <w:szCs w:val="18"/>
              </w:rPr>
              <w:t>标准偏差</w:t>
            </w:r>
          </w:p>
        </w:tc>
        <w:tc>
          <w:tcPr>
            <w:tcW w:w="992" w:type="dxa"/>
            <w:vMerge w:val="restart"/>
            <w:noWrap w:val="0"/>
            <w:vAlign w:val="bottom"/>
          </w:tcPr>
          <w:p>
            <w:pPr>
              <w:spacing w:line="320" w:lineRule="atLeast"/>
              <w:ind w:left="60" w:right="60"/>
              <w:jc w:val="center"/>
              <w:rPr>
                <w:sz w:val="18"/>
                <w:szCs w:val="18"/>
              </w:rPr>
            </w:pPr>
            <w:r>
              <w:rPr>
                <w:sz w:val="18"/>
                <w:szCs w:val="18"/>
              </w:rPr>
              <w:t>标准误平均值</w:t>
            </w:r>
          </w:p>
        </w:tc>
        <w:tc>
          <w:tcPr>
            <w:tcW w:w="1677" w:type="dxa"/>
            <w:gridSpan w:val="2"/>
            <w:noWrap w:val="0"/>
            <w:vAlign w:val="bottom"/>
          </w:tcPr>
          <w:p>
            <w:pPr>
              <w:spacing w:line="320" w:lineRule="atLeast"/>
              <w:ind w:left="60" w:right="60"/>
              <w:jc w:val="center"/>
              <w:rPr>
                <w:sz w:val="18"/>
                <w:szCs w:val="18"/>
              </w:rPr>
            </w:pPr>
            <w:r>
              <w:rPr>
                <w:sz w:val="18"/>
                <w:szCs w:val="18"/>
              </w:rPr>
              <w:t>95% 差异数的置信区间</w:t>
            </w:r>
          </w:p>
        </w:tc>
        <w:tc>
          <w:tcPr>
            <w:tcW w:w="681" w:type="dxa"/>
            <w:vMerge w:val="continue"/>
            <w:noWrap w:val="0"/>
            <w:vAlign w:val="bottom"/>
          </w:tcPr>
          <w:p>
            <w:pPr>
              <w:rPr>
                <w:sz w:val="18"/>
                <w:szCs w:val="18"/>
              </w:rPr>
            </w:pPr>
          </w:p>
        </w:tc>
        <w:tc>
          <w:tcPr>
            <w:tcW w:w="681" w:type="dxa"/>
            <w:vMerge w:val="continue"/>
            <w:noWrap w:val="0"/>
            <w:vAlign w:val="bottom"/>
          </w:tcPr>
          <w:p>
            <w:pPr>
              <w:rPr>
                <w:sz w:val="18"/>
                <w:szCs w:val="18"/>
              </w:rPr>
            </w:pPr>
          </w:p>
        </w:tc>
        <w:tc>
          <w:tcPr>
            <w:tcW w:w="992" w:type="dxa"/>
            <w:vMerge w:val="continue"/>
            <w:noWrap w:val="0"/>
            <w:vAlign w:val="bottom"/>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2097" w:type="dxa"/>
            <w:gridSpan w:val="2"/>
            <w:vMerge w:val="continue"/>
            <w:noWrap w:val="0"/>
            <w:vAlign w:val="bottom"/>
          </w:tcPr>
          <w:p>
            <w:pPr>
              <w:rPr>
                <w:sz w:val="18"/>
              </w:rPr>
            </w:pPr>
          </w:p>
        </w:tc>
        <w:tc>
          <w:tcPr>
            <w:tcW w:w="837" w:type="dxa"/>
            <w:vMerge w:val="continue"/>
            <w:noWrap w:val="0"/>
            <w:vAlign w:val="bottom"/>
          </w:tcPr>
          <w:p>
            <w:pPr>
              <w:rPr>
                <w:sz w:val="18"/>
              </w:rPr>
            </w:pPr>
          </w:p>
        </w:tc>
        <w:tc>
          <w:tcPr>
            <w:tcW w:w="770" w:type="dxa"/>
            <w:vMerge w:val="continue"/>
            <w:noWrap w:val="0"/>
            <w:vAlign w:val="bottom"/>
          </w:tcPr>
          <w:p>
            <w:pPr>
              <w:rPr>
                <w:sz w:val="18"/>
              </w:rPr>
            </w:pPr>
          </w:p>
        </w:tc>
        <w:tc>
          <w:tcPr>
            <w:tcW w:w="992" w:type="dxa"/>
            <w:vMerge w:val="continue"/>
            <w:noWrap w:val="0"/>
            <w:vAlign w:val="bottom"/>
          </w:tcPr>
          <w:p>
            <w:pPr>
              <w:rPr>
                <w:sz w:val="18"/>
              </w:rPr>
            </w:pPr>
          </w:p>
        </w:tc>
        <w:tc>
          <w:tcPr>
            <w:tcW w:w="837" w:type="dxa"/>
            <w:noWrap w:val="0"/>
            <w:vAlign w:val="bottom"/>
          </w:tcPr>
          <w:p>
            <w:pPr>
              <w:spacing w:line="320" w:lineRule="atLeast"/>
              <w:ind w:left="60" w:right="60"/>
              <w:jc w:val="center"/>
              <w:rPr>
                <w:sz w:val="18"/>
              </w:rPr>
            </w:pPr>
            <w:r>
              <w:rPr>
                <w:sz w:val="18"/>
              </w:rPr>
              <w:t>下限</w:t>
            </w:r>
          </w:p>
        </w:tc>
        <w:tc>
          <w:tcPr>
            <w:tcW w:w="840" w:type="dxa"/>
            <w:noWrap w:val="0"/>
            <w:vAlign w:val="bottom"/>
          </w:tcPr>
          <w:p>
            <w:pPr>
              <w:spacing w:line="320" w:lineRule="atLeast"/>
              <w:ind w:left="60" w:right="60"/>
              <w:jc w:val="center"/>
              <w:rPr>
                <w:sz w:val="18"/>
              </w:rPr>
            </w:pPr>
            <w:r>
              <w:rPr>
                <w:sz w:val="18"/>
              </w:rPr>
              <w:t>上限</w:t>
            </w:r>
          </w:p>
        </w:tc>
        <w:tc>
          <w:tcPr>
            <w:tcW w:w="681" w:type="dxa"/>
            <w:vMerge w:val="continue"/>
            <w:noWrap w:val="0"/>
            <w:vAlign w:val="bottom"/>
          </w:tcPr>
          <w:p>
            <w:pPr>
              <w:rPr>
                <w:sz w:val="18"/>
              </w:rPr>
            </w:pPr>
          </w:p>
        </w:tc>
        <w:tc>
          <w:tcPr>
            <w:tcW w:w="681" w:type="dxa"/>
            <w:vMerge w:val="continue"/>
            <w:noWrap w:val="0"/>
            <w:vAlign w:val="bottom"/>
          </w:tcPr>
          <w:p>
            <w:pPr>
              <w:rPr>
                <w:sz w:val="18"/>
              </w:rPr>
            </w:pPr>
          </w:p>
        </w:tc>
        <w:tc>
          <w:tcPr>
            <w:tcW w:w="992" w:type="dxa"/>
            <w:vMerge w:val="continue"/>
            <w:noWrap w:val="0"/>
            <w:vAlign w:val="bottom"/>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atLeast"/>
        </w:trPr>
        <w:tc>
          <w:tcPr>
            <w:tcW w:w="530" w:type="dxa"/>
            <w:noWrap w:val="0"/>
            <w:vAlign w:val="top"/>
          </w:tcPr>
          <w:p>
            <w:pPr>
              <w:spacing w:line="320" w:lineRule="atLeast"/>
              <w:ind w:left="60" w:right="60"/>
              <w:rPr>
                <w:sz w:val="20"/>
                <w:szCs w:val="20"/>
              </w:rPr>
            </w:pPr>
            <w:r>
              <w:rPr>
                <w:sz w:val="20"/>
                <w:szCs w:val="20"/>
              </w:rPr>
              <w:t>对组 1</w:t>
            </w:r>
          </w:p>
        </w:tc>
        <w:tc>
          <w:tcPr>
            <w:tcW w:w="1567" w:type="dxa"/>
            <w:noWrap w:val="0"/>
            <w:vAlign w:val="top"/>
          </w:tcPr>
          <w:p>
            <w:pPr>
              <w:spacing w:line="320" w:lineRule="atLeast"/>
              <w:ind w:left="60" w:right="60"/>
              <w:rPr>
                <w:sz w:val="18"/>
              </w:rPr>
            </w:pPr>
            <w:r>
              <w:rPr>
                <w:sz w:val="18"/>
              </w:rPr>
              <w:t xml:space="preserve">前测x完型填空 - </w:t>
            </w:r>
          </w:p>
          <w:p>
            <w:pPr>
              <w:spacing w:line="320" w:lineRule="atLeast"/>
              <w:ind w:left="60" w:right="60"/>
              <w:rPr>
                <w:szCs w:val="21"/>
              </w:rPr>
            </w:pPr>
            <w:r>
              <w:rPr>
                <w:sz w:val="18"/>
              </w:rPr>
              <w:t>后测x完型填空</w:t>
            </w:r>
          </w:p>
        </w:tc>
        <w:tc>
          <w:tcPr>
            <w:tcW w:w="837" w:type="dxa"/>
            <w:noWrap w:val="0"/>
            <w:vAlign w:val="center"/>
          </w:tcPr>
          <w:p>
            <w:pPr>
              <w:spacing w:line="320" w:lineRule="atLeast"/>
              <w:ind w:left="60" w:right="60"/>
              <w:jc w:val="center"/>
              <w:rPr>
                <w:sz w:val="20"/>
                <w:szCs w:val="20"/>
              </w:rPr>
            </w:pPr>
            <w:r>
              <w:rPr>
                <w:sz w:val="20"/>
                <w:szCs w:val="20"/>
              </w:rPr>
              <w:t>.40909</w:t>
            </w:r>
          </w:p>
        </w:tc>
        <w:tc>
          <w:tcPr>
            <w:tcW w:w="770" w:type="dxa"/>
            <w:noWrap w:val="0"/>
            <w:vAlign w:val="center"/>
          </w:tcPr>
          <w:p>
            <w:pPr>
              <w:spacing w:line="320" w:lineRule="atLeast"/>
              <w:ind w:left="60" w:right="60"/>
              <w:jc w:val="center"/>
              <w:rPr>
                <w:sz w:val="20"/>
                <w:szCs w:val="20"/>
              </w:rPr>
            </w:pPr>
            <w:r>
              <w:rPr>
                <w:sz w:val="20"/>
                <w:szCs w:val="20"/>
              </w:rPr>
              <w:t>2.18151</w:t>
            </w:r>
          </w:p>
        </w:tc>
        <w:tc>
          <w:tcPr>
            <w:tcW w:w="992" w:type="dxa"/>
            <w:noWrap w:val="0"/>
            <w:vAlign w:val="center"/>
          </w:tcPr>
          <w:p>
            <w:pPr>
              <w:spacing w:line="320" w:lineRule="atLeast"/>
              <w:ind w:left="60" w:right="60"/>
              <w:jc w:val="center"/>
              <w:rPr>
                <w:sz w:val="20"/>
                <w:szCs w:val="20"/>
              </w:rPr>
            </w:pPr>
            <w:r>
              <w:rPr>
                <w:sz w:val="20"/>
                <w:szCs w:val="20"/>
              </w:rPr>
              <w:t>.32887</w:t>
            </w:r>
          </w:p>
        </w:tc>
        <w:tc>
          <w:tcPr>
            <w:tcW w:w="837" w:type="dxa"/>
            <w:noWrap w:val="0"/>
            <w:vAlign w:val="center"/>
          </w:tcPr>
          <w:p>
            <w:pPr>
              <w:spacing w:line="320" w:lineRule="atLeast"/>
              <w:ind w:left="60" w:right="60"/>
              <w:jc w:val="center"/>
              <w:rPr>
                <w:sz w:val="20"/>
                <w:szCs w:val="20"/>
              </w:rPr>
            </w:pPr>
            <w:r>
              <w:rPr>
                <w:sz w:val="20"/>
                <w:szCs w:val="20"/>
              </w:rPr>
              <w:t>-.25415</w:t>
            </w:r>
          </w:p>
        </w:tc>
        <w:tc>
          <w:tcPr>
            <w:tcW w:w="840" w:type="dxa"/>
            <w:noWrap w:val="0"/>
            <w:vAlign w:val="center"/>
          </w:tcPr>
          <w:p>
            <w:pPr>
              <w:spacing w:line="320" w:lineRule="atLeast"/>
              <w:ind w:left="60" w:right="60"/>
              <w:jc w:val="center"/>
              <w:rPr>
                <w:sz w:val="20"/>
                <w:szCs w:val="20"/>
              </w:rPr>
            </w:pPr>
            <w:r>
              <w:rPr>
                <w:sz w:val="20"/>
                <w:szCs w:val="20"/>
              </w:rPr>
              <w:t>1.07233</w:t>
            </w:r>
          </w:p>
        </w:tc>
        <w:tc>
          <w:tcPr>
            <w:tcW w:w="681" w:type="dxa"/>
            <w:noWrap w:val="0"/>
            <w:vAlign w:val="center"/>
          </w:tcPr>
          <w:p>
            <w:pPr>
              <w:spacing w:line="320" w:lineRule="atLeast"/>
              <w:ind w:left="60" w:right="60"/>
              <w:jc w:val="center"/>
              <w:rPr>
                <w:sz w:val="20"/>
                <w:szCs w:val="20"/>
              </w:rPr>
            </w:pPr>
            <w:r>
              <w:rPr>
                <w:sz w:val="20"/>
                <w:szCs w:val="20"/>
              </w:rPr>
              <w:t>1.244</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spacing w:line="320" w:lineRule="atLeast"/>
              <w:ind w:left="60" w:right="60"/>
              <w:jc w:val="center"/>
              <w:rPr>
                <w:sz w:val="20"/>
                <w:szCs w:val="20"/>
              </w:rPr>
            </w:pPr>
            <w:r>
              <w:rPr>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trPr>
        <w:tc>
          <w:tcPr>
            <w:tcW w:w="530" w:type="dxa"/>
            <w:noWrap w:val="0"/>
            <w:vAlign w:val="top"/>
          </w:tcPr>
          <w:p>
            <w:pPr>
              <w:spacing w:line="320" w:lineRule="atLeast"/>
              <w:ind w:left="60" w:right="60"/>
              <w:rPr>
                <w:sz w:val="20"/>
                <w:szCs w:val="20"/>
              </w:rPr>
            </w:pPr>
            <w:r>
              <w:rPr>
                <w:sz w:val="20"/>
                <w:szCs w:val="20"/>
              </w:rPr>
              <w:t>对组 2</w:t>
            </w:r>
          </w:p>
        </w:tc>
        <w:tc>
          <w:tcPr>
            <w:tcW w:w="1567" w:type="dxa"/>
            <w:noWrap w:val="0"/>
            <w:vAlign w:val="top"/>
          </w:tcPr>
          <w:p>
            <w:pPr>
              <w:spacing w:line="320" w:lineRule="atLeast"/>
              <w:ind w:left="60" w:right="60"/>
              <w:rPr>
                <w:sz w:val="18"/>
              </w:rPr>
            </w:pPr>
            <w:r>
              <w:rPr>
                <w:sz w:val="18"/>
              </w:rPr>
              <w:t xml:space="preserve">前测x补全对话 - </w:t>
            </w:r>
          </w:p>
          <w:p>
            <w:pPr>
              <w:spacing w:line="320" w:lineRule="atLeast"/>
              <w:ind w:left="60" w:right="60"/>
              <w:rPr>
                <w:szCs w:val="21"/>
              </w:rPr>
            </w:pPr>
            <w:r>
              <w:rPr>
                <w:sz w:val="18"/>
              </w:rPr>
              <w:t>后测x补全对话</w:t>
            </w:r>
          </w:p>
        </w:tc>
        <w:tc>
          <w:tcPr>
            <w:tcW w:w="837" w:type="dxa"/>
            <w:noWrap w:val="0"/>
            <w:vAlign w:val="center"/>
          </w:tcPr>
          <w:p>
            <w:pPr>
              <w:spacing w:line="320" w:lineRule="atLeast"/>
              <w:ind w:left="60" w:right="60"/>
              <w:jc w:val="center"/>
              <w:rPr>
                <w:sz w:val="20"/>
                <w:szCs w:val="20"/>
              </w:rPr>
            </w:pPr>
            <w:r>
              <w:rPr>
                <w:sz w:val="20"/>
                <w:szCs w:val="20"/>
              </w:rPr>
              <w:t>-2.21591</w:t>
            </w:r>
          </w:p>
        </w:tc>
        <w:tc>
          <w:tcPr>
            <w:tcW w:w="770" w:type="dxa"/>
            <w:noWrap w:val="0"/>
            <w:vAlign w:val="center"/>
          </w:tcPr>
          <w:p>
            <w:pPr>
              <w:spacing w:line="320" w:lineRule="atLeast"/>
              <w:ind w:left="60" w:right="60"/>
              <w:jc w:val="center"/>
              <w:rPr>
                <w:sz w:val="20"/>
                <w:szCs w:val="20"/>
              </w:rPr>
            </w:pPr>
            <w:r>
              <w:rPr>
                <w:sz w:val="20"/>
                <w:szCs w:val="20"/>
              </w:rPr>
              <w:t>2.39767</w:t>
            </w:r>
          </w:p>
        </w:tc>
        <w:tc>
          <w:tcPr>
            <w:tcW w:w="992" w:type="dxa"/>
            <w:noWrap w:val="0"/>
            <w:vAlign w:val="center"/>
          </w:tcPr>
          <w:p>
            <w:pPr>
              <w:spacing w:line="320" w:lineRule="atLeast"/>
              <w:ind w:left="60" w:right="60"/>
              <w:jc w:val="center"/>
              <w:rPr>
                <w:sz w:val="20"/>
                <w:szCs w:val="20"/>
              </w:rPr>
            </w:pPr>
            <w:r>
              <w:rPr>
                <w:sz w:val="20"/>
                <w:szCs w:val="20"/>
              </w:rPr>
              <w:t>.36146</w:t>
            </w:r>
          </w:p>
        </w:tc>
        <w:tc>
          <w:tcPr>
            <w:tcW w:w="837" w:type="dxa"/>
            <w:noWrap w:val="0"/>
            <w:vAlign w:val="center"/>
          </w:tcPr>
          <w:p>
            <w:pPr>
              <w:spacing w:line="320" w:lineRule="atLeast"/>
              <w:ind w:left="60" w:right="60"/>
              <w:jc w:val="center"/>
              <w:rPr>
                <w:sz w:val="20"/>
                <w:szCs w:val="20"/>
              </w:rPr>
            </w:pPr>
            <w:r>
              <w:rPr>
                <w:sz w:val="20"/>
                <w:szCs w:val="20"/>
              </w:rPr>
              <w:t>-2.94487</w:t>
            </w:r>
          </w:p>
        </w:tc>
        <w:tc>
          <w:tcPr>
            <w:tcW w:w="840" w:type="dxa"/>
            <w:noWrap w:val="0"/>
            <w:vAlign w:val="center"/>
          </w:tcPr>
          <w:p>
            <w:pPr>
              <w:spacing w:line="320" w:lineRule="atLeast"/>
              <w:ind w:left="60" w:right="60"/>
              <w:jc w:val="center"/>
              <w:rPr>
                <w:sz w:val="20"/>
                <w:szCs w:val="20"/>
              </w:rPr>
            </w:pPr>
            <w:r>
              <w:rPr>
                <w:sz w:val="20"/>
                <w:szCs w:val="20"/>
              </w:rPr>
              <w:t>-1.48695</w:t>
            </w:r>
          </w:p>
        </w:tc>
        <w:tc>
          <w:tcPr>
            <w:tcW w:w="681" w:type="dxa"/>
            <w:noWrap w:val="0"/>
            <w:vAlign w:val="center"/>
          </w:tcPr>
          <w:p>
            <w:pPr>
              <w:spacing w:line="320" w:lineRule="atLeast"/>
              <w:ind w:left="60" w:right="60"/>
              <w:jc w:val="center"/>
              <w:rPr>
                <w:sz w:val="20"/>
                <w:szCs w:val="20"/>
              </w:rPr>
            </w:pPr>
            <w:r>
              <w:rPr>
                <w:sz w:val="20"/>
                <w:szCs w:val="20"/>
              </w:rPr>
              <w:t>-6.130</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spacing w:line="320" w:lineRule="atLeast"/>
              <w:ind w:left="60" w:right="60"/>
              <w:jc w:val="center"/>
              <w:rPr>
                <w:sz w:val="20"/>
                <w:szCs w:val="20"/>
              </w:rPr>
            </w:pPr>
            <w:r>
              <w:rPr>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trPr>
        <w:tc>
          <w:tcPr>
            <w:tcW w:w="530" w:type="dxa"/>
            <w:noWrap w:val="0"/>
            <w:vAlign w:val="top"/>
          </w:tcPr>
          <w:p>
            <w:pPr>
              <w:spacing w:line="320" w:lineRule="atLeast"/>
              <w:ind w:left="60" w:right="60"/>
              <w:rPr>
                <w:sz w:val="20"/>
                <w:szCs w:val="20"/>
              </w:rPr>
            </w:pPr>
            <w:r>
              <w:rPr>
                <w:sz w:val="20"/>
                <w:szCs w:val="20"/>
              </w:rPr>
              <w:t>对组 3</w:t>
            </w:r>
          </w:p>
        </w:tc>
        <w:tc>
          <w:tcPr>
            <w:tcW w:w="1567" w:type="dxa"/>
            <w:noWrap w:val="0"/>
            <w:vAlign w:val="top"/>
          </w:tcPr>
          <w:p>
            <w:pPr>
              <w:spacing w:line="320" w:lineRule="atLeast"/>
              <w:ind w:left="60" w:right="60"/>
              <w:rPr>
                <w:sz w:val="18"/>
              </w:rPr>
            </w:pPr>
            <w:r>
              <w:rPr>
                <w:sz w:val="18"/>
              </w:rPr>
              <w:t xml:space="preserve">前测x补全短文 - </w:t>
            </w:r>
          </w:p>
          <w:p>
            <w:pPr>
              <w:spacing w:line="320" w:lineRule="atLeast"/>
              <w:ind w:left="60" w:right="60"/>
              <w:rPr>
                <w:szCs w:val="21"/>
              </w:rPr>
            </w:pPr>
            <w:r>
              <w:rPr>
                <w:sz w:val="18"/>
              </w:rPr>
              <w:t>后测x补全短文</w:t>
            </w:r>
          </w:p>
        </w:tc>
        <w:tc>
          <w:tcPr>
            <w:tcW w:w="837" w:type="dxa"/>
            <w:noWrap w:val="0"/>
            <w:vAlign w:val="center"/>
          </w:tcPr>
          <w:p>
            <w:pPr>
              <w:spacing w:line="320" w:lineRule="atLeast"/>
              <w:ind w:left="60" w:right="60"/>
              <w:jc w:val="center"/>
              <w:rPr>
                <w:sz w:val="20"/>
                <w:szCs w:val="20"/>
              </w:rPr>
            </w:pPr>
            <w:r>
              <w:rPr>
                <w:sz w:val="20"/>
                <w:szCs w:val="20"/>
              </w:rPr>
              <w:t>-1.26136</w:t>
            </w:r>
          </w:p>
        </w:tc>
        <w:tc>
          <w:tcPr>
            <w:tcW w:w="770" w:type="dxa"/>
            <w:noWrap w:val="0"/>
            <w:vAlign w:val="center"/>
          </w:tcPr>
          <w:p>
            <w:pPr>
              <w:spacing w:line="320" w:lineRule="atLeast"/>
              <w:ind w:left="60" w:right="60"/>
              <w:jc w:val="center"/>
              <w:rPr>
                <w:sz w:val="20"/>
                <w:szCs w:val="20"/>
              </w:rPr>
            </w:pPr>
            <w:r>
              <w:rPr>
                <w:sz w:val="20"/>
                <w:szCs w:val="20"/>
              </w:rPr>
              <w:t>1.51921</w:t>
            </w:r>
          </w:p>
        </w:tc>
        <w:tc>
          <w:tcPr>
            <w:tcW w:w="992" w:type="dxa"/>
            <w:noWrap w:val="0"/>
            <w:vAlign w:val="center"/>
          </w:tcPr>
          <w:p>
            <w:pPr>
              <w:spacing w:line="320" w:lineRule="atLeast"/>
              <w:ind w:left="60" w:right="60"/>
              <w:jc w:val="center"/>
              <w:rPr>
                <w:sz w:val="20"/>
                <w:szCs w:val="20"/>
              </w:rPr>
            </w:pPr>
            <w:r>
              <w:rPr>
                <w:sz w:val="20"/>
                <w:szCs w:val="20"/>
              </w:rPr>
              <w:t>.22903</w:t>
            </w:r>
          </w:p>
        </w:tc>
        <w:tc>
          <w:tcPr>
            <w:tcW w:w="837" w:type="dxa"/>
            <w:noWrap w:val="0"/>
            <w:vAlign w:val="center"/>
          </w:tcPr>
          <w:p>
            <w:pPr>
              <w:spacing w:line="320" w:lineRule="atLeast"/>
              <w:ind w:left="60" w:right="60"/>
              <w:jc w:val="center"/>
              <w:rPr>
                <w:sz w:val="20"/>
                <w:szCs w:val="20"/>
              </w:rPr>
            </w:pPr>
            <w:r>
              <w:rPr>
                <w:sz w:val="20"/>
                <w:szCs w:val="20"/>
              </w:rPr>
              <w:t>-1.72325</w:t>
            </w:r>
          </w:p>
        </w:tc>
        <w:tc>
          <w:tcPr>
            <w:tcW w:w="840" w:type="dxa"/>
            <w:noWrap w:val="0"/>
            <w:vAlign w:val="center"/>
          </w:tcPr>
          <w:p>
            <w:pPr>
              <w:spacing w:line="320" w:lineRule="atLeast"/>
              <w:ind w:left="60" w:right="60"/>
              <w:jc w:val="center"/>
              <w:rPr>
                <w:sz w:val="20"/>
                <w:szCs w:val="20"/>
              </w:rPr>
            </w:pPr>
            <w:r>
              <w:rPr>
                <w:sz w:val="20"/>
                <w:szCs w:val="20"/>
              </w:rPr>
              <w:t>-.79948</w:t>
            </w:r>
          </w:p>
        </w:tc>
        <w:tc>
          <w:tcPr>
            <w:tcW w:w="681" w:type="dxa"/>
            <w:noWrap w:val="0"/>
            <w:vAlign w:val="center"/>
          </w:tcPr>
          <w:p>
            <w:pPr>
              <w:spacing w:line="320" w:lineRule="atLeast"/>
              <w:ind w:left="60" w:right="60"/>
              <w:jc w:val="center"/>
              <w:rPr>
                <w:sz w:val="20"/>
                <w:szCs w:val="20"/>
              </w:rPr>
            </w:pPr>
            <w:r>
              <w:rPr>
                <w:sz w:val="20"/>
                <w:szCs w:val="20"/>
              </w:rPr>
              <w:t>-5.507</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spacing w:line="320" w:lineRule="atLeast"/>
              <w:ind w:left="60" w:right="60"/>
              <w:jc w:val="center"/>
              <w:rPr>
                <w:sz w:val="20"/>
                <w:szCs w:val="20"/>
              </w:rPr>
            </w:pPr>
            <w:r>
              <w:rPr>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trPr>
        <w:tc>
          <w:tcPr>
            <w:tcW w:w="530" w:type="dxa"/>
            <w:noWrap w:val="0"/>
            <w:vAlign w:val="top"/>
          </w:tcPr>
          <w:p>
            <w:pPr>
              <w:spacing w:line="320" w:lineRule="atLeast"/>
              <w:ind w:left="60" w:right="60"/>
              <w:rPr>
                <w:sz w:val="20"/>
                <w:szCs w:val="20"/>
              </w:rPr>
            </w:pPr>
            <w:r>
              <w:rPr>
                <w:sz w:val="20"/>
                <w:szCs w:val="20"/>
              </w:rPr>
              <w:t>对组 4</w:t>
            </w:r>
          </w:p>
        </w:tc>
        <w:tc>
          <w:tcPr>
            <w:tcW w:w="1567" w:type="dxa"/>
            <w:noWrap w:val="0"/>
            <w:vAlign w:val="top"/>
          </w:tcPr>
          <w:p>
            <w:pPr>
              <w:spacing w:line="320" w:lineRule="atLeast"/>
              <w:ind w:left="60" w:right="60"/>
              <w:rPr>
                <w:sz w:val="18"/>
              </w:rPr>
            </w:pPr>
            <w:r>
              <w:rPr>
                <w:sz w:val="18"/>
              </w:rPr>
              <w:t xml:space="preserve">前测x阅读选择 - </w:t>
            </w:r>
          </w:p>
          <w:p>
            <w:pPr>
              <w:spacing w:line="320" w:lineRule="atLeast"/>
              <w:ind w:left="60" w:right="60"/>
              <w:rPr>
                <w:szCs w:val="21"/>
              </w:rPr>
            </w:pPr>
            <w:r>
              <w:rPr>
                <w:sz w:val="18"/>
              </w:rPr>
              <w:t>后测x阅读选择</w:t>
            </w:r>
          </w:p>
        </w:tc>
        <w:tc>
          <w:tcPr>
            <w:tcW w:w="837" w:type="dxa"/>
            <w:noWrap w:val="0"/>
            <w:vAlign w:val="center"/>
          </w:tcPr>
          <w:p>
            <w:pPr>
              <w:spacing w:line="320" w:lineRule="atLeast"/>
              <w:ind w:left="60" w:right="60"/>
              <w:jc w:val="center"/>
              <w:rPr>
                <w:sz w:val="20"/>
                <w:szCs w:val="20"/>
              </w:rPr>
            </w:pPr>
            <w:r>
              <w:rPr>
                <w:sz w:val="20"/>
                <w:szCs w:val="20"/>
              </w:rPr>
              <w:t>.56818</w:t>
            </w:r>
          </w:p>
        </w:tc>
        <w:tc>
          <w:tcPr>
            <w:tcW w:w="770" w:type="dxa"/>
            <w:noWrap w:val="0"/>
            <w:vAlign w:val="center"/>
          </w:tcPr>
          <w:p>
            <w:pPr>
              <w:spacing w:line="320" w:lineRule="atLeast"/>
              <w:ind w:left="60" w:right="60"/>
              <w:jc w:val="center"/>
              <w:rPr>
                <w:sz w:val="20"/>
                <w:szCs w:val="20"/>
              </w:rPr>
            </w:pPr>
            <w:r>
              <w:rPr>
                <w:sz w:val="20"/>
                <w:szCs w:val="20"/>
              </w:rPr>
              <w:t>1.12885</w:t>
            </w:r>
          </w:p>
        </w:tc>
        <w:tc>
          <w:tcPr>
            <w:tcW w:w="992" w:type="dxa"/>
            <w:noWrap w:val="0"/>
            <w:vAlign w:val="center"/>
          </w:tcPr>
          <w:p>
            <w:pPr>
              <w:spacing w:line="320" w:lineRule="atLeast"/>
              <w:ind w:left="60" w:right="60"/>
              <w:jc w:val="center"/>
              <w:rPr>
                <w:sz w:val="20"/>
                <w:szCs w:val="20"/>
              </w:rPr>
            </w:pPr>
            <w:r>
              <w:rPr>
                <w:sz w:val="20"/>
                <w:szCs w:val="20"/>
              </w:rPr>
              <w:t>.17018</w:t>
            </w:r>
          </w:p>
        </w:tc>
        <w:tc>
          <w:tcPr>
            <w:tcW w:w="837" w:type="dxa"/>
            <w:noWrap w:val="0"/>
            <w:vAlign w:val="center"/>
          </w:tcPr>
          <w:p>
            <w:pPr>
              <w:spacing w:line="320" w:lineRule="atLeast"/>
              <w:ind w:left="60" w:right="60"/>
              <w:jc w:val="center"/>
              <w:rPr>
                <w:sz w:val="20"/>
                <w:szCs w:val="20"/>
              </w:rPr>
            </w:pPr>
            <w:r>
              <w:rPr>
                <w:sz w:val="20"/>
                <w:szCs w:val="20"/>
              </w:rPr>
              <w:t>.22498</w:t>
            </w:r>
          </w:p>
        </w:tc>
        <w:tc>
          <w:tcPr>
            <w:tcW w:w="840" w:type="dxa"/>
            <w:noWrap w:val="0"/>
            <w:vAlign w:val="center"/>
          </w:tcPr>
          <w:p>
            <w:pPr>
              <w:spacing w:line="320" w:lineRule="atLeast"/>
              <w:ind w:left="60" w:right="60"/>
              <w:jc w:val="center"/>
              <w:rPr>
                <w:sz w:val="20"/>
                <w:szCs w:val="20"/>
              </w:rPr>
            </w:pPr>
            <w:r>
              <w:rPr>
                <w:sz w:val="20"/>
                <w:szCs w:val="20"/>
              </w:rPr>
              <w:t>.91139</w:t>
            </w:r>
          </w:p>
        </w:tc>
        <w:tc>
          <w:tcPr>
            <w:tcW w:w="681" w:type="dxa"/>
            <w:noWrap w:val="0"/>
            <w:vAlign w:val="center"/>
          </w:tcPr>
          <w:p>
            <w:pPr>
              <w:spacing w:line="320" w:lineRule="atLeast"/>
              <w:ind w:left="60" w:right="60"/>
              <w:jc w:val="center"/>
              <w:rPr>
                <w:sz w:val="20"/>
                <w:szCs w:val="20"/>
              </w:rPr>
            </w:pPr>
            <w:r>
              <w:rPr>
                <w:sz w:val="20"/>
                <w:szCs w:val="20"/>
              </w:rPr>
              <w:t>3.339</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spacing w:line="320" w:lineRule="atLeast"/>
              <w:ind w:left="60" w:right="60"/>
              <w:jc w:val="center"/>
              <w:rPr>
                <w:sz w:val="20"/>
                <w:szCs w:val="20"/>
              </w:rPr>
            </w:pPr>
            <w:r>
              <w:rPr>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trPr>
        <w:tc>
          <w:tcPr>
            <w:tcW w:w="530" w:type="dxa"/>
            <w:noWrap w:val="0"/>
            <w:vAlign w:val="top"/>
          </w:tcPr>
          <w:p>
            <w:pPr>
              <w:spacing w:line="320" w:lineRule="atLeast"/>
              <w:ind w:left="60" w:right="60"/>
              <w:rPr>
                <w:sz w:val="20"/>
                <w:szCs w:val="20"/>
              </w:rPr>
            </w:pPr>
            <w:r>
              <w:rPr>
                <w:sz w:val="20"/>
                <w:szCs w:val="20"/>
              </w:rPr>
              <w:t>对组 5</w:t>
            </w:r>
          </w:p>
        </w:tc>
        <w:tc>
          <w:tcPr>
            <w:tcW w:w="1567" w:type="dxa"/>
            <w:noWrap w:val="0"/>
            <w:vAlign w:val="top"/>
          </w:tcPr>
          <w:p>
            <w:pPr>
              <w:spacing w:line="320" w:lineRule="atLeast"/>
              <w:ind w:left="60" w:right="60"/>
              <w:rPr>
                <w:sz w:val="18"/>
              </w:rPr>
            </w:pPr>
            <w:r>
              <w:rPr>
                <w:sz w:val="18"/>
              </w:rPr>
              <w:t xml:space="preserve">前测x阅读判断 - </w:t>
            </w:r>
          </w:p>
          <w:p>
            <w:pPr>
              <w:spacing w:line="320" w:lineRule="atLeast"/>
              <w:ind w:left="60" w:right="60"/>
              <w:rPr>
                <w:szCs w:val="21"/>
              </w:rPr>
            </w:pPr>
            <w:r>
              <w:rPr>
                <w:sz w:val="18"/>
              </w:rPr>
              <w:t>后测x阅读判断</w:t>
            </w:r>
          </w:p>
        </w:tc>
        <w:tc>
          <w:tcPr>
            <w:tcW w:w="837" w:type="dxa"/>
            <w:noWrap w:val="0"/>
            <w:vAlign w:val="center"/>
          </w:tcPr>
          <w:p>
            <w:pPr>
              <w:spacing w:line="320" w:lineRule="atLeast"/>
              <w:ind w:left="60" w:right="60"/>
              <w:jc w:val="center"/>
              <w:rPr>
                <w:sz w:val="20"/>
                <w:szCs w:val="20"/>
              </w:rPr>
            </w:pPr>
            <w:r>
              <w:rPr>
                <w:sz w:val="20"/>
                <w:szCs w:val="20"/>
              </w:rPr>
              <w:t>-.95455</w:t>
            </w:r>
          </w:p>
        </w:tc>
        <w:tc>
          <w:tcPr>
            <w:tcW w:w="770" w:type="dxa"/>
            <w:noWrap w:val="0"/>
            <w:vAlign w:val="center"/>
          </w:tcPr>
          <w:p>
            <w:pPr>
              <w:spacing w:line="320" w:lineRule="atLeast"/>
              <w:ind w:left="60" w:right="60"/>
              <w:jc w:val="center"/>
              <w:rPr>
                <w:sz w:val="20"/>
                <w:szCs w:val="20"/>
              </w:rPr>
            </w:pPr>
            <w:r>
              <w:rPr>
                <w:sz w:val="20"/>
                <w:szCs w:val="20"/>
              </w:rPr>
              <w:t>2.68029</w:t>
            </w:r>
          </w:p>
        </w:tc>
        <w:tc>
          <w:tcPr>
            <w:tcW w:w="992" w:type="dxa"/>
            <w:noWrap w:val="0"/>
            <w:vAlign w:val="center"/>
          </w:tcPr>
          <w:p>
            <w:pPr>
              <w:spacing w:line="320" w:lineRule="atLeast"/>
              <w:ind w:left="60" w:right="60"/>
              <w:jc w:val="center"/>
              <w:rPr>
                <w:sz w:val="20"/>
                <w:szCs w:val="20"/>
              </w:rPr>
            </w:pPr>
            <w:r>
              <w:rPr>
                <w:sz w:val="20"/>
                <w:szCs w:val="20"/>
              </w:rPr>
              <w:t>.40407</w:t>
            </w:r>
          </w:p>
        </w:tc>
        <w:tc>
          <w:tcPr>
            <w:tcW w:w="837" w:type="dxa"/>
            <w:noWrap w:val="0"/>
            <w:vAlign w:val="center"/>
          </w:tcPr>
          <w:p>
            <w:pPr>
              <w:spacing w:line="320" w:lineRule="atLeast"/>
              <w:ind w:left="60" w:right="60"/>
              <w:jc w:val="center"/>
              <w:rPr>
                <w:sz w:val="20"/>
                <w:szCs w:val="20"/>
              </w:rPr>
            </w:pPr>
            <w:r>
              <w:rPr>
                <w:sz w:val="20"/>
                <w:szCs w:val="20"/>
              </w:rPr>
              <w:t>-1.76943</w:t>
            </w:r>
          </w:p>
        </w:tc>
        <w:tc>
          <w:tcPr>
            <w:tcW w:w="840" w:type="dxa"/>
            <w:noWrap w:val="0"/>
            <w:vAlign w:val="center"/>
          </w:tcPr>
          <w:p>
            <w:pPr>
              <w:spacing w:line="320" w:lineRule="atLeast"/>
              <w:ind w:left="60" w:right="60"/>
              <w:jc w:val="center"/>
              <w:rPr>
                <w:sz w:val="20"/>
                <w:szCs w:val="20"/>
              </w:rPr>
            </w:pPr>
            <w:r>
              <w:rPr>
                <w:sz w:val="20"/>
                <w:szCs w:val="20"/>
              </w:rPr>
              <w:t>-.13966</w:t>
            </w:r>
          </w:p>
        </w:tc>
        <w:tc>
          <w:tcPr>
            <w:tcW w:w="681" w:type="dxa"/>
            <w:noWrap w:val="0"/>
            <w:vAlign w:val="center"/>
          </w:tcPr>
          <w:p>
            <w:pPr>
              <w:spacing w:line="320" w:lineRule="atLeast"/>
              <w:ind w:left="60" w:right="60"/>
              <w:jc w:val="center"/>
              <w:rPr>
                <w:sz w:val="20"/>
                <w:szCs w:val="20"/>
              </w:rPr>
            </w:pPr>
            <w:r>
              <w:rPr>
                <w:sz w:val="20"/>
                <w:szCs w:val="20"/>
              </w:rPr>
              <w:t>-2.362</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spacing w:line="320" w:lineRule="atLeast"/>
              <w:ind w:left="60" w:right="60"/>
              <w:jc w:val="center"/>
              <w:rPr>
                <w:sz w:val="20"/>
                <w:szCs w:val="20"/>
              </w:rPr>
            </w:pPr>
            <w:r>
              <w:rPr>
                <w:sz w:val="20"/>
                <w:szCs w:val="2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atLeast"/>
        </w:trPr>
        <w:tc>
          <w:tcPr>
            <w:tcW w:w="530" w:type="dxa"/>
            <w:noWrap w:val="0"/>
            <w:vAlign w:val="top"/>
          </w:tcPr>
          <w:p>
            <w:pPr>
              <w:spacing w:line="320" w:lineRule="atLeast"/>
              <w:ind w:left="60" w:right="60"/>
              <w:rPr>
                <w:sz w:val="20"/>
                <w:szCs w:val="20"/>
              </w:rPr>
            </w:pPr>
            <w:r>
              <w:rPr>
                <w:sz w:val="20"/>
                <w:szCs w:val="20"/>
              </w:rPr>
              <w:t>对组 6</w:t>
            </w:r>
          </w:p>
        </w:tc>
        <w:tc>
          <w:tcPr>
            <w:tcW w:w="1567" w:type="dxa"/>
            <w:noWrap w:val="0"/>
            <w:vAlign w:val="top"/>
          </w:tcPr>
          <w:p>
            <w:pPr>
              <w:spacing w:line="320" w:lineRule="atLeast"/>
              <w:ind w:left="60" w:right="60"/>
              <w:rPr>
                <w:sz w:val="18"/>
              </w:rPr>
            </w:pPr>
            <w:r>
              <w:rPr>
                <w:sz w:val="18"/>
              </w:rPr>
              <w:t xml:space="preserve">前测x书面表达 - </w:t>
            </w:r>
          </w:p>
          <w:p>
            <w:pPr>
              <w:spacing w:line="320" w:lineRule="atLeast"/>
              <w:ind w:left="60" w:right="60"/>
              <w:rPr>
                <w:szCs w:val="21"/>
              </w:rPr>
            </w:pPr>
            <w:r>
              <w:rPr>
                <w:sz w:val="18"/>
              </w:rPr>
              <w:t>后测x书面表达</w:t>
            </w:r>
          </w:p>
        </w:tc>
        <w:tc>
          <w:tcPr>
            <w:tcW w:w="837" w:type="dxa"/>
            <w:noWrap w:val="0"/>
            <w:vAlign w:val="center"/>
          </w:tcPr>
          <w:p>
            <w:pPr>
              <w:spacing w:line="320" w:lineRule="atLeast"/>
              <w:ind w:left="60" w:right="60"/>
              <w:jc w:val="center"/>
              <w:rPr>
                <w:sz w:val="20"/>
                <w:szCs w:val="20"/>
              </w:rPr>
            </w:pPr>
            <w:r>
              <w:rPr>
                <w:sz w:val="20"/>
                <w:szCs w:val="20"/>
              </w:rPr>
              <w:t>-1.02273</w:t>
            </w:r>
          </w:p>
        </w:tc>
        <w:tc>
          <w:tcPr>
            <w:tcW w:w="770" w:type="dxa"/>
            <w:noWrap w:val="0"/>
            <w:vAlign w:val="center"/>
          </w:tcPr>
          <w:p>
            <w:pPr>
              <w:spacing w:line="320" w:lineRule="atLeast"/>
              <w:ind w:left="60" w:right="60"/>
              <w:jc w:val="center"/>
              <w:rPr>
                <w:sz w:val="20"/>
                <w:szCs w:val="20"/>
              </w:rPr>
            </w:pPr>
            <w:r>
              <w:rPr>
                <w:sz w:val="20"/>
                <w:szCs w:val="20"/>
              </w:rPr>
              <w:t>2.08526</w:t>
            </w:r>
          </w:p>
        </w:tc>
        <w:tc>
          <w:tcPr>
            <w:tcW w:w="992" w:type="dxa"/>
            <w:noWrap w:val="0"/>
            <w:vAlign w:val="center"/>
          </w:tcPr>
          <w:p>
            <w:pPr>
              <w:spacing w:line="320" w:lineRule="atLeast"/>
              <w:ind w:left="60" w:right="60"/>
              <w:jc w:val="center"/>
              <w:rPr>
                <w:sz w:val="20"/>
                <w:szCs w:val="20"/>
              </w:rPr>
            </w:pPr>
            <w:r>
              <w:rPr>
                <w:sz w:val="20"/>
                <w:szCs w:val="20"/>
              </w:rPr>
              <w:t>.31436</w:t>
            </w:r>
          </w:p>
        </w:tc>
        <w:tc>
          <w:tcPr>
            <w:tcW w:w="837" w:type="dxa"/>
            <w:noWrap w:val="0"/>
            <w:vAlign w:val="center"/>
          </w:tcPr>
          <w:p>
            <w:pPr>
              <w:spacing w:line="320" w:lineRule="atLeast"/>
              <w:ind w:left="60" w:right="60"/>
              <w:jc w:val="center"/>
              <w:rPr>
                <w:sz w:val="20"/>
                <w:szCs w:val="20"/>
              </w:rPr>
            </w:pPr>
            <w:r>
              <w:rPr>
                <w:sz w:val="20"/>
                <w:szCs w:val="20"/>
              </w:rPr>
              <w:t>-1.65670</w:t>
            </w:r>
          </w:p>
        </w:tc>
        <w:tc>
          <w:tcPr>
            <w:tcW w:w="840" w:type="dxa"/>
            <w:noWrap w:val="0"/>
            <w:vAlign w:val="center"/>
          </w:tcPr>
          <w:p>
            <w:pPr>
              <w:spacing w:line="320" w:lineRule="atLeast"/>
              <w:ind w:left="60" w:right="60"/>
              <w:jc w:val="center"/>
              <w:rPr>
                <w:sz w:val="20"/>
                <w:szCs w:val="20"/>
              </w:rPr>
            </w:pPr>
            <w:r>
              <w:rPr>
                <w:sz w:val="20"/>
                <w:szCs w:val="20"/>
              </w:rPr>
              <w:t>-.38875</w:t>
            </w:r>
          </w:p>
        </w:tc>
        <w:tc>
          <w:tcPr>
            <w:tcW w:w="681" w:type="dxa"/>
            <w:noWrap w:val="0"/>
            <w:vAlign w:val="center"/>
          </w:tcPr>
          <w:p>
            <w:pPr>
              <w:spacing w:line="320" w:lineRule="atLeast"/>
              <w:ind w:left="60" w:right="60"/>
              <w:jc w:val="center"/>
              <w:rPr>
                <w:sz w:val="20"/>
                <w:szCs w:val="20"/>
              </w:rPr>
            </w:pPr>
            <w:r>
              <w:rPr>
                <w:sz w:val="20"/>
                <w:szCs w:val="20"/>
              </w:rPr>
              <w:t>-3.253</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spacing w:line="320" w:lineRule="atLeast"/>
              <w:ind w:left="60" w:right="60"/>
              <w:jc w:val="center"/>
              <w:rPr>
                <w:sz w:val="20"/>
                <w:szCs w:val="20"/>
              </w:rPr>
            </w:pPr>
            <w:r>
              <w:rPr>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atLeast"/>
        </w:trPr>
        <w:tc>
          <w:tcPr>
            <w:tcW w:w="530" w:type="dxa"/>
            <w:noWrap w:val="0"/>
            <w:vAlign w:val="top"/>
          </w:tcPr>
          <w:p>
            <w:pPr>
              <w:spacing w:line="320" w:lineRule="atLeast"/>
              <w:ind w:left="60" w:right="60"/>
              <w:rPr>
                <w:sz w:val="20"/>
                <w:szCs w:val="20"/>
              </w:rPr>
            </w:pPr>
            <w:r>
              <w:rPr>
                <w:sz w:val="20"/>
                <w:szCs w:val="20"/>
              </w:rPr>
              <w:t>对组 7</w:t>
            </w:r>
          </w:p>
        </w:tc>
        <w:tc>
          <w:tcPr>
            <w:tcW w:w="1567" w:type="dxa"/>
            <w:noWrap w:val="0"/>
            <w:vAlign w:val="top"/>
          </w:tcPr>
          <w:p>
            <w:pPr>
              <w:spacing w:line="320" w:lineRule="atLeast"/>
              <w:ind w:left="60" w:right="60"/>
              <w:rPr>
                <w:szCs w:val="21"/>
              </w:rPr>
            </w:pPr>
            <w:r>
              <w:rPr>
                <w:sz w:val="18"/>
              </w:rPr>
              <w:t>前测x阅读能力总均分 - 后测x阅读能力总均分</w:t>
            </w:r>
          </w:p>
        </w:tc>
        <w:tc>
          <w:tcPr>
            <w:tcW w:w="837" w:type="dxa"/>
            <w:noWrap w:val="0"/>
            <w:vAlign w:val="center"/>
          </w:tcPr>
          <w:p>
            <w:pPr>
              <w:spacing w:line="320" w:lineRule="atLeast"/>
              <w:ind w:left="60" w:right="60"/>
              <w:jc w:val="center"/>
              <w:rPr>
                <w:sz w:val="20"/>
                <w:szCs w:val="20"/>
              </w:rPr>
            </w:pPr>
            <w:r>
              <w:rPr>
                <w:sz w:val="20"/>
                <w:szCs w:val="20"/>
              </w:rPr>
              <w:t>-4.47727</w:t>
            </w:r>
          </w:p>
        </w:tc>
        <w:tc>
          <w:tcPr>
            <w:tcW w:w="770" w:type="dxa"/>
            <w:noWrap w:val="0"/>
            <w:vAlign w:val="center"/>
          </w:tcPr>
          <w:p>
            <w:pPr>
              <w:spacing w:line="320" w:lineRule="atLeast"/>
              <w:ind w:left="60" w:right="60"/>
              <w:jc w:val="center"/>
              <w:rPr>
                <w:sz w:val="20"/>
                <w:szCs w:val="20"/>
              </w:rPr>
            </w:pPr>
            <w:r>
              <w:rPr>
                <w:sz w:val="20"/>
                <w:szCs w:val="20"/>
              </w:rPr>
              <w:t>5.72221</w:t>
            </w:r>
          </w:p>
        </w:tc>
        <w:tc>
          <w:tcPr>
            <w:tcW w:w="992" w:type="dxa"/>
            <w:noWrap w:val="0"/>
            <w:vAlign w:val="center"/>
          </w:tcPr>
          <w:p>
            <w:pPr>
              <w:spacing w:line="320" w:lineRule="atLeast"/>
              <w:ind w:left="60" w:right="60"/>
              <w:jc w:val="center"/>
              <w:rPr>
                <w:sz w:val="20"/>
                <w:szCs w:val="20"/>
              </w:rPr>
            </w:pPr>
            <w:r>
              <w:rPr>
                <w:sz w:val="20"/>
                <w:szCs w:val="20"/>
              </w:rPr>
              <w:t>.86266</w:t>
            </w:r>
          </w:p>
        </w:tc>
        <w:tc>
          <w:tcPr>
            <w:tcW w:w="837" w:type="dxa"/>
            <w:noWrap w:val="0"/>
            <w:vAlign w:val="center"/>
          </w:tcPr>
          <w:p>
            <w:pPr>
              <w:spacing w:line="320" w:lineRule="atLeast"/>
              <w:ind w:left="60" w:right="60"/>
              <w:jc w:val="center"/>
              <w:rPr>
                <w:sz w:val="20"/>
                <w:szCs w:val="20"/>
              </w:rPr>
            </w:pPr>
            <w:r>
              <w:rPr>
                <w:sz w:val="20"/>
                <w:szCs w:val="20"/>
              </w:rPr>
              <w:t>-6.21698</w:t>
            </w:r>
          </w:p>
        </w:tc>
        <w:tc>
          <w:tcPr>
            <w:tcW w:w="840" w:type="dxa"/>
            <w:noWrap w:val="0"/>
            <w:vAlign w:val="center"/>
          </w:tcPr>
          <w:p>
            <w:pPr>
              <w:spacing w:line="320" w:lineRule="atLeast"/>
              <w:ind w:left="60" w:right="60"/>
              <w:jc w:val="center"/>
              <w:rPr>
                <w:sz w:val="20"/>
                <w:szCs w:val="20"/>
              </w:rPr>
            </w:pPr>
            <w:r>
              <w:rPr>
                <w:sz w:val="20"/>
                <w:szCs w:val="20"/>
              </w:rPr>
              <w:t>-2.73756</w:t>
            </w:r>
          </w:p>
        </w:tc>
        <w:tc>
          <w:tcPr>
            <w:tcW w:w="681" w:type="dxa"/>
            <w:noWrap w:val="0"/>
            <w:vAlign w:val="center"/>
          </w:tcPr>
          <w:p>
            <w:pPr>
              <w:spacing w:line="320" w:lineRule="atLeast"/>
              <w:ind w:left="60" w:right="60"/>
              <w:jc w:val="center"/>
              <w:rPr>
                <w:sz w:val="20"/>
                <w:szCs w:val="20"/>
              </w:rPr>
            </w:pPr>
            <w:r>
              <w:rPr>
                <w:sz w:val="20"/>
                <w:szCs w:val="20"/>
              </w:rPr>
              <w:t>-5.190</w:t>
            </w:r>
          </w:p>
        </w:tc>
        <w:tc>
          <w:tcPr>
            <w:tcW w:w="681" w:type="dxa"/>
            <w:noWrap w:val="0"/>
            <w:vAlign w:val="center"/>
          </w:tcPr>
          <w:p>
            <w:pPr>
              <w:spacing w:line="320" w:lineRule="atLeast"/>
              <w:ind w:left="60" w:right="60"/>
              <w:jc w:val="center"/>
              <w:rPr>
                <w:sz w:val="20"/>
                <w:szCs w:val="20"/>
              </w:rPr>
            </w:pPr>
            <w:r>
              <w:rPr>
                <w:sz w:val="20"/>
                <w:szCs w:val="20"/>
              </w:rPr>
              <w:t>43</w:t>
            </w:r>
          </w:p>
        </w:tc>
        <w:tc>
          <w:tcPr>
            <w:tcW w:w="992" w:type="dxa"/>
            <w:noWrap w:val="0"/>
            <w:vAlign w:val="center"/>
          </w:tcPr>
          <w:p>
            <w:pPr>
              <w:spacing w:line="320" w:lineRule="atLeast"/>
              <w:ind w:left="60" w:right="60"/>
              <w:jc w:val="center"/>
              <w:rPr>
                <w:sz w:val="20"/>
                <w:szCs w:val="20"/>
              </w:rPr>
            </w:pPr>
            <w:r>
              <w:rPr>
                <w:sz w:val="20"/>
                <w:szCs w:val="20"/>
              </w:rPr>
              <w:t>.000</w:t>
            </w:r>
          </w:p>
        </w:tc>
      </w:tr>
    </w:tbl>
    <w:p>
      <w:pPr>
        <w:spacing w:line="360" w:lineRule="auto"/>
        <w:ind w:firstLine="480" w:firstLineChars="200"/>
        <w:rPr>
          <w:color w:val="000000"/>
          <w:sz w:val="24"/>
        </w:rPr>
      </w:pPr>
      <w:r>
        <w:rPr>
          <w:color w:val="000000"/>
          <w:sz w:val="24"/>
        </w:rPr>
        <w:t>本阶段，我们通过上表的配对样本 T 检验数据来进一步确认</w:t>
      </w:r>
      <w:r>
        <w:rPr>
          <w:rFonts w:hint="eastAsia"/>
          <w:color w:val="000000"/>
          <w:sz w:val="24"/>
        </w:rPr>
        <w:t>行动研究班</w:t>
      </w:r>
      <w:r>
        <w:rPr>
          <w:color w:val="000000"/>
          <w:sz w:val="24"/>
        </w:rPr>
        <w:t>前后测在阅读考卷成绩方面是否有显著区别。从</w:t>
      </w:r>
      <w:r>
        <w:rPr>
          <w:rFonts w:hint="eastAsia"/>
          <w:color w:val="000000"/>
          <w:sz w:val="24"/>
        </w:rPr>
        <w:t>行动研究班</w:t>
      </w:r>
      <w:r>
        <w:rPr>
          <w:color w:val="000000"/>
          <w:sz w:val="24"/>
        </w:rPr>
        <w:t>前后的配对样本 T 检验中可以看出 sig(双侧)数值均小于标准对比值0.05,说明</w:t>
      </w:r>
      <w:r>
        <w:rPr>
          <w:rFonts w:hint="eastAsia"/>
          <w:color w:val="000000"/>
          <w:sz w:val="24"/>
        </w:rPr>
        <w:t>行动研究班</w:t>
      </w:r>
      <w:r>
        <w:rPr>
          <w:color w:val="000000"/>
          <w:sz w:val="24"/>
        </w:rPr>
        <w:t>作为控制变量在进行童话教学学习教学模式后有显著差异变化。因此，可以看出童话教学对六方面的成绩及在学生阅读能力方面的提升能起到很重要作用，也能够很大程度上提升学生的阅读素养。</w:t>
      </w:r>
    </w:p>
    <w:p>
      <w:pPr>
        <w:pStyle w:val="3"/>
      </w:pPr>
      <w:bookmarkStart w:id="92" w:name="_Toc314"/>
      <w:bookmarkStart w:id="93" w:name="_Toc69635524"/>
      <w:r>
        <w:rPr>
          <w:rFonts w:hint="eastAsia"/>
          <w:lang w:val="en-US" w:eastAsia="zh-CN"/>
        </w:rPr>
        <w:t>5.3</w:t>
      </w:r>
      <w:r>
        <w:t xml:space="preserve"> 阅读品格问卷前后测对比分析</w:t>
      </w:r>
      <w:bookmarkEnd w:id="92"/>
      <w:bookmarkEnd w:id="93"/>
    </w:p>
    <w:p>
      <w:pPr>
        <w:spacing w:line="360" w:lineRule="auto"/>
        <w:ind w:firstLine="480" w:firstLineChars="200"/>
        <w:rPr>
          <w:color w:val="000000"/>
          <w:sz w:val="24"/>
        </w:rPr>
      </w:pPr>
      <w:r>
        <w:rPr>
          <w:color w:val="000000"/>
          <w:sz w:val="24"/>
        </w:rPr>
        <w:t>笔者本次研究向行动研究班共44名学生</w:t>
      </w:r>
      <w:r>
        <w:rPr>
          <w:rFonts w:hint="eastAsia"/>
          <w:color w:val="000000"/>
          <w:sz w:val="24"/>
        </w:rPr>
        <w:t>进行</w:t>
      </w:r>
      <w:r>
        <w:rPr>
          <w:color w:val="000000"/>
          <w:sz w:val="24"/>
        </w:rPr>
        <w:t>后测问卷，回收有效问卷44份，深入了解学生对当前童话教学的看法</w:t>
      </w:r>
      <w:r>
        <w:rPr>
          <w:rFonts w:hint="eastAsia"/>
          <w:color w:val="000000"/>
          <w:sz w:val="24"/>
        </w:rPr>
        <w:t>。</w:t>
      </w:r>
      <w:r>
        <w:rPr>
          <w:color w:val="000000"/>
          <w:sz w:val="24"/>
        </w:rPr>
        <w:t>在设计学生的调查问卷时，涉及到份问卷共分为四大类，24小题。问卷具体针对阅读品格进行调查，分为阅读兴趣调查6小题，阅读方式调查8小题，阅读习惯调查5小题和阅读量调查5小题。参与此调查问卷，男女人数所占比例大致相等，呈正态分布，可以看出基本满足问卷调查的基本条件，笔者把收集到的学生调查问卷数据作出了梳理和研究。</w:t>
      </w:r>
    </w:p>
    <w:p>
      <w:pPr>
        <w:spacing w:line="360" w:lineRule="auto"/>
        <w:ind w:firstLine="480" w:firstLineChars="200"/>
        <w:rPr>
          <w:color w:val="000000"/>
          <w:sz w:val="24"/>
        </w:rPr>
      </w:pPr>
      <w:r>
        <w:rPr>
          <w:color w:val="000000"/>
          <w:sz w:val="24"/>
        </w:rPr>
        <w:t>本阶段采用SPSS 20.0对问卷中的前后测阅读兴趣、阅读方式、阅读习惯、阅读量共四维度进行了配对样本Ｔ检验，详细数据分析见下面表。</w:t>
      </w:r>
    </w:p>
    <w:p>
      <w:pPr>
        <w:pStyle w:val="4"/>
        <w:rPr>
          <w:color w:val="000000"/>
          <w:sz w:val="24"/>
        </w:rPr>
      </w:pPr>
      <w:r>
        <w:rPr>
          <w:rFonts w:hint="eastAsia"/>
          <w:b/>
          <w:lang w:val="en-US" w:eastAsia="zh-CN"/>
        </w:rPr>
        <w:t>5.3.1行动研究班前后测阅读兴趣因子分析</w:t>
      </w:r>
    </w:p>
    <w:p>
      <w:pPr>
        <w:widowControl/>
        <w:jc w:val="center"/>
        <w:rPr>
          <w:rFonts w:ascii="黑体" w:hAnsi="黑体" w:eastAsia="黑体"/>
          <w:bCs/>
          <w:color w:val="000000"/>
          <w:szCs w:val="21"/>
        </w:rPr>
      </w:pP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-7  前后测阅读兴趣描述分析表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6"/>
        <w:gridCol w:w="1783"/>
        <w:gridCol w:w="1783"/>
        <w:gridCol w:w="178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1596" w:type="dxa"/>
            <w:noWrap w:val="0"/>
            <w:vAlign w:val="center"/>
          </w:tcPr>
          <w:p>
            <w:pPr>
              <w:jc w:val="center"/>
              <w:rPr>
                <w:rFonts w:ascii="宋体" w:hAnsi="宋体"/>
                <w:b/>
                <w:bCs/>
                <w:sz w:val="24"/>
              </w:rPr>
            </w:pPr>
            <w:r>
              <w:rPr>
                <w:rFonts w:ascii="宋体" w:hAnsi="宋体"/>
                <w:sz w:val="22"/>
                <w:szCs w:val="22"/>
              </w:rPr>
              <w:t>配对组1</w:t>
            </w:r>
          </w:p>
        </w:tc>
        <w:tc>
          <w:tcPr>
            <w:tcW w:w="1783" w:type="dxa"/>
            <w:noWrap w:val="0"/>
            <w:vAlign w:val="center"/>
          </w:tcPr>
          <w:p>
            <w:pPr>
              <w:ind w:left="60" w:right="60"/>
              <w:jc w:val="center"/>
              <w:rPr>
                <w:rFonts w:ascii="宋体" w:hAnsi="宋体"/>
                <w:b/>
                <w:bCs/>
                <w:sz w:val="18"/>
              </w:rPr>
            </w:pPr>
            <w:r>
              <w:rPr>
                <w:rFonts w:ascii="宋体" w:hAnsi="宋体"/>
                <w:sz w:val="22"/>
                <w:szCs w:val="36"/>
              </w:rPr>
              <w:t>平均数</w:t>
            </w:r>
          </w:p>
        </w:tc>
        <w:tc>
          <w:tcPr>
            <w:tcW w:w="1783" w:type="dxa"/>
            <w:noWrap w:val="0"/>
            <w:vAlign w:val="center"/>
          </w:tcPr>
          <w:p>
            <w:pPr>
              <w:ind w:left="60" w:right="60"/>
              <w:jc w:val="center"/>
              <w:rPr>
                <w:rFonts w:ascii="宋体" w:hAnsi="宋体"/>
                <w:sz w:val="22"/>
                <w:szCs w:val="36"/>
              </w:rPr>
            </w:pPr>
            <w:r>
              <w:rPr>
                <w:rFonts w:ascii="宋体" w:hAnsi="宋体"/>
                <w:i/>
                <w:iCs/>
                <w:sz w:val="24"/>
                <w:szCs w:val="40"/>
              </w:rPr>
              <w:t>N</w:t>
            </w:r>
          </w:p>
        </w:tc>
        <w:tc>
          <w:tcPr>
            <w:tcW w:w="1783" w:type="dxa"/>
            <w:noWrap w:val="0"/>
            <w:vAlign w:val="center"/>
          </w:tcPr>
          <w:p>
            <w:pPr>
              <w:ind w:left="60" w:right="60"/>
              <w:jc w:val="center"/>
              <w:rPr>
                <w:rFonts w:ascii="宋体" w:hAnsi="宋体"/>
                <w:sz w:val="22"/>
                <w:szCs w:val="36"/>
              </w:rPr>
            </w:pPr>
            <w:r>
              <w:rPr>
                <w:rFonts w:ascii="宋体" w:hAnsi="宋体"/>
                <w:sz w:val="22"/>
                <w:szCs w:val="36"/>
              </w:rPr>
              <w:t>标准偏差</w:t>
            </w:r>
          </w:p>
        </w:tc>
        <w:tc>
          <w:tcPr>
            <w:tcW w:w="1783" w:type="dxa"/>
            <w:noWrap w:val="0"/>
            <w:vAlign w:val="center"/>
          </w:tcPr>
          <w:p>
            <w:pPr>
              <w:ind w:left="60" w:right="60"/>
              <w:rPr>
                <w:rFonts w:ascii="宋体" w:hAnsi="宋体"/>
                <w:sz w:val="22"/>
                <w:szCs w:val="36"/>
              </w:rPr>
            </w:pPr>
            <w:r>
              <w:rPr>
                <w:rFonts w:ascii="宋体" w:hAnsi="宋体"/>
                <w:sz w:val="22"/>
                <w:szCs w:val="36"/>
              </w:rPr>
              <w:t>标准误差平均值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1596" w:type="dxa"/>
            <w:noWrap w:val="0"/>
            <w:vAlign w:val="top"/>
          </w:tcPr>
          <w:p>
            <w:pPr>
              <w:ind w:left="60" w:right="60"/>
              <w:jc w:val="center"/>
              <w:rPr>
                <w:rFonts w:ascii="宋体" w:hAnsi="宋体"/>
                <w:szCs w:val="21"/>
              </w:rPr>
            </w:pPr>
            <w:r>
              <w:rPr>
                <w:rFonts w:ascii="宋体" w:hAnsi="宋体"/>
                <w:szCs w:val="21"/>
              </w:rPr>
              <w:t>前阅读兴趣</w:t>
            </w:r>
          </w:p>
        </w:tc>
        <w:tc>
          <w:tcPr>
            <w:tcW w:w="1783" w:type="dxa"/>
            <w:noWrap w:val="0"/>
            <w:vAlign w:val="center"/>
          </w:tcPr>
          <w:p>
            <w:pPr>
              <w:ind w:left="60" w:right="60"/>
              <w:jc w:val="center"/>
              <w:rPr>
                <w:rFonts w:ascii="宋体" w:hAnsi="宋体"/>
                <w:szCs w:val="21"/>
              </w:rPr>
            </w:pPr>
            <w:r>
              <w:rPr>
                <w:rFonts w:ascii="宋体" w:hAnsi="宋体"/>
                <w:szCs w:val="21"/>
              </w:rPr>
              <w:t>1.7197</w:t>
            </w:r>
          </w:p>
        </w:tc>
        <w:tc>
          <w:tcPr>
            <w:tcW w:w="1783" w:type="dxa"/>
            <w:noWrap w:val="0"/>
            <w:vAlign w:val="center"/>
          </w:tcPr>
          <w:p>
            <w:pPr>
              <w:ind w:left="60" w:right="60"/>
              <w:jc w:val="center"/>
              <w:rPr>
                <w:rFonts w:ascii="宋体" w:hAnsi="宋体"/>
                <w:szCs w:val="21"/>
              </w:rPr>
            </w:pPr>
            <w:r>
              <w:rPr>
                <w:rFonts w:ascii="宋体" w:hAnsi="宋体"/>
                <w:szCs w:val="21"/>
              </w:rPr>
              <w:t>44</w:t>
            </w:r>
          </w:p>
        </w:tc>
        <w:tc>
          <w:tcPr>
            <w:tcW w:w="1783" w:type="dxa"/>
            <w:noWrap w:val="0"/>
            <w:vAlign w:val="center"/>
          </w:tcPr>
          <w:p>
            <w:pPr>
              <w:ind w:left="60" w:right="60"/>
              <w:jc w:val="center"/>
              <w:rPr>
                <w:rFonts w:ascii="宋体" w:hAnsi="宋体"/>
                <w:szCs w:val="21"/>
              </w:rPr>
            </w:pPr>
            <w:r>
              <w:rPr>
                <w:rFonts w:ascii="宋体" w:hAnsi="宋体"/>
                <w:szCs w:val="21"/>
              </w:rPr>
              <w:t>.36261</w:t>
            </w:r>
          </w:p>
        </w:tc>
        <w:tc>
          <w:tcPr>
            <w:tcW w:w="1783" w:type="dxa"/>
            <w:noWrap w:val="0"/>
            <w:vAlign w:val="center"/>
          </w:tcPr>
          <w:p>
            <w:pPr>
              <w:ind w:left="60" w:right="60"/>
              <w:jc w:val="center"/>
              <w:rPr>
                <w:rFonts w:ascii="宋体" w:hAnsi="宋体"/>
                <w:szCs w:val="21"/>
              </w:rPr>
            </w:pPr>
            <w:r>
              <w:rPr>
                <w:rFonts w:ascii="宋体" w:hAnsi="宋体"/>
                <w:szCs w:val="21"/>
              </w:rPr>
              <w:t>.05467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1596" w:type="dxa"/>
            <w:noWrap w:val="0"/>
            <w:vAlign w:val="top"/>
          </w:tcPr>
          <w:p>
            <w:pPr>
              <w:ind w:left="60" w:right="60"/>
              <w:jc w:val="center"/>
              <w:rPr>
                <w:rFonts w:ascii="宋体" w:hAnsi="宋体"/>
                <w:szCs w:val="21"/>
              </w:rPr>
            </w:pPr>
            <w:r>
              <w:rPr>
                <w:rFonts w:ascii="宋体" w:hAnsi="宋体"/>
                <w:szCs w:val="21"/>
              </w:rPr>
              <w:t>后阅读兴趣</w:t>
            </w:r>
          </w:p>
        </w:tc>
        <w:tc>
          <w:tcPr>
            <w:tcW w:w="1783" w:type="dxa"/>
            <w:noWrap w:val="0"/>
            <w:vAlign w:val="center"/>
          </w:tcPr>
          <w:p>
            <w:pPr>
              <w:ind w:left="60" w:right="60"/>
              <w:jc w:val="center"/>
              <w:rPr>
                <w:rFonts w:ascii="宋体" w:hAnsi="宋体"/>
                <w:szCs w:val="21"/>
              </w:rPr>
            </w:pPr>
            <w:r>
              <w:rPr>
                <w:rFonts w:ascii="宋体" w:hAnsi="宋体"/>
                <w:szCs w:val="21"/>
              </w:rPr>
              <w:t>1.2727</w:t>
            </w:r>
          </w:p>
        </w:tc>
        <w:tc>
          <w:tcPr>
            <w:tcW w:w="1783" w:type="dxa"/>
            <w:noWrap w:val="0"/>
            <w:vAlign w:val="center"/>
          </w:tcPr>
          <w:p>
            <w:pPr>
              <w:ind w:left="60" w:right="60"/>
              <w:jc w:val="center"/>
              <w:rPr>
                <w:rFonts w:ascii="宋体" w:hAnsi="宋体"/>
                <w:szCs w:val="21"/>
              </w:rPr>
            </w:pPr>
            <w:r>
              <w:rPr>
                <w:rFonts w:ascii="宋体" w:hAnsi="宋体"/>
                <w:szCs w:val="21"/>
              </w:rPr>
              <w:t>44</w:t>
            </w:r>
          </w:p>
        </w:tc>
        <w:tc>
          <w:tcPr>
            <w:tcW w:w="1783" w:type="dxa"/>
            <w:noWrap w:val="0"/>
            <w:vAlign w:val="center"/>
          </w:tcPr>
          <w:p>
            <w:pPr>
              <w:ind w:left="60" w:right="60"/>
              <w:jc w:val="center"/>
              <w:rPr>
                <w:rFonts w:ascii="宋体" w:hAnsi="宋体"/>
                <w:szCs w:val="21"/>
              </w:rPr>
            </w:pPr>
            <w:r>
              <w:rPr>
                <w:rFonts w:ascii="宋体" w:hAnsi="宋体"/>
                <w:szCs w:val="21"/>
              </w:rPr>
              <w:t>.29877</w:t>
            </w:r>
          </w:p>
        </w:tc>
        <w:tc>
          <w:tcPr>
            <w:tcW w:w="1783" w:type="dxa"/>
            <w:noWrap w:val="0"/>
            <w:vAlign w:val="center"/>
          </w:tcPr>
          <w:p>
            <w:pPr>
              <w:ind w:left="60" w:right="60"/>
              <w:jc w:val="center"/>
              <w:rPr>
                <w:rFonts w:ascii="宋体" w:hAnsi="宋体"/>
                <w:szCs w:val="21"/>
              </w:rPr>
            </w:pPr>
            <w:r>
              <w:rPr>
                <w:rFonts w:ascii="宋体" w:hAnsi="宋体"/>
                <w:szCs w:val="21"/>
              </w:rPr>
              <w:t>.04504</w:t>
            </w:r>
          </w:p>
        </w:tc>
      </w:tr>
    </w:tbl>
    <w:p>
      <w:pPr>
        <w:widowControl/>
        <w:jc w:val="center"/>
        <w:rPr>
          <w:color w:val="000000"/>
          <w:kern w:val="0"/>
          <w:szCs w:val="21"/>
          <w:lang w:bidi="ar"/>
        </w:rPr>
      </w:pPr>
    </w:p>
    <w:p>
      <w:pPr>
        <w:widowControl/>
        <w:jc w:val="center"/>
        <w:rPr>
          <w:color w:val="000000"/>
          <w:kern w:val="0"/>
          <w:szCs w:val="21"/>
          <w:lang w:bidi="ar"/>
        </w:rPr>
      </w:pP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-8  前后测阅读兴趣配对 t 检验分析表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416"/>
        <w:gridCol w:w="725"/>
        <w:gridCol w:w="725"/>
        <w:gridCol w:w="1039"/>
        <w:gridCol w:w="777"/>
        <w:gridCol w:w="784"/>
        <w:gridCol w:w="725"/>
        <w:gridCol w:w="72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2181" w:type="dxa"/>
            <w:gridSpan w:val="2"/>
            <w:vMerge w:val="restart"/>
            <w:noWrap w:val="0"/>
            <w:vAlign w:val="bottom"/>
          </w:tcPr>
          <w:p>
            <w:pPr>
              <w:rPr>
                <w:sz w:val="24"/>
              </w:rPr>
            </w:pPr>
          </w:p>
        </w:tc>
        <w:tc>
          <w:tcPr>
            <w:tcW w:w="4050" w:type="dxa"/>
            <w:gridSpan w:val="5"/>
            <w:noWrap w:val="0"/>
            <w:vAlign w:val="bottom"/>
          </w:tcPr>
          <w:p>
            <w:pPr>
              <w:spacing w:line="320" w:lineRule="atLeast"/>
              <w:ind w:left="60" w:right="60"/>
              <w:jc w:val="center"/>
              <w:rPr>
                <w:sz w:val="20"/>
                <w:szCs w:val="20"/>
              </w:rPr>
            </w:pPr>
            <w:r>
              <w:rPr>
                <w:sz w:val="20"/>
                <w:szCs w:val="20"/>
              </w:rPr>
              <w:t>成对差异数</w:t>
            </w:r>
          </w:p>
        </w:tc>
        <w:tc>
          <w:tcPr>
            <w:tcW w:w="725" w:type="dxa"/>
            <w:vMerge w:val="restart"/>
            <w:noWrap w:val="0"/>
            <w:vAlign w:val="bottom"/>
          </w:tcPr>
          <w:p>
            <w:pPr>
              <w:spacing w:line="320" w:lineRule="atLeast"/>
              <w:ind w:left="60" w:right="60"/>
              <w:jc w:val="center"/>
              <w:rPr>
                <w:sz w:val="18"/>
              </w:rPr>
            </w:pPr>
            <w:r>
              <w:rPr>
                <w:sz w:val="20"/>
                <w:szCs w:val="20"/>
              </w:rPr>
              <w:t>T</w:t>
            </w:r>
          </w:p>
        </w:tc>
        <w:tc>
          <w:tcPr>
            <w:tcW w:w="725" w:type="dxa"/>
            <w:vMerge w:val="restart"/>
            <w:noWrap w:val="0"/>
            <w:vAlign w:val="bottom"/>
          </w:tcPr>
          <w:p>
            <w:pPr>
              <w:spacing w:line="320" w:lineRule="atLeast"/>
              <w:ind w:left="60" w:right="60"/>
              <w:jc w:val="center"/>
              <w:rPr>
                <w:sz w:val="18"/>
              </w:rPr>
            </w:pPr>
            <w:r>
              <w:rPr>
                <w:sz w:val="20"/>
                <w:szCs w:val="20"/>
              </w:rPr>
              <w:t>df</w:t>
            </w:r>
          </w:p>
        </w:tc>
        <w:tc>
          <w:tcPr>
            <w:tcW w:w="1049" w:type="dxa"/>
            <w:vMerge w:val="restart"/>
            <w:noWrap w:val="0"/>
            <w:vAlign w:val="bottom"/>
          </w:tcPr>
          <w:p>
            <w:pPr>
              <w:spacing w:line="320" w:lineRule="atLeast"/>
              <w:ind w:left="60" w:right="60"/>
              <w:jc w:val="center"/>
              <w:rPr>
                <w:sz w:val="18"/>
              </w:rPr>
            </w:pPr>
            <w:r>
              <w:rPr>
                <w:sz w:val="20"/>
                <w:szCs w:val="20"/>
              </w:rPr>
              <w:t xml:space="preserve">sig </w:t>
            </w:r>
            <w:r>
              <w:rPr>
                <w:sz w:val="18"/>
              </w:rPr>
              <w:t>（双尾）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2181" w:type="dxa"/>
            <w:gridSpan w:val="2"/>
            <w:vMerge w:val="continue"/>
            <w:noWrap w:val="0"/>
            <w:vAlign w:val="bottom"/>
          </w:tcPr>
          <w:p>
            <w:pPr>
              <w:rPr>
                <w:sz w:val="18"/>
              </w:rPr>
            </w:pPr>
          </w:p>
        </w:tc>
        <w:tc>
          <w:tcPr>
            <w:tcW w:w="725" w:type="dxa"/>
            <w:vMerge w:val="restart"/>
            <w:noWrap w:val="0"/>
            <w:vAlign w:val="bottom"/>
          </w:tcPr>
          <w:p>
            <w:pPr>
              <w:spacing w:line="320" w:lineRule="atLeast"/>
              <w:ind w:left="60" w:right="60"/>
              <w:jc w:val="center"/>
              <w:rPr>
                <w:sz w:val="20"/>
                <w:szCs w:val="20"/>
              </w:rPr>
            </w:pPr>
            <w:r>
              <w:rPr>
                <w:sz w:val="20"/>
                <w:szCs w:val="20"/>
              </w:rPr>
              <w:t>平均数</w:t>
            </w:r>
          </w:p>
        </w:tc>
        <w:tc>
          <w:tcPr>
            <w:tcW w:w="725" w:type="dxa"/>
            <w:vMerge w:val="restart"/>
            <w:noWrap w:val="0"/>
            <w:vAlign w:val="bottom"/>
          </w:tcPr>
          <w:p>
            <w:pPr>
              <w:spacing w:line="320" w:lineRule="atLeast"/>
              <w:ind w:left="60" w:right="60"/>
              <w:jc w:val="center"/>
              <w:rPr>
                <w:sz w:val="20"/>
                <w:szCs w:val="20"/>
              </w:rPr>
            </w:pPr>
            <w:r>
              <w:rPr>
                <w:sz w:val="20"/>
                <w:szCs w:val="20"/>
              </w:rPr>
              <w:t>标准偏差</w:t>
            </w:r>
          </w:p>
        </w:tc>
        <w:tc>
          <w:tcPr>
            <w:tcW w:w="1039" w:type="dxa"/>
            <w:vMerge w:val="restart"/>
            <w:noWrap w:val="0"/>
            <w:vAlign w:val="bottom"/>
          </w:tcPr>
          <w:p>
            <w:pPr>
              <w:spacing w:line="320" w:lineRule="atLeast"/>
              <w:ind w:left="60" w:right="60"/>
              <w:jc w:val="center"/>
              <w:rPr>
                <w:sz w:val="20"/>
                <w:szCs w:val="20"/>
              </w:rPr>
            </w:pPr>
            <w:r>
              <w:rPr>
                <w:sz w:val="20"/>
                <w:szCs w:val="20"/>
              </w:rPr>
              <w:t>标准误差</w:t>
            </w:r>
          </w:p>
          <w:p>
            <w:pPr>
              <w:spacing w:line="320" w:lineRule="atLeast"/>
              <w:ind w:left="60" w:right="60"/>
              <w:jc w:val="center"/>
              <w:rPr>
                <w:sz w:val="20"/>
                <w:szCs w:val="20"/>
              </w:rPr>
            </w:pPr>
            <w:r>
              <w:rPr>
                <w:sz w:val="20"/>
                <w:szCs w:val="20"/>
              </w:rPr>
              <w:t>平均值</w:t>
            </w:r>
          </w:p>
        </w:tc>
        <w:tc>
          <w:tcPr>
            <w:tcW w:w="1561" w:type="dxa"/>
            <w:gridSpan w:val="2"/>
            <w:noWrap w:val="0"/>
            <w:vAlign w:val="bottom"/>
          </w:tcPr>
          <w:p>
            <w:pPr>
              <w:spacing w:line="320" w:lineRule="atLeast"/>
              <w:ind w:left="60" w:right="60"/>
              <w:jc w:val="center"/>
              <w:rPr>
                <w:sz w:val="20"/>
                <w:szCs w:val="20"/>
              </w:rPr>
            </w:pPr>
            <w:r>
              <w:rPr>
                <w:sz w:val="20"/>
                <w:szCs w:val="20"/>
              </w:rPr>
              <w:t>95% 差值的置信区间</w:t>
            </w:r>
          </w:p>
        </w:tc>
        <w:tc>
          <w:tcPr>
            <w:tcW w:w="725" w:type="dxa"/>
            <w:vMerge w:val="continue"/>
            <w:noWrap w:val="0"/>
            <w:vAlign w:val="bottom"/>
          </w:tcPr>
          <w:p>
            <w:pPr>
              <w:rPr>
                <w:sz w:val="18"/>
              </w:rPr>
            </w:pPr>
          </w:p>
        </w:tc>
        <w:tc>
          <w:tcPr>
            <w:tcW w:w="725" w:type="dxa"/>
            <w:vMerge w:val="continue"/>
            <w:noWrap w:val="0"/>
            <w:vAlign w:val="bottom"/>
          </w:tcPr>
          <w:p>
            <w:pPr>
              <w:rPr>
                <w:sz w:val="18"/>
              </w:rPr>
            </w:pPr>
          </w:p>
        </w:tc>
        <w:tc>
          <w:tcPr>
            <w:tcW w:w="1049" w:type="dxa"/>
            <w:vMerge w:val="continue"/>
            <w:noWrap w:val="0"/>
            <w:vAlign w:val="bottom"/>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2181" w:type="dxa"/>
            <w:gridSpan w:val="2"/>
            <w:vMerge w:val="continue"/>
            <w:noWrap w:val="0"/>
            <w:vAlign w:val="bottom"/>
          </w:tcPr>
          <w:p>
            <w:pPr>
              <w:rPr>
                <w:sz w:val="18"/>
              </w:rPr>
            </w:pPr>
          </w:p>
        </w:tc>
        <w:tc>
          <w:tcPr>
            <w:tcW w:w="725" w:type="dxa"/>
            <w:vMerge w:val="continue"/>
            <w:noWrap w:val="0"/>
            <w:vAlign w:val="bottom"/>
          </w:tcPr>
          <w:p>
            <w:pPr>
              <w:rPr>
                <w:sz w:val="20"/>
                <w:szCs w:val="20"/>
              </w:rPr>
            </w:pPr>
          </w:p>
        </w:tc>
        <w:tc>
          <w:tcPr>
            <w:tcW w:w="725" w:type="dxa"/>
            <w:vMerge w:val="continue"/>
            <w:noWrap w:val="0"/>
            <w:vAlign w:val="bottom"/>
          </w:tcPr>
          <w:p>
            <w:pPr>
              <w:rPr>
                <w:sz w:val="20"/>
                <w:szCs w:val="20"/>
              </w:rPr>
            </w:pPr>
          </w:p>
        </w:tc>
        <w:tc>
          <w:tcPr>
            <w:tcW w:w="1039" w:type="dxa"/>
            <w:vMerge w:val="continue"/>
            <w:noWrap w:val="0"/>
            <w:vAlign w:val="bottom"/>
          </w:tcPr>
          <w:p>
            <w:pPr>
              <w:rPr>
                <w:sz w:val="20"/>
                <w:szCs w:val="20"/>
              </w:rPr>
            </w:pPr>
          </w:p>
        </w:tc>
        <w:tc>
          <w:tcPr>
            <w:tcW w:w="777" w:type="dxa"/>
            <w:noWrap w:val="0"/>
            <w:vAlign w:val="bottom"/>
          </w:tcPr>
          <w:p>
            <w:pPr>
              <w:spacing w:line="320" w:lineRule="atLeast"/>
              <w:ind w:left="60" w:right="60"/>
              <w:jc w:val="center"/>
              <w:rPr>
                <w:sz w:val="20"/>
                <w:szCs w:val="20"/>
              </w:rPr>
            </w:pPr>
            <w:r>
              <w:rPr>
                <w:sz w:val="20"/>
                <w:szCs w:val="20"/>
              </w:rPr>
              <w:t>下限</w:t>
            </w:r>
          </w:p>
        </w:tc>
        <w:tc>
          <w:tcPr>
            <w:tcW w:w="784" w:type="dxa"/>
            <w:noWrap w:val="0"/>
            <w:vAlign w:val="bottom"/>
          </w:tcPr>
          <w:p>
            <w:pPr>
              <w:spacing w:line="320" w:lineRule="atLeast"/>
              <w:ind w:left="60" w:right="60"/>
              <w:jc w:val="center"/>
              <w:rPr>
                <w:sz w:val="20"/>
                <w:szCs w:val="20"/>
              </w:rPr>
            </w:pPr>
            <w:r>
              <w:rPr>
                <w:sz w:val="20"/>
                <w:szCs w:val="20"/>
              </w:rPr>
              <w:t>上限</w:t>
            </w:r>
          </w:p>
        </w:tc>
        <w:tc>
          <w:tcPr>
            <w:tcW w:w="725" w:type="dxa"/>
            <w:vMerge w:val="continue"/>
            <w:noWrap w:val="0"/>
            <w:vAlign w:val="bottom"/>
          </w:tcPr>
          <w:p>
            <w:pPr>
              <w:rPr>
                <w:sz w:val="18"/>
              </w:rPr>
            </w:pPr>
          </w:p>
        </w:tc>
        <w:tc>
          <w:tcPr>
            <w:tcW w:w="725" w:type="dxa"/>
            <w:vMerge w:val="continue"/>
            <w:noWrap w:val="0"/>
            <w:vAlign w:val="bottom"/>
          </w:tcPr>
          <w:p>
            <w:pPr>
              <w:rPr>
                <w:sz w:val="18"/>
              </w:rPr>
            </w:pPr>
          </w:p>
        </w:tc>
        <w:tc>
          <w:tcPr>
            <w:tcW w:w="1049" w:type="dxa"/>
            <w:vMerge w:val="continue"/>
            <w:noWrap w:val="0"/>
            <w:vAlign w:val="bottom"/>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765" w:type="dxa"/>
            <w:noWrap w:val="0"/>
            <w:vAlign w:val="center"/>
          </w:tcPr>
          <w:p>
            <w:pPr>
              <w:spacing w:line="320" w:lineRule="atLeast"/>
              <w:ind w:left="60" w:right="60"/>
              <w:rPr>
                <w:sz w:val="20"/>
                <w:szCs w:val="20"/>
              </w:rPr>
            </w:pPr>
            <w:r>
              <w:rPr>
                <w:sz w:val="20"/>
                <w:szCs w:val="20"/>
              </w:rPr>
              <w:t>配对组 1</w:t>
            </w:r>
          </w:p>
        </w:tc>
        <w:tc>
          <w:tcPr>
            <w:tcW w:w="1416" w:type="dxa"/>
            <w:noWrap w:val="0"/>
            <w:vAlign w:val="top"/>
          </w:tcPr>
          <w:p>
            <w:pPr>
              <w:spacing w:line="320" w:lineRule="atLeast"/>
              <w:ind w:left="60" w:right="60"/>
              <w:rPr>
                <w:sz w:val="18"/>
              </w:rPr>
            </w:pPr>
            <w:r>
              <w:rPr>
                <w:sz w:val="18"/>
              </w:rPr>
              <w:t xml:space="preserve">前阅读兴趣 - </w:t>
            </w:r>
          </w:p>
          <w:p>
            <w:pPr>
              <w:spacing w:line="320" w:lineRule="atLeast"/>
              <w:ind w:left="60" w:right="60"/>
              <w:rPr>
                <w:sz w:val="20"/>
                <w:szCs w:val="20"/>
              </w:rPr>
            </w:pPr>
            <w:r>
              <w:rPr>
                <w:sz w:val="18"/>
              </w:rPr>
              <w:t>后阅读兴趣</w:t>
            </w:r>
          </w:p>
        </w:tc>
        <w:tc>
          <w:tcPr>
            <w:tcW w:w="725" w:type="dxa"/>
            <w:noWrap w:val="0"/>
            <w:vAlign w:val="center"/>
          </w:tcPr>
          <w:p>
            <w:pPr>
              <w:spacing w:line="320" w:lineRule="atLeast"/>
              <w:ind w:left="60" w:right="60"/>
              <w:jc w:val="right"/>
              <w:rPr>
                <w:sz w:val="20"/>
                <w:szCs w:val="20"/>
              </w:rPr>
            </w:pPr>
            <w:r>
              <w:rPr>
                <w:sz w:val="18"/>
              </w:rPr>
              <w:t>.44697</w:t>
            </w:r>
          </w:p>
        </w:tc>
        <w:tc>
          <w:tcPr>
            <w:tcW w:w="725" w:type="dxa"/>
            <w:noWrap w:val="0"/>
            <w:vAlign w:val="center"/>
          </w:tcPr>
          <w:p>
            <w:pPr>
              <w:spacing w:line="320" w:lineRule="atLeast"/>
              <w:ind w:left="60" w:right="60"/>
              <w:jc w:val="right"/>
              <w:rPr>
                <w:sz w:val="20"/>
                <w:szCs w:val="20"/>
              </w:rPr>
            </w:pPr>
            <w:r>
              <w:rPr>
                <w:sz w:val="18"/>
              </w:rPr>
              <w:t>.29591</w:t>
            </w:r>
          </w:p>
        </w:tc>
        <w:tc>
          <w:tcPr>
            <w:tcW w:w="1039" w:type="dxa"/>
            <w:noWrap w:val="0"/>
            <w:vAlign w:val="center"/>
          </w:tcPr>
          <w:p>
            <w:pPr>
              <w:spacing w:line="320" w:lineRule="atLeast"/>
              <w:ind w:left="60" w:right="60"/>
              <w:jc w:val="right"/>
              <w:rPr>
                <w:sz w:val="20"/>
                <w:szCs w:val="20"/>
              </w:rPr>
            </w:pPr>
            <w:r>
              <w:rPr>
                <w:sz w:val="18"/>
              </w:rPr>
              <w:t>.04461</w:t>
            </w:r>
          </w:p>
        </w:tc>
        <w:tc>
          <w:tcPr>
            <w:tcW w:w="777" w:type="dxa"/>
            <w:noWrap w:val="0"/>
            <w:vAlign w:val="center"/>
          </w:tcPr>
          <w:p>
            <w:pPr>
              <w:spacing w:line="320" w:lineRule="atLeast"/>
              <w:ind w:left="60" w:right="60"/>
              <w:jc w:val="right"/>
              <w:rPr>
                <w:sz w:val="20"/>
                <w:szCs w:val="20"/>
              </w:rPr>
            </w:pPr>
            <w:r>
              <w:rPr>
                <w:sz w:val="18"/>
              </w:rPr>
              <w:t>.35701</w:t>
            </w:r>
          </w:p>
        </w:tc>
        <w:tc>
          <w:tcPr>
            <w:tcW w:w="784" w:type="dxa"/>
            <w:noWrap w:val="0"/>
            <w:vAlign w:val="center"/>
          </w:tcPr>
          <w:p>
            <w:pPr>
              <w:spacing w:line="320" w:lineRule="atLeast"/>
              <w:ind w:left="60" w:right="60"/>
              <w:jc w:val="right"/>
              <w:rPr>
                <w:sz w:val="20"/>
                <w:szCs w:val="20"/>
              </w:rPr>
            </w:pPr>
            <w:r>
              <w:rPr>
                <w:sz w:val="18"/>
              </w:rPr>
              <w:t>.53693</w:t>
            </w:r>
          </w:p>
        </w:tc>
        <w:tc>
          <w:tcPr>
            <w:tcW w:w="725" w:type="dxa"/>
            <w:noWrap w:val="0"/>
            <w:vAlign w:val="center"/>
          </w:tcPr>
          <w:p>
            <w:pPr>
              <w:spacing w:line="320" w:lineRule="atLeast"/>
              <w:ind w:left="60" w:right="60"/>
              <w:jc w:val="right"/>
              <w:rPr>
                <w:sz w:val="20"/>
                <w:szCs w:val="20"/>
              </w:rPr>
            </w:pPr>
            <w:r>
              <w:rPr>
                <w:sz w:val="18"/>
              </w:rPr>
              <w:t>10.020</w:t>
            </w:r>
          </w:p>
        </w:tc>
        <w:tc>
          <w:tcPr>
            <w:tcW w:w="725" w:type="dxa"/>
            <w:noWrap w:val="0"/>
            <w:vAlign w:val="center"/>
          </w:tcPr>
          <w:p>
            <w:pPr>
              <w:spacing w:line="320" w:lineRule="atLeast"/>
              <w:ind w:left="60" w:right="60"/>
              <w:jc w:val="center"/>
              <w:rPr>
                <w:sz w:val="20"/>
                <w:szCs w:val="20"/>
              </w:rPr>
            </w:pPr>
            <w:r>
              <w:rPr>
                <w:sz w:val="18"/>
              </w:rPr>
              <w:t>43</w:t>
            </w:r>
          </w:p>
        </w:tc>
        <w:tc>
          <w:tcPr>
            <w:tcW w:w="1049" w:type="dxa"/>
            <w:noWrap w:val="0"/>
            <w:vAlign w:val="center"/>
          </w:tcPr>
          <w:p>
            <w:pPr>
              <w:spacing w:line="320" w:lineRule="atLeast"/>
              <w:ind w:left="60" w:right="60"/>
              <w:jc w:val="center"/>
              <w:rPr>
                <w:sz w:val="20"/>
                <w:szCs w:val="20"/>
              </w:rPr>
            </w:pPr>
            <w:r>
              <w:rPr>
                <w:sz w:val="18"/>
              </w:rPr>
              <w:t>.000</w:t>
            </w:r>
          </w:p>
        </w:tc>
      </w:tr>
    </w:tbl>
    <w:p>
      <w:pPr>
        <w:spacing w:before="180" w:line="360" w:lineRule="auto"/>
        <w:ind w:firstLine="480" w:firstLineChars="200"/>
        <w:rPr>
          <w:color w:val="000000"/>
          <w:sz w:val="24"/>
        </w:rPr>
      </w:pPr>
      <w:r>
        <w:rPr>
          <w:color w:val="000000"/>
          <w:sz w:val="24"/>
        </w:rPr>
        <w:t>分析结果表明：通过童话教学学习后，学生前后对英语阅读兴趣有极其显著的差异。采用童话教学后，学生对英语阅读更有兴趣，进行英语阅读时感受更加的有自信，阅读愉悦体验增多，开始主动学习，主动去进行英语阅读，发掘兴趣和知识获取，不断的内化到自我有意义学习建构框架中，表明童话学习对学生阅读兴趣的重要促进，让学生能在开心中学习，在学习中进步。同时，学生进行英语阅读的学习动力源泉亦开始逐渐转变，不再更多以老师和家长的被动要求为源动力，而是更多源于对知识获取的需要，更多来源于对阅读本身魅力的吸引。</w:t>
      </w:r>
    </w:p>
    <w:p>
      <w:pPr>
        <w:pStyle w:val="4"/>
        <w:rPr>
          <w:color w:val="000000"/>
          <w:sz w:val="24"/>
        </w:rPr>
      </w:pPr>
      <w:r>
        <w:rPr>
          <w:rFonts w:hint="eastAsia"/>
          <w:b/>
          <w:lang w:val="en-US" w:eastAsia="zh-CN"/>
        </w:rPr>
        <w:t>5.3.2行动研究班前后测阅读方式因子分析</w:t>
      </w:r>
    </w:p>
    <w:p>
      <w:pPr>
        <w:widowControl/>
        <w:jc w:val="center"/>
        <w:rPr>
          <w:rFonts w:ascii="黑体" w:hAnsi="黑体" w:eastAsia="黑体"/>
          <w:bCs/>
          <w:color w:val="000000"/>
          <w:szCs w:val="21"/>
        </w:rPr>
      </w:pP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-9  前后测阅读方式描述分析表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5"/>
        <w:gridCol w:w="1783"/>
        <w:gridCol w:w="1783"/>
        <w:gridCol w:w="178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trPr>
        <w:tc>
          <w:tcPr>
            <w:tcW w:w="1595" w:type="dxa"/>
            <w:noWrap w:val="0"/>
            <w:vAlign w:val="center"/>
          </w:tcPr>
          <w:p>
            <w:pPr>
              <w:jc w:val="center"/>
              <w:rPr>
                <w:b/>
                <w:bCs/>
                <w:sz w:val="24"/>
              </w:rPr>
            </w:pPr>
            <w:r>
              <w:rPr>
                <w:sz w:val="22"/>
                <w:szCs w:val="22"/>
              </w:rPr>
              <w:t>配对组1</w:t>
            </w:r>
          </w:p>
        </w:tc>
        <w:tc>
          <w:tcPr>
            <w:tcW w:w="1783" w:type="dxa"/>
            <w:noWrap w:val="0"/>
            <w:vAlign w:val="center"/>
          </w:tcPr>
          <w:p>
            <w:pPr>
              <w:ind w:left="60" w:right="60"/>
              <w:jc w:val="center"/>
              <w:rPr>
                <w:b/>
                <w:bCs/>
                <w:sz w:val="18"/>
              </w:rPr>
            </w:pPr>
            <w:r>
              <w:rPr>
                <w:sz w:val="22"/>
                <w:szCs w:val="36"/>
              </w:rPr>
              <w:t>平均数</w:t>
            </w:r>
          </w:p>
        </w:tc>
        <w:tc>
          <w:tcPr>
            <w:tcW w:w="1783" w:type="dxa"/>
            <w:noWrap w:val="0"/>
            <w:vAlign w:val="center"/>
          </w:tcPr>
          <w:p>
            <w:pPr>
              <w:ind w:left="60" w:right="60"/>
              <w:jc w:val="center"/>
              <w:rPr>
                <w:sz w:val="22"/>
                <w:szCs w:val="36"/>
              </w:rPr>
            </w:pPr>
            <w:r>
              <w:rPr>
                <w:i/>
                <w:iCs/>
                <w:sz w:val="24"/>
                <w:szCs w:val="40"/>
              </w:rPr>
              <w:t>N</w:t>
            </w:r>
          </w:p>
        </w:tc>
        <w:tc>
          <w:tcPr>
            <w:tcW w:w="1783" w:type="dxa"/>
            <w:noWrap w:val="0"/>
            <w:vAlign w:val="center"/>
          </w:tcPr>
          <w:p>
            <w:pPr>
              <w:ind w:left="60" w:right="60"/>
              <w:jc w:val="center"/>
              <w:rPr>
                <w:sz w:val="22"/>
                <w:szCs w:val="36"/>
              </w:rPr>
            </w:pPr>
            <w:r>
              <w:rPr>
                <w:sz w:val="22"/>
                <w:szCs w:val="36"/>
              </w:rPr>
              <w:t>标准偏差</w:t>
            </w:r>
          </w:p>
        </w:tc>
        <w:tc>
          <w:tcPr>
            <w:tcW w:w="1783" w:type="dxa"/>
            <w:noWrap w:val="0"/>
            <w:vAlign w:val="center"/>
          </w:tcPr>
          <w:p>
            <w:pPr>
              <w:ind w:left="60" w:right="60"/>
              <w:rPr>
                <w:sz w:val="22"/>
                <w:szCs w:val="36"/>
              </w:rPr>
            </w:pPr>
            <w:r>
              <w:rPr>
                <w:sz w:val="22"/>
                <w:szCs w:val="36"/>
              </w:rPr>
              <w:t>标准误差平均值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trPr>
        <w:tc>
          <w:tcPr>
            <w:tcW w:w="1595" w:type="dxa"/>
            <w:noWrap w:val="0"/>
            <w:vAlign w:val="top"/>
          </w:tcPr>
          <w:p>
            <w:pPr>
              <w:ind w:left="60" w:right="60"/>
              <w:jc w:val="center"/>
              <w:rPr>
                <w:sz w:val="20"/>
                <w:szCs w:val="20"/>
              </w:rPr>
            </w:pPr>
            <w:r>
              <w:rPr>
                <w:sz w:val="20"/>
                <w:szCs w:val="20"/>
              </w:rPr>
              <w:t>前阅读方式</w:t>
            </w:r>
          </w:p>
        </w:tc>
        <w:tc>
          <w:tcPr>
            <w:tcW w:w="1783" w:type="dxa"/>
            <w:noWrap w:val="0"/>
            <w:vAlign w:val="center"/>
          </w:tcPr>
          <w:p>
            <w:pPr>
              <w:ind w:left="60" w:right="60"/>
              <w:jc w:val="center"/>
              <w:rPr>
                <w:sz w:val="20"/>
                <w:szCs w:val="20"/>
              </w:rPr>
            </w:pPr>
            <w:r>
              <w:rPr>
                <w:sz w:val="20"/>
                <w:szCs w:val="20"/>
              </w:rPr>
              <w:t>1.6932</w:t>
            </w:r>
          </w:p>
        </w:tc>
        <w:tc>
          <w:tcPr>
            <w:tcW w:w="1783" w:type="dxa"/>
            <w:noWrap w:val="0"/>
            <w:vAlign w:val="center"/>
          </w:tcPr>
          <w:p>
            <w:pPr>
              <w:ind w:left="60" w:right="60"/>
              <w:jc w:val="center"/>
              <w:rPr>
                <w:sz w:val="20"/>
                <w:szCs w:val="20"/>
              </w:rPr>
            </w:pPr>
            <w:r>
              <w:rPr>
                <w:sz w:val="20"/>
                <w:szCs w:val="20"/>
              </w:rPr>
              <w:t>44</w:t>
            </w:r>
          </w:p>
        </w:tc>
        <w:tc>
          <w:tcPr>
            <w:tcW w:w="1783" w:type="dxa"/>
            <w:noWrap w:val="0"/>
            <w:vAlign w:val="center"/>
          </w:tcPr>
          <w:p>
            <w:pPr>
              <w:ind w:left="60" w:right="60"/>
              <w:jc w:val="center"/>
              <w:rPr>
                <w:sz w:val="20"/>
                <w:szCs w:val="20"/>
              </w:rPr>
            </w:pPr>
            <w:r>
              <w:rPr>
                <w:sz w:val="20"/>
                <w:szCs w:val="20"/>
              </w:rPr>
              <w:t>.34571</w:t>
            </w:r>
          </w:p>
        </w:tc>
        <w:tc>
          <w:tcPr>
            <w:tcW w:w="1783" w:type="dxa"/>
            <w:noWrap w:val="0"/>
            <w:vAlign w:val="center"/>
          </w:tcPr>
          <w:p>
            <w:pPr>
              <w:ind w:left="60" w:right="60"/>
              <w:jc w:val="center"/>
              <w:rPr>
                <w:sz w:val="20"/>
                <w:szCs w:val="20"/>
              </w:rPr>
            </w:pPr>
            <w:r>
              <w:rPr>
                <w:sz w:val="20"/>
                <w:szCs w:val="20"/>
              </w:rPr>
              <w:t>.05212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trPr>
        <w:tc>
          <w:tcPr>
            <w:tcW w:w="1595" w:type="dxa"/>
            <w:noWrap w:val="0"/>
            <w:vAlign w:val="top"/>
          </w:tcPr>
          <w:p>
            <w:pPr>
              <w:ind w:left="60" w:right="60"/>
              <w:jc w:val="center"/>
              <w:rPr>
                <w:sz w:val="20"/>
                <w:szCs w:val="20"/>
              </w:rPr>
            </w:pPr>
            <w:r>
              <w:rPr>
                <w:sz w:val="20"/>
                <w:szCs w:val="20"/>
              </w:rPr>
              <w:t>后阅读方式</w:t>
            </w:r>
          </w:p>
        </w:tc>
        <w:tc>
          <w:tcPr>
            <w:tcW w:w="1783" w:type="dxa"/>
            <w:noWrap w:val="0"/>
            <w:vAlign w:val="center"/>
          </w:tcPr>
          <w:p>
            <w:pPr>
              <w:ind w:left="60" w:right="60"/>
              <w:jc w:val="center"/>
              <w:rPr>
                <w:sz w:val="20"/>
                <w:szCs w:val="20"/>
              </w:rPr>
            </w:pPr>
            <w:r>
              <w:rPr>
                <w:sz w:val="20"/>
                <w:szCs w:val="20"/>
              </w:rPr>
              <w:t>1.2955</w:t>
            </w:r>
          </w:p>
        </w:tc>
        <w:tc>
          <w:tcPr>
            <w:tcW w:w="1783" w:type="dxa"/>
            <w:noWrap w:val="0"/>
            <w:vAlign w:val="center"/>
          </w:tcPr>
          <w:p>
            <w:pPr>
              <w:ind w:left="60" w:right="60"/>
              <w:jc w:val="center"/>
              <w:rPr>
                <w:sz w:val="20"/>
                <w:szCs w:val="20"/>
              </w:rPr>
            </w:pPr>
            <w:r>
              <w:rPr>
                <w:sz w:val="20"/>
                <w:szCs w:val="20"/>
              </w:rPr>
              <w:t>44</w:t>
            </w:r>
          </w:p>
        </w:tc>
        <w:tc>
          <w:tcPr>
            <w:tcW w:w="1783" w:type="dxa"/>
            <w:noWrap w:val="0"/>
            <w:vAlign w:val="center"/>
          </w:tcPr>
          <w:p>
            <w:pPr>
              <w:ind w:left="60" w:right="60"/>
              <w:jc w:val="center"/>
              <w:rPr>
                <w:sz w:val="20"/>
                <w:szCs w:val="20"/>
              </w:rPr>
            </w:pPr>
            <w:r>
              <w:rPr>
                <w:sz w:val="20"/>
                <w:szCs w:val="20"/>
              </w:rPr>
              <w:t>.29295</w:t>
            </w:r>
          </w:p>
        </w:tc>
        <w:tc>
          <w:tcPr>
            <w:tcW w:w="1783" w:type="dxa"/>
            <w:noWrap w:val="0"/>
            <w:vAlign w:val="center"/>
          </w:tcPr>
          <w:p>
            <w:pPr>
              <w:ind w:left="60" w:right="60"/>
              <w:jc w:val="center"/>
              <w:rPr>
                <w:sz w:val="20"/>
                <w:szCs w:val="20"/>
              </w:rPr>
            </w:pPr>
            <w:r>
              <w:rPr>
                <w:sz w:val="20"/>
                <w:szCs w:val="20"/>
              </w:rPr>
              <w:t>.04416</w:t>
            </w:r>
          </w:p>
        </w:tc>
      </w:tr>
    </w:tbl>
    <w:p>
      <w:pPr>
        <w:widowControl/>
        <w:jc w:val="center"/>
        <w:rPr>
          <w:color w:val="000000"/>
          <w:kern w:val="0"/>
          <w:szCs w:val="21"/>
          <w:lang w:bidi="ar"/>
        </w:rPr>
      </w:pPr>
    </w:p>
    <w:p>
      <w:pPr>
        <w:widowControl/>
        <w:jc w:val="center"/>
        <w:rPr>
          <w:color w:val="000000"/>
          <w:kern w:val="0"/>
          <w:szCs w:val="21"/>
          <w:lang w:bidi="ar"/>
        </w:rPr>
      </w:pP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-10  前后测阅读方式配对 t 检验分析表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416"/>
        <w:gridCol w:w="725"/>
        <w:gridCol w:w="725"/>
        <w:gridCol w:w="1039"/>
        <w:gridCol w:w="777"/>
        <w:gridCol w:w="784"/>
        <w:gridCol w:w="725"/>
        <w:gridCol w:w="72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2181" w:type="dxa"/>
            <w:gridSpan w:val="2"/>
            <w:vMerge w:val="restart"/>
            <w:noWrap w:val="0"/>
            <w:vAlign w:val="bottom"/>
          </w:tcPr>
          <w:p>
            <w:pPr>
              <w:rPr>
                <w:sz w:val="24"/>
              </w:rPr>
            </w:pPr>
          </w:p>
        </w:tc>
        <w:tc>
          <w:tcPr>
            <w:tcW w:w="4050" w:type="dxa"/>
            <w:gridSpan w:val="5"/>
            <w:noWrap w:val="0"/>
            <w:vAlign w:val="bottom"/>
          </w:tcPr>
          <w:p>
            <w:pPr>
              <w:spacing w:line="320" w:lineRule="atLeast"/>
              <w:ind w:left="60" w:right="60"/>
              <w:jc w:val="center"/>
              <w:rPr>
                <w:sz w:val="20"/>
                <w:szCs w:val="20"/>
              </w:rPr>
            </w:pPr>
            <w:r>
              <w:rPr>
                <w:sz w:val="20"/>
                <w:szCs w:val="20"/>
              </w:rPr>
              <w:t>成对差异数</w:t>
            </w:r>
          </w:p>
        </w:tc>
        <w:tc>
          <w:tcPr>
            <w:tcW w:w="725" w:type="dxa"/>
            <w:vMerge w:val="restart"/>
            <w:noWrap w:val="0"/>
            <w:vAlign w:val="bottom"/>
          </w:tcPr>
          <w:p>
            <w:pPr>
              <w:spacing w:line="320" w:lineRule="atLeast"/>
              <w:ind w:left="60" w:right="60"/>
              <w:jc w:val="center"/>
              <w:rPr>
                <w:sz w:val="18"/>
              </w:rPr>
            </w:pPr>
            <w:r>
              <w:rPr>
                <w:sz w:val="20"/>
                <w:szCs w:val="20"/>
              </w:rPr>
              <w:t>T</w:t>
            </w:r>
          </w:p>
        </w:tc>
        <w:tc>
          <w:tcPr>
            <w:tcW w:w="725" w:type="dxa"/>
            <w:vMerge w:val="restart"/>
            <w:noWrap w:val="0"/>
            <w:vAlign w:val="bottom"/>
          </w:tcPr>
          <w:p>
            <w:pPr>
              <w:spacing w:line="320" w:lineRule="atLeast"/>
              <w:ind w:left="60" w:right="60"/>
              <w:jc w:val="center"/>
              <w:rPr>
                <w:sz w:val="18"/>
              </w:rPr>
            </w:pPr>
            <w:r>
              <w:rPr>
                <w:sz w:val="20"/>
                <w:szCs w:val="20"/>
              </w:rPr>
              <w:t>df</w:t>
            </w:r>
          </w:p>
        </w:tc>
        <w:tc>
          <w:tcPr>
            <w:tcW w:w="1049" w:type="dxa"/>
            <w:vMerge w:val="restart"/>
            <w:noWrap w:val="0"/>
            <w:vAlign w:val="bottom"/>
          </w:tcPr>
          <w:p>
            <w:pPr>
              <w:spacing w:line="320" w:lineRule="atLeast"/>
              <w:ind w:left="60" w:right="60"/>
              <w:jc w:val="center"/>
              <w:rPr>
                <w:sz w:val="18"/>
              </w:rPr>
            </w:pPr>
            <w:r>
              <w:rPr>
                <w:sz w:val="20"/>
                <w:szCs w:val="20"/>
              </w:rPr>
              <w:t xml:space="preserve">sig </w:t>
            </w:r>
            <w:r>
              <w:rPr>
                <w:sz w:val="18"/>
              </w:rPr>
              <w:t>（双尾）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2181" w:type="dxa"/>
            <w:gridSpan w:val="2"/>
            <w:vMerge w:val="continue"/>
            <w:noWrap w:val="0"/>
            <w:vAlign w:val="bottom"/>
          </w:tcPr>
          <w:p>
            <w:pPr>
              <w:rPr>
                <w:sz w:val="18"/>
              </w:rPr>
            </w:pPr>
          </w:p>
        </w:tc>
        <w:tc>
          <w:tcPr>
            <w:tcW w:w="725" w:type="dxa"/>
            <w:vMerge w:val="restart"/>
            <w:noWrap w:val="0"/>
            <w:vAlign w:val="bottom"/>
          </w:tcPr>
          <w:p>
            <w:pPr>
              <w:spacing w:line="320" w:lineRule="atLeast"/>
              <w:ind w:left="60" w:right="60"/>
              <w:jc w:val="center"/>
              <w:rPr>
                <w:sz w:val="20"/>
                <w:szCs w:val="20"/>
              </w:rPr>
            </w:pPr>
            <w:r>
              <w:rPr>
                <w:sz w:val="20"/>
                <w:szCs w:val="20"/>
              </w:rPr>
              <w:t>平均数</w:t>
            </w:r>
          </w:p>
        </w:tc>
        <w:tc>
          <w:tcPr>
            <w:tcW w:w="725" w:type="dxa"/>
            <w:vMerge w:val="restart"/>
            <w:noWrap w:val="0"/>
            <w:vAlign w:val="bottom"/>
          </w:tcPr>
          <w:p>
            <w:pPr>
              <w:spacing w:line="320" w:lineRule="atLeast"/>
              <w:ind w:left="60" w:right="60"/>
              <w:jc w:val="center"/>
              <w:rPr>
                <w:sz w:val="20"/>
                <w:szCs w:val="20"/>
              </w:rPr>
            </w:pPr>
            <w:r>
              <w:rPr>
                <w:sz w:val="20"/>
                <w:szCs w:val="20"/>
              </w:rPr>
              <w:t>标准偏差</w:t>
            </w:r>
          </w:p>
        </w:tc>
        <w:tc>
          <w:tcPr>
            <w:tcW w:w="1039" w:type="dxa"/>
            <w:vMerge w:val="restart"/>
            <w:noWrap w:val="0"/>
            <w:vAlign w:val="bottom"/>
          </w:tcPr>
          <w:p>
            <w:pPr>
              <w:spacing w:line="320" w:lineRule="atLeast"/>
              <w:ind w:left="60" w:right="60"/>
              <w:jc w:val="center"/>
              <w:rPr>
                <w:sz w:val="20"/>
                <w:szCs w:val="20"/>
              </w:rPr>
            </w:pPr>
            <w:r>
              <w:rPr>
                <w:sz w:val="20"/>
                <w:szCs w:val="20"/>
              </w:rPr>
              <w:t>标准误差</w:t>
            </w:r>
          </w:p>
          <w:p>
            <w:pPr>
              <w:spacing w:line="320" w:lineRule="atLeast"/>
              <w:ind w:left="60" w:right="60"/>
              <w:jc w:val="center"/>
              <w:rPr>
                <w:sz w:val="20"/>
                <w:szCs w:val="20"/>
              </w:rPr>
            </w:pPr>
            <w:r>
              <w:rPr>
                <w:sz w:val="20"/>
                <w:szCs w:val="20"/>
              </w:rPr>
              <w:t>平均值</w:t>
            </w:r>
          </w:p>
        </w:tc>
        <w:tc>
          <w:tcPr>
            <w:tcW w:w="1561" w:type="dxa"/>
            <w:gridSpan w:val="2"/>
            <w:noWrap w:val="0"/>
            <w:vAlign w:val="bottom"/>
          </w:tcPr>
          <w:p>
            <w:pPr>
              <w:spacing w:line="320" w:lineRule="atLeast"/>
              <w:ind w:left="60" w:right="60"/>
              <w:jc w:val="center"/>
              <w:rPr>
                <w:sz w:val="20"/>
                <w:szCs w:val="20"/>
              </w:rPr>
            </w:pPr>
            <w:r>
              <w:rPr>
                <w:sz w:val="20"/>
                <w:szCs w:val="20"/>
              </w:rPr>
              <w:t>95% 差值的置信区间</w:t>
            </w:r>
          </w:p>
        </w:tc>
        <w:tc>
          <w:tcPr>
            <w:tcW w:w="725" w:type="dxa"/>
            <w:vMerge w:val="continue"/>
            <w:noWrap w:val="0"/>
            <w:vAlign w:val="bottom"/>
          </w:tcPr>
          <w:p>
            <w:pPr>
              <w:rPr>
                <w:sz w:val="18"/>
              </w:rPr>
            </w:pPr>
          </w:p>
        </w:tc>
        <w:tc>
          <w:tcPr>
            <w:tcW w:w="725" w:type="dxa"/>
            <w:vMerge w:val="continue"/>
            <w:noWrap w:val="0"/>
            <w:vAlign w:val="bottom"/>
          </w:tcPr>
          <w:p>
            <w:pPr>
              <w:rPr>
                <w:sz w:val="18"/>
              </w:rPr>
            </w:pPr>
          </w:p>
        </w:tc>
        <w:tc>
          <w:tcPr>
            <w:tcW w:w="1049" w:type="dxa"/>
            <w:vMerge w:val="continue"/>
            <w:noWrap w:val="0"/>
            <w:vAlign w:val="bottom"/>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2181" w:type="dxa"/>
            <w:gridSpan w:val="2"/>
            <w:vMerge w:val="continue"/>
            <w:noWrap w:val="0"/>
            <w:vAlign w:val="bottom"/>
          </w:tcPr>
          <w:p>
            <w:pPr>
              <w:rPr>
                <w:sz w:val="18"/>
              </w:rPr>
            </w:pPr>
          </w:p>
        </w:tc>
        <w:tc>
          <w:tcPr>
            <w:tcW w:w="725" w:type="dxa"/>
            <w:vMerge w:val="continue"/>
            <w:noWrap w:val="0"/>
            <w:vAlign w:val="bottom"/>
          </w:tcPr>
          <w:p>
            <w:pPr>
              <w:rPr>
                <w:sz w:val="20"/>
                <w:szCs w:val="20"/>
              </w:rPr>
            </w:pPr>
          </w:p>
        </w:tc>
        <w:tc>
          <w:tcPr>
            <w:tcW w:w="725" w:type="dxa"/>
            <w:vMerge w:val="continue"/>
            <w:noWrap w:val="0"/>
            <w:vAlign w:val="bottom"/>
          </w:tcPr>
          <w:p>
            <w:pPr>
              <w:rPr>
                <w:sz w:val="20"/>
                <w:szCs w:val="20"/>
              </w:rPr>
            </w:pPr>
          </w:p>
        </w:tc>
        <w:tc>
          <w:tcPr>
            <w:tcW w:w="1039" w:type="dxa"/>
            <w:vMerge w:val="continue"/>
            <w:noWrap w:val="0"/>
            <w:vAlign w:val="bottom"/>
          </w:tcPr>
          <w:p>
            <w:pPr>
              <w:rPr>
                <w:sz w:val="20"/>
                <w:szCs w:val="20"/>
              </w:rPr>
            </w:pPr>
          </w:p>
        </w:tc>
        <w:tc>
          <w:tcPr>
            <w:tcW w:w="777" w:type="dxa"/>
            <w:noWrap w:val="0"/>
            <w:vAlign w:val="bottom"/>
          </w:tcPr>
          <w:p>
            <w:pPr>
              <w:spacing w:line="320" w:lineRule="atLeast"/>
              <w:ind w:left="60" w:right="60"/>
              <w:jc w:val="center"/>
              <w:rPr>
                <w:sz w:val="20"/>
                <w:szCs w:val="20"/>
              </w:rPr>
            </w:pPr>
            <w:r>
              <w:rPr>
                <w:sz w:val="20"/>
                <w:szCs w:val="20"/>
              </w:rPr>
              <w:t>下限</w:t>
            </w:r>
          </w:p>
        </w:tc>
        <w:tc>
          <w:tcPr>
            <w:tcW w:w="784" w:type="dxa"/>
            <w:noWrap w:val="0"/>
            <w:vAlign w:val="bottom"/>
          </w:tcPr>
          <w:p>
            <w:pPr>
              <w:spacing w:line="320" w:lineRule="atLeast"/>
              <w:ind w:left="60" w:right="60"/>
              <w:jc w:val="center"/>
              <w:rPr>
                <w:sz w:val="20"/>
                <w:szCs w:val="20"/>
              </w:rPr>
            </w:pPr>
            <w:r>
              <w:rPr>
                <w:sz w:val="20"/>
                <w:szCs w:val="20"/>
              </w:rPr>
              <w:t>上限</w:t>
            </w:r>
          </w:p>
        </w:tc>
        <w:tc>
          <w:tcPr>
            <w:tcW w:w="725" w:type="dxa"/>
            <w:vMerge w:val="continue"/>
            <w:noWrap w:val="0"/>
            <w:vAlign w:val="bottom"/>
          </w:tcPr>
          <w:p>
            <w:pPr>
              <w:rPr>
                <w:sz w:val="18"/>
              </w:rPr>
            </w:pPr>
          </w:p>
        </w:tc>
        <w:tc>
          <w:tcPr>
            <w:tcW w:w="725" w:type="dxa"/>
            <w:vMerge w:val="continue"/>
            <w:noWrap w:val="0"/>
            <w:vAlign w:val="bottom"/>
          </w:tcPr>
          <w:p>
            <w:pPr>
              <w:rPr>
                <w:sz w:val="18"/>
              </w:rPr>
            </w:pPr>
          </w:p>
        </w:tc>
        <w:tc>
          <w:tcPr>
            <w:tcW w:w="1049" w:type="dxa"/>
            <w:vMerge w:val="continue"/>
            <w:noWrap w:val="0"/>
            <w:vAlign w:val="bottom"/>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0" w:hRule="atLeast"/>
          <w:jc w:val="center"/>
        </w:trPr>
        <w:tc>
          <w:tcPr>
            <w:tcW w:w="765" w:type="dxa"/>
            <w:noWrap w:val="0"/>
            <w:vAlign w:val="center"/>
          </w:tcPr>
          <w:p>
            <w:pPr>
              <w:spacing w:line="320" w:lineRule="atLeast"/>
              <w:ind w:left="60" w:right="60"/>
              <w:rPr>
                <w:sz w:val="20"/>
                <w:szCs w:val="20"/>
              </w:rPr>
            </w:pPr>
            <w:r>
              <w:rPr>
                <w:sz w:val="20"/>
                <w:szCs w:val="20"/>
              </w:rPr>
              <w:t>配对组 1</w:t>
            </w:r>
          </w:p>
        </w:tc>
        <w:tc>
          <w:tcPr>
            <w:tcW w:w="1416" w:type="dxa"/>
            <w:noWrap w:val="0"/>
            <w:vAlign w:val="top"/>
          </w:tcPr>
          <w:p>
            <w:pPr>
              <w:spacing w:line="320" w:lineRule="atLeast"/>
              <w:ind w:left="60" w:right="60"/>
              <w:rPr>
                <w:sz w:val="18"/>
              </w:rPr>
            </w:pPr>
            <w:r>
              <w:rPr>
                <w:sz w:val="18"/>
              </w:rPr>
              <w:t xml:space="preserve">前阅读方式 - </w:t>
            </w:r>
          </w:p>
          <w:p>
            <w:pPr>
              <w:spacing w:line="320" w:lineRule="atLeast"/>
              <w:ind w:left="60" w:right="60"/>
              <w:rPr>
                <w:sz w:val="20"/>
                <w:szCs w:val="20"/>
              </w:rPr>
            </w:pPr>
            <w:r>
              <w:rPr>
                <w:sz w:val="18"/>
              </w:rPr>
              <w:t>后阅读方式</w:t>
            </w:r>
          </w:p>
        </w:tc>
        <w:tc>
          <w:tcPr>
            <w:tcW w:w="725" w:type="dxa"/>
            <w:noWrap w:val="0"/>
            <w:vAlign w:val="center"/>
          </w:tcPr>
          <w:p>
            <w:pPr>
              <w:spacing w:line="320" w:lineRule="atLeast"/>
              <w:ind w:left="60" w:right="60"/>
              <w:jc w:val="center"/>
              <w:rPr>
                <w:szCs w:val="21"/>
              </w:rPr>
            </w:pPr>
            <w:r>
              <w:rPr>
                <w:szCs w:val="21"/>
              </w:rPr>
              <w:t>.39773</w:t>
            </w:r>
          </w:p>
        </w:tc>
        <w:tc>
          <w:tcPr>
            <w:tcW w:w="725" w:type="dxa"/>
            <w:noWrap w:val="0"/>
            <w:vAlign w:val="center"/>
          </w:tcPr>
          <w:p>
            <w:pPr>
              <w:spacing w:line="320" w:lineRule="atLeast"/>
              <w:ind w:left="60" w:right="60"/>
              <w:jc w:val="center"/>
              <w:rPr>
                <w:szCs w:val="21"/>
              </w:rPr>
            </w:pPr>
            <w:r>
              <w:rPr>
                <w:szCs w:val="21"/>
              </w:rPr>
              <w:t>.26313</w:t>
            </w:r>
          </w:p>
        </w:tc>
        <w:tc>
          <w:tcPr>
            <w:tcW w:w="1039" w:type="dxa"/>
            <w:noWrap w:val="0"/>
            <w:vAlign w:val="center"/>
          </w:tcPr>
          <w:p>
            <w:pPr>
              <w:spacing w:line="320" w:lineRule="atLeast"/>
              <w:ind w:left="60" w:right="60"/>
              <w:jc w:val="center"/>
              <w:rPr>
                <w:szCs w:val="21"/>
              </w:rPr>
            </w:pPr>
            <w:r>
              <w:rPr>
                <w:szCs w:val="21"/>
              </w:rPr>
              <w:t>.03967</w:t>
            </w:r>
          </w:p>
        </w:tc>
        <w:tc>
          <w:tcPr>
            <w:tcW w:w="777" w:type="dxa"/>
            <w:noWrap w:val="0"/>
            <w:vAlign w:val="center"/>
          </w:tcPr>
          <w:p>
            <w:pPr>
              <w:spacing w:line="320" w:lineRule="atLeast"/>
              <w:ind w:left="60" w:right="60"/>
              <w:jc w:val="center"/>
              <w:rPr>
                <w:szCs w:val="21"/>
              </w:rPr>
            </w:pPr>
            <w:r>
              <w:rPr>
                <w:szCs w:val="21"/>
              </w:rPr>
              <w:t>.31773</w:t>
            </w:r>
          </w:p>
        </w:tc>
        <w:tc>
          <w:tcPr>
            <w:tcW w:w="784" w:type="dxa"/>
            <w:noWrap w:val="0"/>
            <w:vAlign w:val="center"/>
          </w:tcPr>
          <w:p>
            <w:pPr>
              <w:spacing w:line="320" w:lineRule="atLeast"/>
              <w:ind w:left="60" w:right="60"/>
              <w:jc w:val="center"/>
              <w:rPr>
                <w:szCs w:val="21"/>
              </w:rPr>
            </w:pPr>
            <w:r>
              <w:rPr>
                <w:szCs w:val="21"/>
              </w:rPr>
              <w:t>.47773</w:t>
            </w:r>
          </w:p>
        </w:tc>
        <w:tc>
          <w:tcPr>
            <w:tcW w:w="725" w:type="dxa"/>
            <w:noWrap w:val="0"/>
            <w:vAlign w:val="center"/>
          </w:tcPr>
          <w:p>
            <w:pPr>
              <w:spacing w:line="320" w:lineRule="atLeast"/>
              <w:ind w:left="60" w:right="60"/>
              <w:jc w:val="center"/>
              <w:rPr>
                <w:szCs w:val="21"/>
              </w:rPr>
            </w:pPr>
            <w:r>
              <w:rPr>
                <w:szCs w:val="21"/>
              </w:rPr>
              <w:t>10.026</w:t>
            </w:r>
          </w:p>
        </w:tc>
        <w:tc>
          <w:tcPr>
            <w:tcW w:w="725" w:type="dxa"/>
            <w:noWrap w:val="0"/>
            <w:vAlign w:val="center"/>
          </w:tcPr>
          <w:p>
            <w:pPr>
              <w:spacing w:line="320" w:lineRule="atLeast"/>
              <w:ind w:left="60" w:right="60"/>
              <w:jc w:val="center"/>
              <w:rPr>
                <w:szCs w:val="21"/>
              </w:rPr>
            </w:pPr>
            <w:r>
              <w:rPr>
                <w:szCs w:val="21"/>
              </w:rPr>
              <w:t>43</w:t>
            </w:r>
          </w:p>
        </w:tc>
        <w:tc>
          <w:tcPr>
            <w:tcW w:w="1049" w:type="dxa"/>
            <w:noWrap w:val="0"/>
            <w:vAlign w:val="center"/>
          </w:tcPr>
          <w:p>
            <w:pPr>
              <w:spacing w:line="320" w:lineRule="atLeast"/>
              <w:ind w:left="60" w:right="60"/>
              <w:jc w:val="center"/>
              <w:rPr>
                <w:sz w:val="20"/>
                <w:szCs w:val="20"/>
              </w:rPr>
            </w:pPr>
            <w:r>
              <w:rPr>
                <w:sz w:val="18"/>
              </w:rPr>
              <w:t>.000</w:t>
            </w:r>
          </w:p>
        </w:tc>
      </w:tr>
    </w:tbl>
    <w:p>
      <w:pPr>
        <w:spacing w:before="180" w:line="360" w:lineRule="auto"/>
        <w:ind w:firstLine="480" w:firstLineChars="200"/>
        <w:rPr>
          <w:color w:val="000000"/>
          <w:sz w:val="24"/>
        </w:rPr>
      </w:pPr>
      <w:r>
        <w:rPr>
          <w:color w:val="000000"/>
          <w:sz w:val="24"/>
        </w:rPr>
        <w:t>分析结果表明：通过童话教学学习后，学生前后对英语阅读方式的感受有显著的差异。采用童话教学学习后，英语阅读的主要教学方式，不再只是以老师讲解为主，更多是老师解释和学生讨论相结合或让学生讨论，甚至采取了童话教学，角色扮演、社团演出这些独特而有魅力的方式。学生的阅读状况明显好转，大部分同学能在阅读学习中，能很快融入到小组童话教学学习中；在童话教学中进行学习，能够从角色扮演或者小组合作中，覆盖面更广地学习的阅读方法和技巧。</w:t>
      </w:r>
    </w:p>
    <w:p>
      <w:pPr>
        <w:pStyle w:val="4"/>
        <w:rPr>
          <w:color w:val="000000"/>
          <w:sz w:val="24"/>
        </w:rPr>
      </w:pPr>
      <w:r>
        <w:rPr>
          <w:rFonts w:hint="eastAsia"/>
          <w:b/>
          <w:lang w:val="en-US" w:eastAsia="zh-CN"/>
        </w:rPr>
        <w:t>5.3.3行动研究班前后测阅读习惯因子分析</w:t>
      </w:r>
    </w:p>
    <w:p>
      <w:pPr>
        <w:widowControl/>
        <w:jc w:val="center"/>
        <w:rPr>
          <w:rFonts w:ascii="黑体" w:hAnsi="黑体" w:eastAsia="黑体"/>
          <w:bCs/>
          <w:color w:val="000000"/>
          <w:szCs w:val="21"/>
        </w:rPr>
      </w:pP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-11  前后测阅读习惯描述分析表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6"/>
        <w:gridCol w:w="1783"/>
        <w:gridCol w:w="1783"/>
        <w:gridCol w:w="178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1596" w:type="dxa"/>
            <w:noWrap w:val="0"/>
            <w:vAlign w:val="center"/>
          </w:tcPr>
          <w:p>
            <w:pPr>
              <w:jc w:val="center"/>
              <w:rPr>
                <w:b/>
                <w:bCs/>
                <w:sz w:val="24"/>
              </w:rPr>
            </w:pPr>
            <w:r>
              <w:rPr>
                <w:sz w:val="22"/>
                <w:szCs w:val="22"/>
              </w:rPr>
              <w:t>配对组1</w:t>
            </w:r>
          </w:p>
        </w:tc>
        <w:tc>
          <w:tcPr>
            <w:tcW w:w="1783" w:type="dxa"/>
            <w:noWrap w:val="0"/>
            <w:vAlign w:val="center"/>
          </w:tcPr>
          <w:p>
            <w:pPr>
              <w:ind w:left="60" w:right="60"/>
              <w:jc w:val="center"/>
              <w:rPr>
                <w:b/>
                <w:bCs/>
                <w:sz w:val="18"/>
              </w:rPr>
            </w:pPr>
            <w:r>
              <w:rPr>
                <w:sz w:val="22"/>
                <w:szCs w:val="36"/>
              </w:rPr>
              <w:t>平均数</w:t>
            </w:r>
          </w:p>
        </w:tc>
        <w:tc>
          <w:tcPr>
            <w:tcW w:w="1783" w:type="dxa"/>
            <w:noWrap w:val="0"/>
            <w:vAlign w:val="center"/>
          </w:tcPr>
          <w:p>
            <w:pPr>
              <w:ind w:left="60" w:right="60"/>
              <w:jc w:val="center"/>
              <w:rPr>
                <w:sz w:val="22"/>
                <w:szCs w:val="36"/>
              </w:rPr>
            </w:pPr>
            <w:r>
              <w:rPr>
                <w:i/>
                <w:iCs/>
                <w:sz w:val="24"/>
                <w:szCs w:val="40"/>
              </w:rPr>
              <w:t>N</w:t>
            </w:r>
          </w:p>
        </w:tc>
        <w:tc>
          <w:tcPr>
            <w:tcW w:w="1783" w:type="dxa"/>
            <w:noWrap w:val="0"/>
            <w:vAlign w:val="center"/>
          </w:tcPr>
          <w:p>
            <w:pPr>
              <w:ind w:left="60" w:right="60"/>
              <w:jc w:val="center"/>
              <w:rPr>
                <w:sz w:val="22"/>
                <w:szCs w:val="36"/>
              </w:rPr>
            </w:pPr>
            <w:r>
              <w:rPr>
                <w:sz w:val="22"/>
                <w:szCs w:val="36"/>
              </w:rPr>
              <w:t>标准偏差</w:t>
            </w:r>
          </w:p>
        </w:tc>
        <w:tc>
          <w:tcPr>
            <w:tcW w:w="1783" w:type="dxa"/>
            <w:noWrap w:val="0"/>
            <w:vAlign w:val="center"/>
          </w:tcPr>
          <w:p>
            <w:pPr>
              <w:ind w:left="60" w:right="60"/>
              <w:rPr>
                <w:sz w:val="22"/>
                <w:szCs w:val="36"/>
              </w:rPr>
            </w:pPr>
            <w:r>
              <w:rPr>
                <w:sz w:val="22"/>
                <w:szCs w:val="36"/>
              </w:rPr>
              <w:t>标准误差平均值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1596" w:type="dxa"/>
            <w:noWrap w:val="0"/>
            <w:vAlign w:val="top"/>
          </w:tcPr>
          <w:p>
            <w:pPr>
              <w:ind w:left="60" w:right="60"/>
              <w:jc w:val="center"/>
              <w:rPr>
                <w:szCs w:val="21"/>
              </w:rPr>
            </w:pPr>
            <w:r>
              <w:rPr>
                <w:szCs w:val="21"/>
              </w:rPr>
              <w:t>前阅读习惯</w:t>
            </w:r>
          </w:p>
        </w:tc>
        <w:tc>
          <w:tcPr>
            <w:tcW w:w="1783" w:type="dxa"/>
            <w:noWrap w:val="0"/>
            <w:vAlign w:val="center"/>
          </w:tcPr>
          <w:p>
            <w:pPr>
              <w:ind w:left="60" w:right="60"/>
              <w:jc w:val="center"/>
              <w:rPr>
                <w:szCs w:val="21"/>
              </w:rPr>
            </w:pPr>
            <w:r>
              <w:rPr>
                <w:szCs w:val="21"/>
              </w:rPr>
              <w:t>1.9023</w:t>
            </w:r>
          </w:p>
        </w:tc>
        <w:tc>
          <w:tcPr>
            <w:tcW w:w="1783" w:type="dxa"/>
            <w:noWrap w:val="0"/>
            <w:vAlign w:val="center"/>
          </w:tcPr>
          <w:p>
            <w:pPr>
              <w:ind w:left="60" w:right="60"/>
              <w:jc w:val="center"/>
              <w:rPr>
                <w:szCs w:val="21"/>
              </w:rPr>
            </w:pPr>
            <w:r>
              <w:rPr>
                <w:szCs w:val="21"/>
              </w:rPr>
              <w:t>43</w:t>
            </w:r>
          </w:p>
        </w:tc>
        <w:tc>
          <w:tcPr>
            <w:tcW w:w="1783" w:type="dxa"/>
            <w:noWrap w:val="0"/>
            <w:vAlign w:val="center"/>
          </w:tcPr>
          <w:p>
            <w:pPr>
              <w:ind w:left="60" w:right="60"/>
              <w:jc w:val="center"/>
              <w:rPr>
                <w:szCs w:val="21"/>
              </w:rPr>
            </w:pPr>
            <w:r>
              <w:rPr>
                <w:szCs w:val="21"/>
              </w:rPr>
              <w:t>.40088</w:t>
            </w:r>
          </w:p>
        </w:tc>
        <w:tc>
          <w:tcPr>
            <w:tcW w:w="1783" w:type="dxa"/>
            <w:noWrap w:val="0"/>
            <w:vAlign w:val="center"/>
          </w:tcPr>
          <w:p>
            <w:pPr>
              <w:ind w:left="60" w:right="60"/>
              <w:jc w:val="center"/>
              <w:rPr>
                <w:szCs w:val="21"/>
              </w:rPr>
            </w:pPr>
            <w:r>
              <w:rPr>
                <w:szCs w:val="21"/>
              </w:rPr>
              <w:t>.06113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1596" w:type="dxa"/>
            <w:noWrap w:val="0"/>
            <w:vAlign w:val="top"/>
          </w:tcPr>
          <w:p>
            <w:pPr>
              <w:ind w:left="60" w:right="60"/>
              <w:jc w:val="center"/>
              <w:rPr>
                <w:szCs w:val="21"/>
              </w:rPr>
            </w:pPr>
            <w:r>
              <w:rPr>
                <w:szCs w:val="21"/>
              </w:rPr>
              <w:t>后阅读习惯</w:t>
            </w:r>
          </w:p>
        </w:tc>
        <w:tc>
          <w:tcPr>
            <w:tcW w:w="1783" w:type="dxa"/>
            <w:noWrap w:val="0"/>
            <w:vAlign w:val="center"/>
          </w:tcPr>
          <w:p>
            <w:pPr>
              <w:ind w:left="60" w:right="60"/>
              <w:jc w:val="center"/>
              <w:rPr>
                <w:szCs w:val="21"/>
              </w:rPr>
            </w:pPr>
            <w:r>
              <w:rPr>
                <w:szCs w:val="21"/>
              </w:rPr>
              <w:t>1.4465</w:t>
            </w:r>
          </w:p>
        </w:tc>
        <w:tc>
          <w:tcPr>
            <w:tcW w:w="1783" w:type="dxa"/>
            <w:noWrap w:val="0"/>
            <w:vAlign w:val="center"/>
          </w:tcPr>
          <w:p>
            <w:pPr>
              <w:ind w:left="60" w:right="60"/>
              <w:jc w:val="center"/>
              <w:rPr>
                <w:szCs w:val="21"/>
              </w:rPr>
            </w:pPr>
            <w:r>
              <w:rPr>
                <w:szCs w:val="21"/>
              </w:rPr>
              <w:t>43</w:t>
            </w:r>
          </w:p>
        </w:tc>
        <w:tc>
          <w:tcPr>
            <w:tcW w:w="1783" w:type="dxa"/>
            <w:noWrap w:val="0"/>
            <w:vAlign w:val="center"/>
          </w:tcPr>
          <w:p>
            <w:pPr>
              <w:ind w:left="60" w:right="60"/>
              <w:jc w:val="center"/>
              <w:rPr>
                <w:szCs w:val="21"/>
              </w:rPr>
            </w:pPr>
            <w:r>
              <w:rPr>
                <w:szCs w:val="21"/>
              </w:rPr>
              <w:t>.41136</w:t>
            </w:r>
          </w:p>
        </w:tc>
        <w:tc>
          <w:tcPr>
            <w:tcW w:w="1783" w:type="dxa"/>
            <w:noWrap w:val="0"/>
            <w:vAlign w:val="center"/>
          </w:tcPr>
          <w:p>
            <w:pPr>
              <w:ind w:left="60" w:right="60"/>
              <w:jc w:val="center"/>
              <w:rPr>
                <w:szCs w:val="21"/>
              </w:rPr>
            </w:pPr>
            <w:r>
              <w:rPr>
                <w:szCs w:val="21"/>
              </w:rPr>
              <w:t>.06273</w:t>
            </w:r>
          </w:p>
        </w:tc>
      </w:tr>
    </w:tbl>
    <w:p>
      <w:pPr>
        <w:widowControl/>
        <w:jc w:val="center"/>
        <w:rPr>
          <w:color w:val="000000"/>
          <w:kern w:val="0"/>
          <w:szCs w:val="21"/>
          <w:lang w:bidi="ar"/>
        </w:rPr>
      </w:pPr>
    </w:p>
    <w:p>
      <w:pPr>
        <w:widowControl/>
        <w:jc w:val="center"/>
        <w:rPr>
          <w:color w:val="000000"/>
          <w:kern w:val="0"/>
          <w:szCs w:val="21"/>
          <w:lang w:bidi="ar"/>
        </w:rPr>
      </w:pP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-12  前后测阅读习惯配对 t 检验分析表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416"/>
        <w:gridCol w:w="725"/>
        <w:gridCol w:w="725"/>
        <w:gridCol w:w="1039"/>
        <w:gridCol w:w="777"/>
        <w:gridCol w:w="784"/>
        <w:gridCol w:w="725"/>
        <w:gridCol w:w="72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2181" w:type="dxa"/>
            <w:gridSpan w:val="2"/>
            <w:vMerge w:val="restart"/>
            <w:noWrap w:val="0"/>
            <w:vAlign w:val="bottom"/>
          </w:tcPr>
          <w:p>
            <w:pPr>
              <w:rPr>
                <w:sz w:val="24"/>
              </w:rPr>
            </w:pPr>
          </w:p>
        </w:tc>
        <w:tc>
          <w:tcPr>
            <w:tcW w:w="4050" w:type="dxa"/>
            <w:gridSpan w:val="5"/>
            <w:noWrap w:val="0"/>
            <w:vAlign w:val="bottom"/>
          </w:tcPr>
          <w:p>
            <w:pPr>
              <w:spacing w:line="320" w:lineRule="atLeast"/>
              <w:ind w:left="60" w:right="60"/>
              <w:jc w:val="center"/>
              <w:rPr>
                <w:sz w:val="20"/>
                <w:szCs w:val="20"/>
              </w:rPr>
            </w:pPr>
            <w:r>
              <w:rPr>
                <w:sz w:val="20"/>
                <w:szCs w:val="20"/>
              </w:rPr>
              <w:t>成对差异数</w:t>
            </w:r>
          </w:p>
        </w:tc>
        <w:tc>
          <w:tcPr>
            <w:tcW w:w="725" w:type="dxa"/>
            <w:vMerge w:val="restart"/>
            <w:noWrap w:val="0"/>
            <w:vAlign w:val="bottom"/>
          </w:tcPr>
          <w:p>
            <w:pPr>
              <w:spacing w:line="320" w:lineRule="atLeast"/>
              <w:ind w:left="60" w:right="60"/>
              <w:jc w:val="center"/>
              <w:rPr>
                <w:sz w:val="18"/>
              </w:rPr>
            </w:pPr>
            <w:r>
              <w:rPr>
                <w:sz w:val="20"/>
                <w:szCs w:val="20"/>
              </w:rPr>
              <w:t>T</w:t>
            </w:r>
          </w:p>
        </w:tc>
        <w:tc>
          <w:tcPr>
            <w:tcW w:w="725" w:type="dxa"/>
            <w:vMerge w:val="restart"/>
            <w:noWrap w:val="0"/>
            <w:vAlign w:val="bottom"/>
          </w:tcPr>
          <w:p>
            <w:pPr>
              <w:spacing w:line="320" w:lineRule="atLeast"/>
              <w:ind w:left="60" w:right="60"/>
              <w:jc w:val="center"/>
              <w:rPr>
                <w:sz w:val="18"/>
              </w:rPr>
            </w:pPr>
            <w:r>
              <w:rPr>
                <w:sz w:val="20"/>
                <w:szCs w:val="20"/>
              </w:rPr>
              <w:t>df</w:t>
            </w:r>
          </w:p>
        </w:tc>
        <w:tc>
          <w:tcPr>
            <w:tcW w:w="1049" w:type="dxa"/>
            <w:vMerge w:val="restart"/>
            <w:noWrap w:val="0"/>
            <w:vAlign w:val="bottom"/>
          </w:tcPr>
          <w:p>
            <w:pPr>
              <w:spacing w:line="320" w:lineRule="atLeast"/>
              <w:ind w:left="60" w:right="60"/>
              <w:jc w:val="center"/>
              <w:rPr>
                <w:sz w:val="18"/>
              </w:rPr>
            </w:pPr>
            <w:r>
              <w:rPr>
                <w:sz w:val="20"/>
                <w:szCs w:val="20"/>
              </w:rPr>
              <w:t xml:space="preserve">sig </w:t>
            </w:r>
            <w:r>
              <w:rPr>
                <w:sz w:val="18"/>
              </w:rPr>
              <w:t>（双尾）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2181" w:type="dxa"/>
            <w:gridSpan w:val="2"/>
            <w:vMerge w:val="continue"/>
            <w:noWrap w:val="0"/>
            <w:vAlign w:val="bottom"/>
          </w:tcPr>
          <w:p>
            <w:pPr>
              <w:rPr>
                <w:sz w:val="18"/>
              </w:rPr>
            </w:pPr>
          </w:p>
        </w:tc>
        <w:tc>
          <w:tcPr>
            <w:tcW w:w="725" w:type="dxa"/>
            <w:vMerge w:val="restart"/>
            <w:noWrap w:val="0"/>
            <w:vAlign w:val="bottom"/>
          </w:tcPr>
          <w:p>
            <w:pPr>
              <w:spacing w:line="320" w:lineRule="atLeast"/>
              <w:ind w:left="60" w:right="60"/>
              <w:jc w:val="center"/>
              <w:rPr>
                <w:sz w:val="20"/>
                <w:szCs w:val="20"/>
              </w:rPr>
            </w:pPr>
            <w:r>
              <w:rPr>
                <w:sz w:val="20"/>
                <w:szCs w:val="20"/>
              </w:rPr>
              <w:t>平均数</w:t>
            </w:r>
          </w:p>
        </w:tc>
        <w:tc>
          <w:tcPr>
            <w:tcW w:w="725" w:type="dxa"/>
            <w:vMerge w:val="restart"/>
            <w:noWrap w:val="0"/>
            <w:vAlign w:val="bottom"/>
          </w:tcPr>
          <w:p>
            <w:pPr>
              <w:spacing w:line="320" w:lineRule="atLeast"/>
              <w:ind w:left="60" w:right="60"/>
              <w:jc w:val="center"/>
              <w:rPr>
                <w:sz w:val="20"/>
                <w:szCs w:val="20"/>
              </w:rPr>
            </w:pPr>
            <w:r>
              <w:rPr>
                <w:sz w:val="20"/>
                <w:szCs w:val="20"/>
              </w:rPr>
              <w:t>标准偏差</w:t>
            </w:r>
          </w:p>
        </w:tc>
        <w:tc>
          <w:tcPr>
            <w:tcW w:w="1039" w:type="dxa"/>
            <w:vMerge w:val="restart"/>
            <w:noWrap w:val="0"/>
            <w:vAlign w:val="bottom"/>
          </w:tcPr>
          <w:p>
            <w:pPr>
              <w:spacing w:line="320" w:lineRule="atLeast"/>
              <w:ind w:left="60" w:right="60"/>
              <w:jc w:val="center"/>
              <w:rPr>
                <w:sz w:val="20"/>
                <w:szCs w:val="20"/>
              </w:rPr>
            </w:pPr>
            <w:r>
              <w:rPr>
                <w:sz w:val="20"/>
                <w:szCs w:val="20"/>
              </w:rPr>
              <w:t>标准误差</w:t>
            </w:r>
          </w:p>
          <w:p>
            <w:pPr>
              <w:spacing w:line="320" w:lineRule="atLeast"/>
              <w:ind w:left="60" w:right="60"/>
              <w:jc w:val="center"/>
              <w:rPr>
                <w:sz w:val="20"/>
                <w:szCs w:val="20"/>
              </w:rPr>
            </w:pPr>
            <w:r>
              <w:rPr>
                <w:sz w:val="20"/>
                <w:szCs w:val="20"/>
              </w:rPr>
              <w:t>平均值</w:t>
            </w:r>
          </w:p>
        </w:tc>
        <w:tc>
          <w:tcPr>
            <w:tcW w:w="1561" w:type="dxa"/>
            <w:gridSpan w:val="2"/>
            <w:noWrap w:val="0"/>
            <w:vAlign w:val="bottom"/>
          </w:tcPr>
          <w:p>
            <w:pPr>
              <w:spacing w:line="320" w:lineRule="atLeast"/>
              <w:ind w:left="60" w:right="60"/>
              <w:jc w:val="center"/>
              <w:rPr>
                <w:sz w:val="20"/>
                <w:szCs w:val="20"/>
              </w:rPr>
            </w:pPr>
            <w:r>
              <w:rPr>
                <w:sz w:val="20"/>
                <w:szCs w:val="20"/>
              </w:rPr>
              <w:t>95% 差值的置信区间</w:t>
            </w:r>
          </w:p>
        </w:tc>
        <w:tc>
          <w:tcPr>
            <w:tcW w:w="725" w:type="dxa"/>
            <w:vMerge w:val="continue"/>
            <w:noWrap w:val="0"/>
            <w:vAlign w:val="bottom"/>
          </w:tcPr>
          <w:p>
            <w:pPr>
              <w:rPr>
                <w:sz w:val="18"/>
              </w:rPr>
            </w:pPr>
          </w:p>
        </w:tc>
        <w:tc>
          <w:tcPr>
            <w:tcW w:w="725" w:type="dxa"/>
            <w:vMerge w:val="continue"/>
            <w:noWrap w:val="0"/>
            <w:vAlign w:val="bottom"/>
          </w:tcPr>
          <w:p>
            <w:pPr>
              <w:rPr>
                <w:sz w:val="18"/>
              </w:rPr>
            </w:pPr>
          </w:p>
        </w:tc>
        <w:tc>
          <w:tcPr>
            <w:tcW w:w="1049" w:type="dxa"/>
            <w:vMerge w:val="continue"/>
            <w:noWrap w:val="0"/>
            <w:vAlign w:val="bottom"/>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2181" w:type="dxa"/>
            <w:gridSpan w:val="2"/>
            <w:vMerge w:val="continue"/>
            <w:noWrap w:val="0"/>
            <w:vAlign w:val="bottom"/>
          </w:tcPr>
          <w:p>
            <w:pPr>
              <w:rPr>
                <w:sz w:val="18"/>
              </w:rPr>
            </w:pPr>
          </w:p>
        </w:tc>
        <w:tc>
          <w:tcPr>
            <w:tcW w:w="725" w:type="dxa"/>
            <w:vMerge w:val="continue"/>
            <w:noWrap w:val="0"/>
            <w:vAlign w:val="bottom"/>
          </w:tcPr>
          <w:p>
            <w:pPr>
              <w:rPr>
                <w:sz w:val="20"/>
                <w:szCs w:val="20"/>
              </w:rPr>
            </w:pPr>
          </w:p>
        </w:tc>
        <w:tc>
          <w:tcPr>
            <w:tcW w:w="725" w:type="dxa"/>
            <w:vMerge w:val="continue"/>
            <w:noWrap w:val="0"/>
            <w:vAlign w:val="bottom"/>
          </w:tcPr>
          <w:p>
            <w:pPr>
              <w:rPr>
                <w:sz w:val="20"/>
                <w:szCs w:val="20"/>
              </w:rPr>
            </w:pPr>
          </w:p>
        </w:tc>
        <w:tc>
          <w:tcPr>
            <w:tcW w:w="1039" w:type="dxa"/>
            <w:vMerge w:val="continue"/>
            <w:noWrap w:val="0"/>
            <w:vAlign w:val="bottom"/>
          </w:tcPr>
          <w:p>
            <w:pPr>
              <w:rPr>
                <w:sz w:val="20"/>
                <w:szCs w:val="20"/>
              </w:rPr>
            </w:pPr>
          </w:p>
        </w:tc>
        <w:tc>
          <w:tcPr>
            <w:tcW w:w="777" w:type="dxa"/>
            <w:noWrap w:val="0"/>
            <w:vAlign w:val="bottom"/>
          </w:tcPr>
          <w:p>
            <w:pPr>
              <w:spacing w:line="320" w:lineRule="atLeast"/>
              <w:ind w:left="60" w:right="60"/>
              <w:jc w:val="center"/>
              <w:rPr>
                <w:sz w:val="20"/>
                <w:szCs w:val="20"/>
              </w:rPr>
            </w:pPr>
            <w:r>
              <w:rPr>
                <w:sz w:val="20"/>
                <w:szCs w:val="20"/>
              </w:rPr>
              <w:t>下限</w:t>
            </w:r>
          </w:p>
        </w:tc>
        <w:tc>
          <w:tcPr>
            <w:tcW w:w="784" w:type="dxa"/>
            <w:noWrap w:val="0"/>
            <w:vAlign w:val="bottom"/>
          </w:tcPr>
          <w:p>
            <w:pPr>
              <w:spacing w:line="320" w:lineRule="atLeast"/>
              <w:ind w:left="60" w:right="60"/>
              <w:jc w:val="center"/>
              <w:rPr>
                <w:sz w:val="20"/>
                <w:szCs w:val="20"/>
              </w:rPr>
            </w:pPr>
            <w:r>
              <w:rPr>
                <w:sz w:val="20"/>
                <w:szCs w:val="20"/>
              </w:rPr>
              <w:t>上限</w:t>
            </w:r>
          </w:p>
        </w:tc>
        <w:tc>
          <w:tcPr>
            <w:tcW w:w="725" w:type="dxa"/>
            <w:vMerge w:val="continue"/>
            <w:noWrap w:val="0"/>
            <w:vAlign w:val="bottom"/>
          </w:tcPr>
          <w:p>
            <w:pPr>
              <w:rPr>
                <w:sz w:val="18"/>
              </w:rPr>
            </w:pPr>
          </w:p>
        </w:tc>
        <w:tc>
          <w:tcPr>
            <w:tcW w:w="725" w:type="dxa"/>
            <w:vMerge w:val="continue"/>
            <w:noWrap w:val="0"/>
            <w:vAlign w:val="bottom"/>
          </w:tcPr>
          <w:p>
            <w:pPr>
              <w:rPr>
                <w:sz w:val="18"/>
              </w:rPr>
            </w:pPr>
          </w:p>
        </w:tc>
        <w:tc>
          <w:tcPr>
            <w:tcW w:w="1049" w:type="dxa"/>
            <w:vMerge w:val="continue"/>
            <w:noWrap w:val="0"/>
            <w:vAlign w:val="bottom"/>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765" w:type="dxa"/>
            <w:noWrap w:val="0"/>
            <w:vAlign w:val="center"/>
          </w:tcPr>
          <w:p>
            <w:pPr>
              <w:spacing w:line="320" w:lineRule="atLeast"/>
              <w:ind w:left="60" w:right="60"/>
              <w:rPr>
                <w:sz w:val="20"/>
                <w:szCs w:val="20"/>
              </w:rPr>
            </w:pPr>
            <w:r>
              <w:rPr>
                <w:sz w:val="20"/>
                <w:szCs w:val="20"/>
              </w:rPr>
              <w:t>配对组 1</w:t>
            </w:r>
          </w:p>
        </w:tc>
        <w:tc>
          <w:tcPr>
            <w:tcW w:w="1416" w:type="dxa"/>
            <w:noWrap w:val="0"/>
            <w:vAlign w:val="top"/>
          </w:tcPr>
          <w:p>
            <w:pPr>
              <w:spacing w:line="320" w:lineRule="atLeast"/>
              <w:ind w:left="60" w:right="60"/>
              <w:jc w:val="center"/>
              <w:rPr>
                <w:sz w:val="18"/>
              </w:rPr>
            </w:pPr>
            <w:r>
              <w:rPr>
                <w:sz w:val="18"/>
              </w:rPr>
              <w:t xml:space="preserve">前阅读习惯 - </w:t>
            </w:r>
          </w:p>
          <w:p>
            <w:pPr>
              <w:spacing w:line="320" w:lineRule="atLeast"/>
              <w:ind w:left="60" w:right="60"/>
              <w:jc w:val="center"/>
              <w:rPr>
                <w:sz w:val="20"/>
                <w:szCs w:val="20"/>
              </w:rPr>
            </w:pPr>
            <w:r>
              <w:rPr>
                <w:sz w:val="18"/>
              </w:rPr>
              <w:t>后阅读习惯</w:t>
            </w:r>
          </w:p>
        </w:tc>
        <w:tc>
          <w:tcPr>
            <w:tcW w:w="725" w:type="dxa"/>
            <w:noWrap w:val="0"/>
            <w:vAlign w:val="center"/>
          </w:tcPr>
          <w:p>
            <w:pPr>
              <w:spacing w:line="320" w:lineRule="atLeast"/>
              <w:ind w:left="60" w:right="60"/>
              <w:jc w:val="center"/>
              <w:rPr>
                <w:szCs w:val="21"/>
              </w:rPr>
            </w:pPr>
            <w:r>
              <w:rPr>
                <w:szCs w:val="21"/>
              </w:rPr>
              <w:t>.45581</w:t>
            </w:r>
          </w:p>
        </w:tc>
        <w:tc>
          <w:tcPr>
            <w:tcW w:w="725" w:type="dxa"/>
            <w:noWrap w:val="0"/>
            <w:vAlign w:val="center"/>
          </w:tcPr>
          <w:p>
            <w:pPr>
              <w:spacing w:line="320" w:lineRule="atLeast"/>
              <w:ind w:left="60" w:right="60"/>
              <w:jc w:val="center"/>
              <w:rPr>
                <w:szCs w:val="21"/>
              </w:rPr>
            </w:pPr>
            <w:r>
              <w:rPr>
                <w:szCs w:val="21"/>
              </w:rPr>
              <w:t>.33044</w:t>
            </w:r>
          </w:p>
        </w:tc>
        <w:tc>
          <w:tcPr>
            <w:tcW w:w="1039" w:type="dxa"/>
            <w:noWrap w:val="0"/>
            <w:vAlign w:val="center"/>
          </w:tcPr>
          <w:p>
            <w:pPr>
              <w:spacing w:line="320" w:lineRule="atLeast"/>
              <w:ind w:left="60" w:right="60"/>
              <w:jc w:val="center"/>
              <w:rPr>
                <w:szCs w:val="21"/>
              </w:rPr>
            </w:pPr>
            <w:r>
              <w:rPr>
                <w:szCs w:val="21"/>
              </w:rPr>
              <w:t>.05039</w:t>
            </w:r>
          </w:p>
        </w:tc>
        <w:tc>
          <w:tcPr>
            <w:tcW w:w="777" w:type="dxa"/>
            <w:noWrap w:val="0"/>
            <w:vAlign w:val="center"/>
          </w:tcPr>
          <w:p>
            <w:pPr>
              <w:spacing w:line="320" w:lineRule="atLeast"/>
              <w:ind w:left="60" w:right="60"/>
              <w:jc w:val="center"/>
              <w:rPr>
                <w:szCs w:val="21"/>
              </w:rPr>
            </w:pPr>
            <w:r>
              <w:rPr>
                <w:szCs w:val="21"/>
              </w:rPr>
              <w:t>.35412</w:t>
            </w:r>
          </w:p>
        </w:tc>
        <w:tc>
          <w:tcPr>
            <w:tcW w:w="784" w:type="dxa"/>
            <w:noWrap w:val="0"/>
            <w:vAlign w:val="center"/>
          </w:tcPr>
          <w:p>
            <w:pPr>
              <w:spacing w:line="320" w:lineRule="atLeast"/>
              <w:ind w:left="60" w:right="60"/>
              <w:jc w:val="center"/>
              <w:rPr>
                <w:szCs w:val="21"/>
              </w:rPr>
            </w:pPr>
            <w:r>
              <w:rPr>
                <w:szCs w:val="21"/>
              </w:rPr>
              <w:t>.55751</w:t>
            </w:r>
          </w:p>
        </w:tc>
        <w:tc>
          <w:tcPr>
            <w:tcW w:w="725" w:type="dxa"/>
            <w:noWrap w:val="0"/>
            <w:vAlign w:val="center"/>
          </w:tcPr>
          <w:p>
            <w:pPr>
              <w:spacing w:line="320" w:lineRule="atLeast"/>
              <w:ind w:left="60" w:right="60"/>
              <w:jc w:val="center"/>
              <w:rPr>
                <w:szCs w:val="21"/>
              </w:rPr>
            </w:pPr>
            <w:r>
              <w:rPr>
                <w:szCs w:val="21"/>
              </w:rPr>
              <w:t>9.045</w:t>
            </w:r>
          </w:p>
        </w:tc>
        <w:tc>
          <w:tcPr>
            <w:tcW w:w="725" w:type="dxa"/>
            <w:noWrap w:val="0"/>
            <w:vAlign w:val="center"/>
          </w:tcPr>
          <w:p>
            <w:pPr>
              <w:spacing w:line="320" w:lineRule="atLeast"/>
              <w:ind w:left="60" w:right="60"/>
              <w:jc w:val="center"/>
              <w:rPr>
                <w:szCs w:val="21"/>
              </w:rPr>
            </w:pPr>
            <w:r>
              <w:rPr>
                <w:szCs w:val="21"/>
              </w:rPr>
              <w:t>43</w:t>
            </w:r>
          </w:p>
        </w:tc>
        <w:tc>
          <w:tcPr>
            <w:tcW w:w="1049" w:type="dxa"/>
            <w:noWrap w:val="0"/>
            <w:vAlign w:val="center"/>
          </w:tcPr>
          <w:p>
            <w:pPr>
              <w:spacing w:line="320" w:lineRule="atLeast"/>
              <w:ind w:left="60" w:right="60"/>
              <w:jc w:val="center"/>
              <w:rPr>
                <w:sz w:val="20"/>
                <w:szCs w:val="20"/>
              </w:rPr>
            </w:pPr>
            <w:r>
              <w:rPr>
                <w:sz w:val="18"/>
              </w:rPr>
              <w:t>.000</w:t>
            </w:r>
          </w:p>
        </w:tc>
      </w:tr>
    </w:tbl>
    <w:p>
      <w:pPr>
        <w:widowControl/>
        <w:jc w:val="center"/>
        <w:rPr>
          <w:color w:val="000000"/>
          <w:kern w:val="0"/>
          <w:szCs w:val="21"/>
          <w:lang w:bidi="ar"/>
        </w:rPr>
      </w:pPr>
    </w:p>
    <w:p>
      <w:pPr>
        <w:spacing w:line="360" w:lineRule="auto"/>
        <w:ind w:firstLine="480" w:firstLineChars="200"/>
        <w:rPr>
          <w:color w:val="000000"/>
          <w:sz w:val="24"/>
        </w:rPr>
      </w:pPr>
      <w:r>
        <w:rPr>
          <w:color w:val="000000"/>
          <w:sz w:val="24"/>
        </w:rPr>
        <w:t>分析结果表明：通过童话教学学习后，学生前后对英语阅读</w:t>
      </w:r>
      <w:r>
        <w:rPr>
          <w:rFonts w:hint="eastAsia"/>
          <w:color w:val="000000"/>
          <w:sz w:val="24"/>
        </w:rPr>
        <w:t>习惯</w:t>
      </w:r>
      <w:r>
        <w:rPr>
          <w:color w:val="000000"/>
          <w:sz w:val="24"/>
        </w:rPr>
        <w:t>的养成有显著的差异。采用童话教学学习后，如果学生在英语阅读学习中遇到困难，更多的选择是主动请教老师或请教小组同学，明白自己不再是一个人，学会运用合作的力量，变被动为主动。同时为了在小组童话风采中的展示中更加出彩，学生更愿意去了解和使用一些有关阅读的技巧和策略，在童话教学中，教师形成了以学生为本的教学特色，善于组织结构性的学习。学生能够利用阅读策略进行文本解读，能够利用学习小组进行合作学习，形成了独特的个人学习风格。</w:t>
      </w:r>
    </w:p>
    <w:p>
      <w:pPr>
        <w:pStyle w:val="4"/>
        <w:rPr>
          <w:color w:val="000000"/>
          <w:sz w:val="24"/>
        </w:rPr>
      </w:pPr>
      <w:r>
        <w:rPr>
          <w:rFonts w:hint="eastAsia"/>
          <w:b/>
          <w:lang w:val="en-US" w:eastAsia="zh-CN"/>
        </w:rPr>
        <w:t>5.3.4行动研究班前后测阅读量因子分析</w:t>
      </w:r>
    </w:p>
    <w:p>
      <w:pPr>
        <w:widowControl/>
        <w:jc w:val="center"/>
        <w:rPr>
          <w:rFonts w:ascii="黑体" w:hAnsi="黑体" w:eastAsia="黑体"/>
          <w:bCs/>
          <w:color w:val="000000"/>
          <w:szCs w:val="21"/>
        </w:rPr>
      </w:pP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-13  前后测阅读量描述分析表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6"/>
        <w:gridCol w:w="1783"/>
        <w:gridCol w:w="1783"/>
        <w:gridCol w:w="178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atLeast"/>
          <w:jc w:val="center"/>
        </w:trPr>
        <w:tc>
          <w:tcPr>
            <w:tcW w:w="1596" w:type="dxa"/>
            <w:noWrap w:val="0"/>
            <w:vAlign w:val="center"/>
          </w:tcPr>
          <w:p>
            <w:pPr>
              <w:jc w:val="center"/>
              <w:rPr>
                <w:b/>
                <w:bCs/>
                <w:sz w:val="24"/>
              </w:rPr>
            </w:pPr>
            <w:r>
              <w:rPr>
                <w:sz w:val="22"/>
                <w:szCs w:val="22"/>
              </w:rPr>
              <w:t>配对组1</w:t>
            </w:r>
          </w:p>
        </w:tc>
        <w:tc>
          <w:tcPr>
            <w:tcW w:w="1783" w:type="dxa"/>
            <w:noWrap w:val="0"/>
            <w:vAlign w:val="center"/>
          </w:tcPr>
          <w:p>
            <w:pPr>
              <w:spacing w:line="320" w:lineRule="atLeast"/>
              <w:ind w:left="60" w:right="60"/>
              <w:jc w:val="center"/>
              <w:rPr>
                <w:b/>
                <w:bCs/>
                <w:sz w:val="18"/>
              </w:rPr>
            </w:pPr>
            <w:r>
              <w:rPr>
                <w:sz w:val="22"/>
                <w:szCs w:val="36"/>
              </w:rPr>
              <w:t>平均数</w:t>
            </w:r>
          </w:p>
        </w:tc>
        <w:tc>
          <w:tcPr>
            <w:tcW w:w="1783" w:type="dxa"/>
            <w:noWrap w:val="0"/>
            <w:vAlign w:val="center"/>
          </w:tcPr>
          <w:p>
            <w:pPr>
              <w:spacing w:line="320" w:lineRule="atLeast"/>
              <w:ind w:left="60" w:right="60"/>
              <w:jc w:val="center"/>
              <w:rPr>
                <w:sz w:val="22"/>
                <w:szCs w:val="36"/>
              </w:rPr>
            </w:pPr>
            <w:r>
              <w:rPr>
                <w:i/>
                <w:iCs/>
                <w:sz w:val="24"/>
                <w:szCs w:val="40"/>
              </w:rPr>
              <w:t>N</w:t>
            </w:r>
          </w:p>
        </w:tc>
        <w:tc>
          <w:tcPr>
            <w:tcW w:w="1783" w:type="dxa"/>
            <w:noWrap w:val="0"/>
            <w:vAlign w:val="center"/>
          </w:tcPr>
          <w:p>
            <w:pPr>
              <w:spacing w:line="320" w:lineRule="atLeast"/>
              <w:ind w:left="60" w:right="60"/>
              <w:jc w:val="center"/>
              <w:rPr>
                <w:sz w:val="22"/>
                <w:szCs w:val="36"/>
              </w:rPr>
            </w:pPr>
            <w:r>
              <w:rPr>
                <w:sz w:val="22"/>
                <w:szCs w:val="36"/>
              </w:rPr>
              <w:t>标准偏差</w:t>
            </w:r>
          </w:p>
        </w:tc>
        <w:tc>
          <w:tcPr>
            <w:tcW w:w="1783" w:type="dxa"/>
            <w:noWrap w:val="0"/>
            <w:vAlign w:val="center"/>
          </w:tcPr>
          <w:p>
            <w:pPr>
              <w:spacing w:line="320" w:lineRule="atLeast"/>
              <w:ind w:left="60" w:right="60"/>
              <w:rPr>
                <w:sz w:val="22"/>
                <w:szCs w:val="36"/>
              </w:rPr>
            </w:pPr>
            <w:r>
              <w:rPr>
                <w:sz w:val="22"/>
                <w:szCs w:val="36"/>
              </w:rPr>
              <w:t>标准误差平均值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1596" w:type="dxa"/>
            <w:noWrap w:val="0"/>
            <w:vAlign w:val="top"/>
          </w:tcPr>
          <w:p>
            <w:pPr>
              <w:spacing w:line="320" w:lineRule="atLeast"/>
              <w:ind w:left="60" w:right="60"/>
              <w:jc w:val="center"/>
              <w:rPr>
                <w:szCs w:val="21"/>
              </w:rPr>
            </w:pPr>
            <w:r>
              <w:rPr>
                <w:szCs w:val="21"/>
              </w:rPr>
              <w:t>前阅读量</w:t>
            </w:r>
          </w:p>
        </w:tc>
        <w:tc>
          <w:tcPr>
            <w:tcW w:w="1783" w:type="dxa"/>
            <w:noWrap w:val="0"/>
            <w:vAlign w:val="center"/>
          </w:tcPr>
          <w:p>
            <w:pPr>
              <w:spacing w:line="320" w:lineRule="atLeast"/>
              <w:ind w:left="60" w:right="60"/>
              <w:jc w:val="center"/>
              <w:rPr>
                <w:szCs w:val="21"/>
              </w:rPr>
            </w:pPr>
            <w:r>
              <w:rPr>
                <w:szCs w:val="21"/>
              </w:rPr>
              <w:t>1.6648</w:t>
            </w:r>
          </w:p>
        </w:tc>
        <w:tc>
          <w:tcPr>
            <w:tcW w:w="1783" w:type="dxa"/>
            <w:noWrap w:val="0"/>
            <w:vAlign w:val="center"/>
          </w:tcPr>
          <w:p>
            <w:pPr>
              <w:spacing w:line="320" w:lineRule="atLeast"/>
              <w:ind w:left="60" w:right="60"/>
              <w:jc w:val="center"/>
              <w:rPr>
                <w:szCs w:val="21"/>
              </w:rPr>
            </w:pPr>
            <w:r>
              <w:rPr>
                <w:szCs w:val="21"/>
              </w:rPr>
              <w:t>44</w:t>
            </w:r>
          </w:p>
        </w:tc>
        <w:tc>
          <w:tcPr>
            <w:tcW w:w="1783" w:type="dxa"/>
            <w:noWrap w:val="0"/>
            <w:vAlign w:val="center"/>
          </w:tcPr>
          <w:p>
            <w:pPr>
              <w:spacing w:line="320" w:lineRule="atLeast"/>
              <w:ind w:left="60" w:right="60"/>
              <w:jc w:val="center"/>
              <w:rPr>
                <w:szCs w:val="21"/>
              </w:rPr>
            </w:pPr>
            <w:r>
              <w:rPr>
                <w:szCs w:val="21"/>
              </w:rPr>
              <w:t>.25825</w:t>
            </w:r>
          </w:p>
        </w:tc>
        <w:tc>
          <w:tcPr>
            <w:tcW w:w="1783" w:type="dxa"/>
            <w:noWrap w:val="0"/>
            <w:vAlign w:val="center"/>
          </w:tcPr>
          <w:p>
            <w:pPr>
              <w:spacing w:line="320" w:lineRule="atLeast"/>
              <w:ind w:left="60" w:right="60"/>
              <w:jc w:val="center"/>
              <w:rPr>
                <w:szCs w:val="21"/>
              </w:rPr>
            </w:pPr>
            <w:r>
              <w:rPr>
                <w:szCs w:val="21"/>
              </w:rPr>
              <w:t>.03893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1596" w:type="dxa"/>
            <w:noWrap w:val="0"/>
            <w:vAlign w:val="top"/>
          </w:tcPr>
          <w:p>
            <w:pPr>
              <w:spacing w:line="320" w:lineRule="atLeast"/>
              <w:ind w:left="60" w:right="60"/>
              <w:jc w:val="center"/>
              <w:rPr>
                <w:szCs w:val="21"/>
              </w:rPr>
            </w:pPr>
            <w:r>
              <w:rPr>
                <w:szCs w:val="21"/>
              </w:rPr>
              <w:t>后阅读量</w:t>
            </w:r>
          </w:p>
        </w:tc>
        <w:tc>
          <w:tcPr>
            <w:tcW w:w="1783" w:type="dxa"/>
            <w:noWrap w:val="0"/>
            <w:vAlign w:val="center"/>
          </w:tcPr>
          <w:p>
            <w:pPr>
              <w:spacing w:line="320" w:lineRule="atLeast"/>
              <w:ind w:left="60" w:right="60"/>
              <w:jc w:val="center"/>
              <w:rPr>
                <w:szCs w:val="21"/>
              </w:rPr>
            </w:pPr>
            <w:r>
              <w:rPr>
                <w:szCs w:val="21"/>
              </w:rPr>
              <w:t>1.1818</w:t>
            </w:r>
          </w:p>
        </w:tc>
        <w:tc>
          <w:tcPr>
            <w:tcW w:w="1783" w:type="dxa"/>
            <w:noWrap w:val="0"/>
            <w:vAlign w:val="center"/>
          </w:tcPr>
          <w:p>
            <w:pPr>
              <w:spacing w:line="320" w:lineRule="atLeast"/>
              <w:ind w:left="60" w:right="60"/>
              <w:jc w:val="center"/>
              <w:rPr>
                <w:szCs w:val="21"/>
              </w:rPr>
            </w:pPr>
            <w:r>
              <w:rPr>
                <w:szCs w:val="21"/>
              </w:rPr>
              <w:t>44</w:t>
            </w:r>
          </w:p>
        </w:tc>
        <w:tc>
          <w:tcPr>
            <w:tcW w:w="1783" w:type="dxa"/>
            <w:noWrap w:val="0"/>
            <w:vAlign w:val="center"/>
          </w:tcPr>
          <w:p>
            <w:pPr>
              <w:spacing w:line="320" w:lineRule="atLeast"/>
              <w:ind w:left="60" w:right="60"/>
              <w:jc w:val="center"/>
              <w:rPr>
                <w:szCs w:val="21"/>
              </w:rPr>
            </w:pPr>
            <w:r>
              <w:rPr>
                <w:szCs w:val="21"/>
              </w:rPr>
              <w:t>.21133</w:t>
            </w:r>
          </w:p>
        </w:tc>
        <w:tc>
          <w:tcPr>
            <w:tcW w:w="1783" w:type="dxa"/>
            <w:noWrap w:val="0"/>
            <w:vAlign w:val="center"/>
          </w:tcPr>
          <w:p>
            <w:pPr>
              <w:spacing w:line="320" w:lineRule="atLeast"/>
              <w:ind w:left="60" w:right="60"/>
              <w:jc w:val="center"/>
              <w:rPr>
                <w:szCs w:val="21"/>
              </w:rPr>
            </w:pPr>
            <w:r>
              <w:rPr>
                <w:szCs w:val="21"/>
              </w:rPr>
              <w:t>.03186</w:t>
            </w:r>
          </w:p>
        </w:tc>
      </w:tr>
    </w:tbl>
    <w:p>
      <w:pPr>
        <w:widowControl/>
        <w:jc w:val="center"/>
        <w:rPr>
          <w:color w:val="000000"/>
          <w:kern w:val="0"/>
          <w:szCs w:val="21"/>
          <w:lang w:bidi="ar"/>
        </w:rPr>
      </w:pPr>
    </w:p>
    <w:p>
      <w:pPr>
        <w:widowControl/>
        <w:jc w:val="center"/>
        <w:rPr>
          <w:color w:val="000000"/>
          <w:kern w:val="0"/>
          <w:szCs w:val="21"/>
          <w:lang w:bidi="ar"/>
        </w:rPr>
      </w:pPr>
      <w:r>
        <w:rPr>
          <w:rFonts w:ascii="黑体" w:hAnsi="黑体" w:eastAsia="黑体"/>
          <w:bCs/>
          <w:color w:val="000000"/>
          <w:szCs w:val="21"/>
        </w:rPr>
        <w:t>表</w:t>
      </w:r>
      <w:r>
        <w:rPr>
          <w:rFonts w:hint="eastAsia" w:ascii="黑体" w:hAnsi="黑体" w:eastAsia="黑体"/>
          <w:bCs/>
          <w:color w:val="000000"/>
          <w:szCs w:val="21"/>
          <w:lang w:val="en-US" w:eastAsia="zh-CN"/>
        </w:rPr>
        <w:t>5</w:t>
      </w:r>
      <w:r>
        <w:rPr>
          <w:rFonts w:ascii="黑体" w:hAnsi="黑体" w:eastAsia="黑体"/>
          <w:bCs/>
          <w:color w:val="000000"/>
          <w:szCs w:val="21"/>
        </w:rPr>
        <w:t>-14  前后测阅读量配对 t 检验分析表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1417"/>
        <w:gridCol w:w="725"/>
        <w:gridCol w:w="725"/>
        <w:gridCol w:w="1039"/>
        <w:gridCol w:w="777"/>
        <w:gridCol w:w="784"/>
        <w:gridCol w:w="725"/>
        <w:gridCol w:w="72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2184" w:type="dxa"/>
            <w:gridSpan w:val="2"/>
            <w:vMerge w:val="restart"/>
            <w:noWrap w:val="0"/>
            <w:vAlign w:val="bottom"/>
          </w:tcPr>
          <w:p>
            <w:pPr>
              <w:rPr>
                <w:sz w:val="24"/>
              </w:rPr>
            </w:pPr>
          </w:p>
        </w:tc>
        <w:tc>
          <w:tcPr>
            <w:tcW w:w="4050" w:type="dxa"/>
            <w:gridSpan w:val="5"/>
            <w:noWrap w:val="0"/>
            <w:vAlign w:val="bottom"/>
          </w:tcPr>
          <w:p>
            <w:pPr>
              <w:spacing w:line="320" w:lineRule="atLeast"/>
              <w:ind w:left="60" w:right="60"/>
              <w:jc w:val="center"/>
              <w:rPr>
                <w:sz w:val="20"/>
                <w:szCs w:val="20"/>
              </w:rPr>
            </w:pPr>
            <w:r>
              <w:rPr>
                <w:sz w:val="20"/>
                <w:szCs w:val="20"/>
              </w:rPr>
              <w:t>成对差异数</w:t>
            </w:r>
          </w:p>
        </w:tc>
        <w:tc>
          <w:tcPr>
            <w:tcW w:w="725" w:type="dxa"/>
            <w:vMerge w:val="restart"/>
            <w:noWrap w:val="0"/>
            <w:vAlign w:val="bottom"/>
          </w:tcPr>
          <w:p>
            <w:pPr>
              <w:spacing w:line="320" w:lineRule="atLeast"/>
              <w:ind w:left="60" w:right="60"/>
              <w:jc w:val="center"/>
              <w:rPr>
                <w:sz w:val="18"/>
              </w:rPr>
            </w:pPr>
            <w:r>
              <w:rPr>
                <w:sz w:val="20"/>
                <w:szCs w:val="20"/>
              </w:rPr>
              <w:t>T</w:t>
            </w:r>
          </w:p>
        </w:tc>
        <w:tc>
          <w:tcPr>
            <w:tcW w:w="725" w:type="dxa"/>
            <w:vMerge w:val="restart"/>
            <w:noWrap w:val="0"/>
            <w:vAlign w:val="bottom"/>
          </w:tcPr>
          <w:p>
            <w:pPr>
              <w:spacing w:line="320" w:lineRule="atLeast"/>
              <w:ind w:left="60" w:right="60"/>
              <w:jc w:val="center"/>
              <w:rPr>
                <w:sz w:val="18"/>
              </w:rPr>
            </w:pPr>
            <w:r>
              <w:rPr>
                <w:sz w:val="20"/>
                <w:szCs w:val="20"/>
              </w:rPr>
              <w:t>df</w:t>
            </w:r>
          </w:p>
        </w:tc>
        <w:tc>
          <w:tcPr>
            <w:tcW w:w="1046" w:type="dxa"/>
            <w:vMerge w:val="restart"/>
            <w:noWrap w:val="0"/>
            <w:vAlign w:val="bottom"/>
          </w:tcPr>
          <w:p>
            <w:pPr>
              <w:spacing w:line="320" w:lineRule="atLeast"/>
              <w:ind w:left="60" w:right="60"/>
              <w:jc w:val="center"/>
              <w:rPr>
                <w:sz w:val="18"/>
              </w:rPr>
            </w:pPr>
            <w:r>
              <w:rPr>
                <w:sz w:val="20"/>
                <w:szCs w:val="20"/>
              </w:rPr>
              <w:t xml:space="preserve">sig </w:t>
            </w:r>
            <w:r>
              <w:rPr>
                <w:sz w:val="18"/>
              </w:rPr>
              <w:t>（双尾）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2184" w:type="dxa"/>
            <w:gridSpan w:val="2"/>
            <w:vMerge w:val="continue"/>
            <w:noWrap w:val="0"/>
            <w:vAlign w:val="bottom"/>
          </w:tcPr>
          <w:p>
            <w:pPr>
              <w:rPr>
                <w:sz w:val="18"/>
              </w:rPr>
            </w:pPr>
          </w:p>
        </w:tc>
        <w:tc>
          <w:tcPr>
            <w:tcW w:w="725" w:type="dxa"/>
            <w:vMerge w:val="restart"/>
            <w:noWrap w:val="0"/>
            <w:vAlign w:val="bottom"/>
          </w:tcPr>
          <w:p>
            <w:pPr>
              <w:spacing w:line="320" w:lineRule="atLeast"/>
              <w:ind w:left="60" w:right="60"/>
              <w:jc w:val="center"/>
              <w:rPr>
                <w:sz w:val="20"/>
                <w:szCs w:val="20"/>
              </w:rPr>
            </w:pPr>
            <w:r>
              <w:rPr>
                <w:sz w:val="20"/>
                <w:szCs w:val="20"/>
              </w:rPr>
              <w:t>平均数</w:t>
            </w:r>
          </w:p>
        </w:tc>
        <w:tc>
          <w:tcPr>
            <w:tcW w:w="725" w:type="dxa"/>
            <w:vMerge w:val="restart"/>
            <w:noWrap w:val="0"/>
            <w:vAlign w:val="bottom"/>
          </w:tcPr>
          <w:p>
            <w:pPr>
              <w:spacing w:line="320" w:lineRule="atLeast"/>
              <w:ind w:left="60" w:right="60"/>
              <w:jc w:val="center"/>
              <w:rPr>
                <w:sz w:val="20"/>
                <w:szCs w:val="20"/>
              </w:rPr>
            </w:pPr>
            <w:r>
              <w:rPr>
                <w:sz w:val="20"/>
                <w:szCs w:val="20"/>
              </w:rPr>
              <w:t>标准偏差</w:t>
            </w:r>
          </w:p>
        </w:tc>
        <w:tc>
          <w:tcPr>
            <w:tcW w:w="1039" w:type="dxa"/>
            <w:vMerge w:val="restart"/>
            <w:noWrap w:val="0"/>
            <w:vAlign w:val="bottom"/>
          </w:tcPr>
          <w:p>
            <w:pPr>
              <w:spacing w:line="320" w:lineRule="atLeast"/>
              <w:ind w:left="60" w:right="60"/>
              <w:jc w:val="center"/>
              <w:rPr>
                <w:sz w:val="20"/>
                <w:szCs w:val="20"/>
              </w:rPr>
            </w:pPr>
            <w:r>
              <w:rPr>
                <w:sz w:val="20"/>
                <w:szCs w:val="20"/>
              </w:rPr>
              <w:t>标准误差</w:t>
            </w:r>
          </w:p>
          <w:p>
            <w:pPr>
              <w:spacing w:line="320" w:lineRule="atLeast"/>
              <w:ind w:left="60" w:right="60"/>
              <w:jc w:val="center"/>
              <w:rPr>
                <w:sz w:val="20"/>
                <w:szCs w:val="20"/>
              </w:rPr>
            </w:pPr>
            <w:r>
              <w:rPr>
                <w:sz w:val="20"/>
                <w:szCs w:val="20"/>
              </w:rPr>
              <w:t>平均值</w:t>
            </w:r>
          </w:p>
        </w:tc>
        <w:tc>
          <w:tcPr>
            <w:tcW w:w="1561" w:type="dxa"/>
            <w:gridSpan w:val="2"/>
            <w:noWrap w:val="0"/>
            <w:vAlign w:val="bottom"/>
          </w:tcPr>
          <w:p>
            <w:pPr>
              <w:spacing w:line="320" w:lineRule="atLeast"/>
              <w:ind w:left="60" w:right="60"/>
              <w:jc w:val="center"/>
              <w:rPr>
                <w:sz w:val="20"/>
                <w:szCs w:val="20"/>
              </w:rPr>
            </w:pPr>
            <w:r>
              <w:rPr>
                <w:sz w:val="20"/>
                <w:szCs w:val="20"/>
              </w:rPr>
              <w:t>95% 差值的置信区间</w:t>
            </w:r>
          </w:p>
        </w:tc>
        <w:tc>
          <w:tcPr>
            <w:tcW w:w="725" w:type="dxa"/>
            <w:vMerge w:val="continue"/>
            <w:noWrap w:val="0"/>
            <w:vAlign w:val="bottom"/>
          </w:tcPr>
          <w:p>
            <w:pPr>
              <w:rPr>
                <w:sz w:val="18"/>
              </w:rPr>
            </w:pPr>
          </w:p>
        </w:tc>
        <w:tc>
          <w:tcPr>
            <w:tcW w:w="725" w:type="dxa"/>
            <w:vMerge w:val="continue"/>
            <w:noWrap w:val="0"/>
            <w:vAlign w:val="bottom"/>
          </w:tcPr>
          <w:p>
            <w:pPr>
              <w:rPr>
                <w:sz w:val="18"/>
              </w:rPr>
            </w:pPr>
          </w:p>
        </w:tc>
        <w:tc>
          <w:tcPr>
            <w:tcW w:w="1046" w:type="dxa"/>
            <w:vMerge w:val="continue"/>
            <w:noWrap w:val="0"/>
            <w:vAlign w:val="bottom"/>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2184" w:type="dxa"/>
            <w:gridSpan w:val="2"/>
            <w:vMerge w:val="continue"/>
            <w:noWrap w:val="0"/>
            <w:vAlign w:val="bottom"/>
          </w:tcPr>
          <w:p>
            <w:pPr>
              <w:rPr>
                <w:sz w:val="18"/>
              </w:rPr>
            </w:pPr>
          </w:p>
        </w:tc>
        <w:tc>
          <w:tcPr>
            <w:tcW w:w="725" w:type="dxa"/>
            <w:vMerge w:val="continue"/>
            <w:noWrap w:val="0"/>
            <w:vAlign w:val="bottom"/>
          </w:tcPr>
          <w:p>
            <w:pPr>
              <w:rPr>
                <w:sz w:val="20"/>
                <w:szCs w:val="20"/>
              </w:rPr>
            </w:pPr>
          </w:p>
        </w:tc>
        <w:tc>
          <w:tcPr>
            <w:tcW w:w="725" w:type="dxa"/>
            <w:vMerge w:val="continue"/>
            <w:noWrap w:val="0"/>
            <w:vAlign w:val="bottom"/>
          </w:tcPr>
          <w:p>
            <w:pPr>
              <w:rPr>
                <w:sz w:val="20"/>
                <w:szCs w:val="20"/>
              </w:rPr>
            </w:pPr>
          </w:p>
        </w:tc>
        <w:tc>
          <w:tcPr>
            <w:tcW w:w="1039" w:type="dxa"/>
            <w:vMerge w:val="continue"/>
            <w:noWrap w:val="0"/>
            <w:vAlign w:val="bottom"/>
          </w:tcPr>
          <w:p>
            <w:pPr>
              <w:rPr>
                <w:sz w:val="20"/>
                <w:szCs w:val="20"/>
              </w:rPr>
            </w:pPr>
          </w:p>
        </w:tc>
        <w:tc>
          <w:tcPr>
            <w:tcW w:w="777" w:type="dxa"/>
            <w:noWrap w:val="0"/>
            <w:vAlign w:val="bottom"/>
          </w:tcPr>
          <w:p>
            <w:pPr>
              <w:spacing w:line="320" w:lineRule="atLeast"/>
              <w:ind w:left="60" w:right="60"/>
              <w:jc w:val="center"/>
              <w:rPr>
                <w:sz w:val="20"/>
                <w:szCs w:val="20"/>
              </w:rPr>
            </w:pPr>
            <w:r>
              <w:rPr>
                <w:sz w:val="20"/>
                <w:szCs w:val="20"/>
              </w:rPr>
              <w:t>下限</w:t>
            </w:r>
          </w:p>
        </w:tc>
        <w:tc>
          <w:tcPr>
            <w:tcW w:w="784" w:type="dxa"/>
            <w:noWrap w:val="0"/>
            <w:vAlign w:val="bottom"/>
          </w:tcPr>
          <w:p>
            <w:pPr>
              <w:spacing w:line="320" w:lineRule="atLeast"/>
              <w:ind w:left="60" w:right="60"/>
              <w:jc w:val="center"/>
              <w:rPr>
                <w:sz w:val="20"/>
                <w:szCs w:val="20"/>
              </w:rPr>
            </w:pPr>
            <w:r>
              <w:rPr>
                <w:sz w:val="20"/>
                <w:szCs w:val="20"/>
              </w:rPr>
              <w:t>上限</w:t>
            </w:r>
          </w:p>
        </w:tc>
        <w:tc>
          <w:tcPr>
            <w:tcW w:w="725" w:type="dxa"/>
            <w:vMerge w:val="continue"/>
            <w:noWrap w:val="0"/>
            <w:vAlign w:val="bottom"/>
          </w:tcPr>
          <w:p>
            <w:pPr>
              <w:rPr>
                <w:sz w:val="18"/>
              </w:rPr>
            </w:pPr>
          </w:p>
        </w:tc>
        <w:tc>
          <w:tcPr>
            <w:tcW w:w="725" w:type="dxa"/>
            <w:vMerge w:val="continue"/>
            <w:noWrap w:val="0"/>
            <w:vAlign w:val="bottom"/>
          </w:tcPr>
          <w:p>
            <w:pPr>
              <w:rPr>
                <w:sz w:val="18"/>
              </w:rPr>
            </w:pPr>
          </w:p>
        </w:tc>
        <w:tc>
          <w:tcPr>
            <w:tcW w:w="1046" w:type="dxa"/>
            <w:vMerge w:val="continue"/>
            <w:noWrap w:val="0"/>
            <w:vAlign w:val="bottom"/>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767" w:type="dxa"/>
            <w:noWrap w:val="0"/>
            <w:vAlign w:val="center"/>
          </w:tcPr>
          <w:p>
            <w:pPr>
              <w:spacing w:line="320" w:lineRule="atLeast"/>
              <w:ind w:left="60" w:right="60"/>
              <w:rPr>
                <w:sz w:val="20"/>
                <w:szCs w:val="20"/>
              </w:rPr>
            </w:pPr>
            <w:r>
              <w:rPr>
                <w:sz w:val="20"/>
                <w:szCs w:val="20"/>
              </w:rPr>
              <w:t>配对组 1</w:t>
            </w:r>
          </w:p>
        </w:tc>
        <w:tc>
          <w:tcPr>
            <w:tcW w:w="1417" w:type="dxa"/>
            <w:noWrap w:val="0"/>
            <w:vAlign w:val="top"/>
          </w:tcPr>
          <w:p>
            <w:pPr>
              <w:spacing w:line="320" w:lineRule="atLeast"/>
              <w:ind w:left="60" w:right="60"/>
              <w:rPr>
                <w:szCs w:val="21"/>
              </w:rPr>
            </w:pPr>
            <w:r>
              <w:rPr>
                <w:szCs w:val="21"/>
              </w:rPr>
              <w:t xml:space="preserve">前阅读量 - </w:t>
            </w:r>
          </w:p>
          <w:p>
            <w:pPr>
              <w:spacing w:line="320" w:lineRule="atLeast"/>
              <w:ind w:left="60" w:right="60"/>
              <w:rPr>
                <w:szCs w:val="21"/>
              </w:rPr>
            </w:pPr>
            <w:r>
              <w:rPr>
                <w:szCs w:val="21"/>
              </w:rPr>
              <w:t>后阅读量</w:t>
            </w:r>
          </w:p>
        </w:tc>
        <w:tc>
          <w:tcPr>
            <w:tcW w:w="725" w:type="dxa"/>
            <w:noWrap w:val="0"/>
            <w:vAlign w:val="center"/>
          </w:tcPr>
          <w:p>
            <w:pPr>
              <w:spacing w:line="320" w:lineRule="atLeast"/>
              <w:ind w:left="60" w:right="60"/>
              <w:jc w:val="right"/>
              <w:rPr>
                <w:szCs w:val="21"/>
              </w:rPr>
            </w:pPr>
            <w:r>
              <w:rPr>
                <w:szCs w:val="21"/>
              </w:rPr>
              <w:t>.48295</w:t>
            </w:r>
          </w:p>
        </w:tc>
        <w:tc>
          <w:tcPr>
            <w:tcW w:w="725" w:type="dxa"/>
            <w:noWrap w:val="0"/>
            <w:vAlign w:val="center"/>
          </w:tcPr>
          <w:p>
            <w:pPr>
              <w:spacing w:line="320" w:lineRule="atLeast"/>
              <w:ind w:left="60" w:right="60"/>
              <w:jc w:val="right"/>
              <w:rPr>
                <w:szCs w:val="21"/>
              </w:rPr>
            </w:pPr>
            <w:r>
              <w:rPr>
                <w:szCs w:val="21"/>
              </w:rPr>
              <w:t>.33410</w:t>
            </w:r>
          </w:p>
        </w:tc>
        <w:tc>
          <w:tcPr>
            <w:tcW w:w="1039" w:type="dxa"/>
            <w:noWrap w:val="0"/>
            <w:vAlign w:val="center"/>
          </w:tcPr>
          <w:p>
            <w:pPr>
              <w:spacing w:line="320" w:lineRule="atLeast"/>
              <w:ind w:left="60" w:right="60"/>
              <w:jc w:val="right"/>
              <w:rPr>
                <w:szCs w:val="21"/>
              </w:rPr>
            </w:pPr>
            <w:r>
              <w:rPr>
                <w:szCs w:val="21"/>
              </w:rPr>
              <w:t>.05037</w:t>
            </w:r>
          </w:p>
        </w:tc>
        <w:tc>
          <w:tcPr>
            <w:tcW w:w="777" w:type="dxa"/>
            <w:noWrap w:val="0"/>
            <w:vAlign w:val="center"/>
          </w:tcPr>
          <w:p>
            <w:pPr>
              <w:spacing w:line="320" w:lineRule="atLeast"/>
              <w:ind w:left="60" w:right="60"/>
              <w:jc w:val="right"/>
              <w:rPr>
                <w:szCs w:val="21"/>
              </w:rPr>
            </w:pPr>
            <w:r>
              <w:rPr>
                <w:szCs w:val="21"/>
              </w:rPr>
              <w:t>.38138</w:t>
            </w:r>
          </w:p>
        </w:tc>
        <w:tc>
          <w:tcPr>
            <w:tcW w:w="784" w:type="dxa"/>
            <w:noWrap w:val="0"/>
            <w:vAlign w:val="center"/>
          </w:tcPr>
          <w:p>
            <w:pPr>
              <w:spacing w:line="320" w:lineRule="atLeast"/>
              <w:ind w:left="60" w:right="60"/>
              <w:jc w:val="right"/>
              <w:rPr>
                <w:szCs w:val="21"/>
              </w:rPr>
            </w:pPr>
            <w:r>
              <w:rPr>
                <w:szCs w:val="21"/>
              </w:rPr>
              <w:t>.58453</w:t>
            </w:r>
          </w:p>
        </w:tc>
        <w:tc>
          <w:tcPr>
            <w:tcW w:w="725" w:type="dxa"/>
            <w:noWrap w:val="0"/>
            <w:vAlign w:val="center"/>
          </w:tcPr>
          <w:p>
            <w:pPr>
              <w:spacing w:line="320" w:lineRule="atLeast"/>
              <w:ind w:left="60" w:right="60"/>
              <w:jc w:val="right"/>
              <w:rPr>
                <w:szCs w:val="21"/>
              </w:rPr>
            </w:pPr>
            <w:r>
              <w:rPr>
                <w:szCs w:val="21"/>
              </w:rPr>
              <w:t>9.589</w:t>
            </w:r>
          </w:p>
        </w:tc>
        <w:tc>
          <w:tcPr>
            <w:tcW w:w="725" w:type="dxa"/>
            <w:noWrap w:val="0"/>
            <w:vAlign w:val="center"/>
          </w:tcPr>
          <w:p>
            <w:pPr>
              <w:spacing w:line="320" w:lineRule="atLeast"/>
              <w:ind w:left="60" w:right="60"/>
              <w:jc w:val="right"/>
              <w:rPr>
                <w:szCs w:val="21"/>
              </w:rPr>
            </w:pPr>
            <w:r>
              <w:rPr>
                <w:szCs w:val="21"/>
              </w:rPr>
              <w:t>43</w:t>
            </w:r>
          </w:p>
        </w:tc>
        <w:tc>
          <w:tcPr>
            <w:tcW w:w="1046" w:type="dxa"/>
            <w:noWrap w:val="0"/>
            <w:vAlign w:val="center"/>
          </w:tcPr>
          <w:p>
            <w:pPr>
              <w:spacing w:line="320" w:lineRule="atLeast"/>
              <w:ind w:left="60" w:right="60"/>
              <w:jc w:val="center"/>
              <w:rPr>
                <w:sz w:val="20"/>
                <w:szCs w:val="20"/>
              </w:rPr>
            </w:pPr>
            <w:r>
              <w:rPr>
                <w:sz w:val="18"/>
              </w:rPr>
              <w:t>.000</w:t>
            </w:r>
          </w:p>
        </w:tc>
      </w:tr>
    </w:tbl>
    <w:p>
      <w:pPr>
        <w:rPr>
          <w:sz w:val="24"/>
        </w:rPr>
      </w:pPr>
    </w:p>
    <w:p>
      <w:pPr>
        <w:spacing w:line="360" w:lineRule="auto"/>
        <w:ind w:firstLine="480" w:firstLineChars="200"/>
        <w:rPr>
          <w:color w:val="000000"/>
          <w:sz w:val="24"/>
        </w:rPr>
      </w:pPr>
      <w:r>
        <w:rPr>
          <w:color w:val="000000"/>
          <w:sz w:val="24"/>
        </w:rPr>
        <w:t>分析结果表明：通过童话教学学习后，学生对英语阅读量的前后表现有着极其显著的差异。从前测大部分同学都不了解童话学习，到开展童话教学后，大部分认为英语阅读认为相对于之前，明显感觉降低了一定阅读难度。同时，在体验过童话教学后，相对于传统教学，学生的反馈明显大部分更倾向于童话教学的应用，肯定童话教学的应用对阅读量和英语阅读能力的提升。</w:t>
      </w:r>
    </w:p>
    <w:p>
      <w:pPr>
        <w:pStyle w:val="2"/>
        <w:rPr>
          <w:rFonts w:hint="default" w:eastAsia="黑体"/>
          <w:lang w:val="en-US" w:eastAsia="zh-CN"/>
        </w:rPr>
      </w:pPr>
      <w:r>
        <w:rPr>
          <w:sz w:val="24"/>
        </w:rPr>
        <w:br w:type="page"/>
      </w:r>
      <w:bookmarkStart w:id="94" w:name="_Toc67044039"/>
      <w:bookmarkStart w:id="95" w:name="_Toc69635525"/>
      <w:bookmarkStart w:id="96" w:name="_Toc13334"/>
      <w:r>
        <w:rPr>
          <w:rFonts w:hint="eastAsia"/>
          <w:b/>
          <w:bCs/>
          <w:lang w:val="en-US" w:eastAsia="zh-CN"/>
        </w:rPr>
        <w:t xml:space="preserve">6  </w:t>
      </w:r>
      <w:bookmarkEnd w:id="94"/>
      <w:bookmarkEnd w:id="95"/>
      <w:r>
        <w:rPr>
          <w:rFonts w:hint="eastAsia"/>
          <w:b/>
          <w:bCs/>
          <w:lang w:val="en-US" w:eastAsia="zh-CN"/>
        </w:rPr>
        <w:t>成果</w:t>
      </w:r>
      <w:r>
        <w:rPr>
          <w:rFonts w:hint="eastAsia"/>
          <w:lang w:val="en-US" w:eastAsia="zh-CN"/>
        </w:rPr>
        <w:t>与不足</w:t>
      </w:r>
      <w:bookmarkEnd w:id="96"/>
    </w:p>
    <w:p>
      <w:pPr>
        <w:pStyle w:val="3"/>
      </w:pPr>
      <w:bookmarkStart w:id="97" w:name="_Toc67044040"/>
      <w:bookmarkStart w:id="98" w:name="_Toc15397"/>
      <w:bookmarkStart w:id="99" w:name="_Toc69635526"/>
      <w:bookmarkStart w:id="100" w:name="_Toc67044042"/>
      <w:r>
        <w:rPr>
          <w:rFonts w:hint="eastAsia"/>
          <w:lang w:val="en-US" w:eastAsia="zh-CN"/>
        </w:rPr>
        <w:t>6</w:t>
      </w:r>
      <w:r>
        <w:t xml:space="preserve">.1  </w:t>
      </w:r>
      <w:bookmarkEnd w:id="97"/>
      <w:r>
        <w:rPr>
          <w:rFonts w:hint="eastAsia"/>
          <w:lang w:val="en-US" w:eastAsia="zh-CN"/>
        </w:rPr>
        <w:t>研究成果</w:t>
      </w:r>
      <w:bookmarkEnd w:id="98"/>
    </w:p>
    <w:p>
      <w:pPr>
        <w:pStyle w:val="4"/>
        <w:rPr>
          <w:rFonts w:hint="eastAsia"/>
        </w:rPr>
      </w:pPr>
      <w:r>
        <w:rPr>
          <w:rFonts w:hint="eastAsia"/>
          <w:b/>
          <w:lang w:val="en-US" w:eastAsia="zh-CN"/>
        </w:rPr>
        <w:t>6.1.1</w:t>
      </w:r>
      <w:r>
        <w:rPr>
          <w:rFonts w:hint="eastAsia"/>
        </w:rPr>
        <w:t>小学英语课堂教学中应用童话的条件性</w:t>
      </w:r>
    </w:p>
    <w:p>
      <w:pPr>
        <w:pStyle w:val="4"/>
        <w:rPr>
          <w:rFonts w:hint="eastAsia"/>
          <w:b/>
          <w:lang w:val="en-US" w:eastAsia="zh-CN"/>
        </w:rPr>
      </w:pPr>
      <w:r>
        <w:rPr>
          <w:rFonts w:hint="eastAsia"/>
          <w:lang w:val="en-US" w:eastAsia="zh-CN"/>
        </w:rPr>
        <w:t>1</w:t>
      </w:r>
      <w:r>
        <w:rPr>
          <w:rFonts w:hint="eastAsia"/>
          <w:lang w:eastAsia="zh-CN"/>
        </w:rPr>
        <w:t>）</w:t>
      </w:r>
      <w:r>
        <w:rPr>
          <w:rFonts w:hint="eastAsia"/>
          <w:b/>
          <w:lang w:val="en-US" w:eastAsia="zh-CN"/>
        </w:rPr>
        <w:t>童话故事的应用要选择恰当适宜的素材。</w:t>
      </w:r>
    </w:p>
    <w:p>
      <w:pPr>
        <w:spacing w:line="360" w:lineRule="auto"/>
        <w:ind w:firstLine="480" w:firstLineChars="200"/>
        <w:rPr>
          <w:color w:val="000000"/>
          <w:sz w:val="24"/>
        </w:rPr>
      </w:pPr>
      <w:r>
        <w:rPr>
          <w:rFonts w:hint="eastAsia"/>
          <w:color w:val="000000"/>
          <w:sz w:val="24"/>
        </w:rPr>
        <w:t>结合学校实际情况，选择童话故事。故事数量之多、内容之繁不可胜数。教师选择童话故事开展补充教学和社团活动前，要对班级学生的学情、自己的能力和团队的支持资源有基本的了解，针对实际情况对童话故事进行取舍。结合故事文本资料，选择童话故事。首先，故事的文本要有积极合理的价值取向；其次故事的主题基调应该明朗乐观，充满趣味；最后，文本的语言范围应该处于学生的最近发展区，内容应该通俗易懂，情节应该起伏得当。利用优秀少儿出版社资源，选择童话故事。优秀的少儿出版社会对童话故事进行删选和改编。这些资源在一定程度上可以缩小老师的删选范围，提高老师选取童话故事的质量。</w:t>
      </w:r>
    </w:p>
    <w:p>
      <w:pPr>
        <w:pStyle w:val="4"/>
        <w:rPr>
          <w:rFonts w:hint="eastAsia"/>
          <w:b/>
          <w:lang w:val="en-US" w:eastAsia="zh-CN"/>
        </w:rPr>
      </w:pPr>
      <w:r>
        <w:rPr>
          <w:rFonts w:hint="eastAsia"/>
          <w:b/>
          <w:lang w:val="en-US" w:eastAsia="zh-CN"/>
        </w:rPr>
        <w:t>2）童话故事的应用要激发学生的主动参与意识</w:t>
      </w:r>
    </w:p>
    <w:p>
      <w:pPr>
        <w:spacing w:line="360" w:lineRule="auto"/>
        <w:ind w:firstLine="480" w:firstLineChars="200"/>
        <w:rPr>
          <w:color w:val="000000"/>
          <w:sz w:val="24"/>
        </w:rPr>
      </w:pPr>
      <w:r>
        <w:rPr>
          <w:rFonts w:hint="eastAsia"/>
          <w:color w:val="000000"/>
          <w:sz w:val="24"/>
        </w:rPr>
        <w:t>利用学生爱童话的心理，激发学生主动参与。童话以幻想和夸张为主要表现手法，这种文学形式深受学生的喜爱。在具体的教学应用过程中，教师应当鼓励学生进行合理的幻想，夸张的表现，让学生保持一种高昂的学习热情，主动参与到学习中去。利用童话的创作性，激发学生主动参与。童话的创编和演绎充满了独特性和创意，学生能够最大限度地进行表达和交流，进行独立的思考。这种活动能够让学生的思维高度专注，自然而然地融入到教学中去。</w:t>
      </w:r>
    </w:p>
    <w:p>
      <w:pPr>
        <w:pStyle w:val="4"/>
        <w:rPr>
          <w:rFonts w:hint="eastAsia"/>
          <w:b/>
          <w:lang w:val="en-US" w:eastAsia="zh-CN"/>
        </w:rPr>
      </w:pPr>
      <w:r>
        <w:rPr>
          <w:rFonts w:hint="eastAsia"/>
          <w:b/>
          <w:lang w:val="en-US" w:eastAsia="zh-CN"/>
        </w:rPr>
        <w:t>3）童话故事的应用要营造安全民主的氛围</w:t>
      </w:r>
    </w:p>
    <w:p>
      <w:pPr>
        <w:spacing w:line="360" w:lineRule="auto"/>
        <w:ind w:firstLine="480" w:firstLineChars="200"/>
        <w:rPr>
          <w:rFonts w:hint="eastAsia"/>
          <w:color w:val="000000"/>
          <w:sz w:val="24"/>
        </w:rPr>
      </w:pPr>
      <w:r>
        <w:rPr>
          <w:rFonts w:hint="eastAsia"/>
          <w:color w:val="000000"/>
          <w:sz w:val="24"/>
        </w:rPr>
        <w:t>创设和维持畅所欲言的环境，营造安全民主的氛围。充分利用童话的游戏性内涵，鼓励学生畅所欲言和奇思妙想，尽量少做道德拷问和价值评判，多给与鼓励和支持的指导和评价。提供创意十足的任务，营造安全民族的氛围。以产出为导向，以任务为驱动，鼓励学生以创意为出发点，进行发散的思考和探究，进行自由的展示，发现每个人的独特性，鼓励差异和个性化表达。</w:t>
      </w:r>
    </w:p>
    <w:bookmarkEnd w:id="99"/>
    <w:p>
      <w:pPr>
        <w:pStyle w:val="4"/>
        <w:rPr>
          <w:rFonts w:hint="eastAsia"/>
          <w:b/>
          <w:lang w:val="en-US" w:eastAsia="zh-CN"/>
        </w:rPr>
      </w:pPr>
      <w:r>
        <w:rPr>
          <w:rFonts w:hint="eastAsia"/>
          <w:b/>
          <w:lang w:val="en-US" w:eastAsia="zh-CN"/>
        </w:rPr>
        <w:t>6.1.2小学英语课堂教学中应用童话的积极性</w:t>
      </w:r>
    </w:p>
    <w:p>
      <w:pPr>
        <w:pStyle w:val="4"/>
        <w:rPr>
          <w:rFonts w:hint="eastAsia"/>
          <w:b/>
          <w:lang w:val="en-US" w:eastAsia="zh-CN"/>
        </w:rPr>
      </w:pPr>
      <w:r>
        <w:rPr>
          <w:rFonts w:hint="eastAsia"/>
          <w:b/>
          <w:lang w:val="en-US" w:eastAsia="zh-CN"/>
        </w:rPr>
        <w:t>1）童话教学能够提高小学生的英语阅读能力</w:t>
      </w:r>
    </w:p>
    <w:p>
      <w:pPr>
        <w:spacing w:line="360" w:lineRule="auto"/>
        <w:ind w:firstLine="480" w:firstLineChars="200"/>
        <w:rPr>
          <w:color w:val="000000"/>
          <w:sz w:val="24"/>
        </w:rPr>
      </w:pPr>
      <w:r>
        <w:rPr>
          <w:color w:val="000000"/>
          <w:sz w:val="24"/>
        </w:rPr>
        <w:t>通过行动研究前后被测试学生成绩对比分，用配对t检验分析发现，行动研究班在阅读测试的前测、后测上差异极其显著，并且后测明显好于前测；而对照班在阅读测试的前测后测上差异并不显著 ，后测和前测分数比较接近；用独立t检验分析发现，行动研究班与对照班在进行本实验前的成绩方面差异不显著；而行动研究班与对照班在后测上差异显著，说明在实施童话教学学习之后，行动研究班的成绩得到明显提高。以上实验结果表明小学英语阅读教学童话教学的具体实施策略行之有效，能够提升学生的阅读成绩，也表明能够提高学生的阅读能力。</w:t>
      </w:r>
    </w:p>
    <w:p>
      <w:pPr>
        <w:spacing w:line="360" w:lineRule="auto"/>
        <w:ind w:firstLine="480" w:firstLineChars="200"/>
        <w:rPr>
          <w:color w:val="000000"/>
          <w:sz w:val="24"/>
        </w:rPr>
      </w:pPr>
      <w:r>
        <w:rPr>
          <w:color w:val="000000"/>
          <w:sz w:val="24"/>
        </w:rPr>
        <w:t>从回收的试卷分析结果及日常的表现来看，学生们对童话教学学习的态度是积极的，适应性良好，对该方法的认可度较高，表示童话学习的实施对学生自身的阅读学习产生了积极的效果。学生成绩实现快速提高的原因可能是学生在角色扮演及小组讨论合作的过程当中，解决了遇到的难题，并激发了学习的热情和兴趣。通过小组童话学习，学生可以发现自己英语学习的瓶颈，找到自己的弱势地带和薄弱区，进而很好地的解决这些问题。 采用这样的教学方式，让小组成员觉得公正公平，自己参与其中，调动了参与课堂学习活动的主动性，改变了他们被动接受课堂知识的心理，转变成主动的接受英语阅读课堂的知识。对于哪些在英语阅读学习方面存在困难的学生，在小组当中得到其他组员很好的帮助，实现了成绩的快速提升，增加了英语学习的信心。对于那些优等生而言，小组童话学习不仅使其掌握的英语知识得到了更好的巩固，也促进其知识结构的优化，使英语能力实现质的改变。</w:t>
      </w:r>
    </w:p>
    <w:p>
      <w:pPr>
        <w:pStyle w:val="4"/>
        <w:rPr>
          <w:rFonts w:hint="eastAsia"/>
          <w:b/>
          <w:lang w:val="en-US" w:eastAsia="zh-CN"/>
        </w:rPr>
      </w:pPr>
      <w:r>
        <w:rPr>
          <w:rFonts w:hint="eastAsia"/>
          <w:b/>
          <w:lang w:val="en-US" w:eastAsia="zh-CN"/>
        </w:rPr>
        <w:t>2）童话教学能够提高小学生的英语阅读品格</w:t>
      </w:r>
    </w:p>
    <w:p>
      <w:pPr>
        <w:spacing w:line="360" w:lineRule="auto"/>
        <w:ind w:firstLine="480" w:firstLineChars="200"/>
        <w:rPr>
          <w:color w:val="000000"/>
          <w:sz w:val="24"/>
        </w:rPr>
      </w:pPr>
      <w:r>
        <w:rPr>
          <w:color w:val="000000"/>
          <w:sz w:val="24"/>
        </w:rPr>
        <w:t>阅读品格包括：阅读兴趣、阅读方式、阅读习惯。本研究通过对行动研究班的问卷前后测数据分析表明，童话学习确实能够提升小学生的英语阅读兴趣，丰富学生阅读方式，逐渐养成良好的学习习惯，进而提升学生的整体阅读品格。运用童话教学，可以优化教师的阅读教学理念，进而提升学生的阅读体验。分析英语阅读教学中存在的弊端，可以看出英语教师在阅读教学中所扮演的重要角色和占据的关键地位。教师的教学理念和教学方法会直接影响学生的阅读能力，因此，教师应更新理念，改变传统的以教师为中心的语篇翻译的教学模式，采取更生动形象的多样化方法帮助学生发展自主学习、获取和处理信息、探究知识等多方面的能力。</w:t>
      </w:r>
      <w:r>
        <w:rPr>
          <w:rFonts w:hint="eastAsia"/>
          <w:color w:val="000000"/>
          <w:sz w:val="24"/>
        </w:rPr>
        <w:t>运用</w:t>
      </w:r>
      <w:r>
        <w:rPr>
          <w:color w:val="000000"/>
          <w:sz w:val="24"/>
        </w:rPr>
        <w:t>童话</w:t>
      </w:r>
      <w:r>
        <w:rPr>
          <w:rFonts w:hint="eastAsia"/>
          <w:color w:val="000000"/>
          <w:sz w:val="24"/>
        </w:rPr>
        <w:t>教学，可以综合提高学生阅读水平。与传统的教师为中心的阅读教学相比，运用童话教学的过程中，教师树立了学生为本的教学理念，注重</w:t>
      </w:r>
      <w:r>
        <w:rPr>
          <w:color w:val="000000"/>
          <w:sz w:val="24"/>
        </w:rPr>
        <w:t>从语言因素及非语言因素两个方面训练学生的认知策略和能力，</w:t>
      </w:r>
      <w:r>
        <w:rPr>
          <w:rFonts w:hint="eastAsia"/>
          <w:color w:val="000000"/>
          <w:sz w:val="24"/>
        </w:rPr>
        <w:t>进而</w:t>
      </w:r>
      <w:r>
        <w:rPr>
          <w:color w:val="000000"/>
          <w:sz w:val="24"/>
        </w:rPr>
        <w:t>综合提高学生的阅读水平；</w:t>
      </w:r>
      <w:r>
        <w:rPr>
          <w:rFonts w:hint="eastAsia"/>
          <w:color w:val="000000"/>
          <w:sz w:val="24"/>
        </w:rPr>
        <w:t>运用童话教学，可以强化学生的阅读兴趣，改善阅读体验，形成阅读习惯。</w:t>
      </w:r>
      <w:r>
        <w:rPr>
          <w:color w:val="000000"/>
          <w:sz w:val="24"/>
        </w:rPr>
        <w:t>小组合作学习，可以使学生在一种资源共享的、宽松的、互惠互利的环境中学习，不仅能降低学生学习语言的焦虑感，增强其学习积极性，还能降低性格内向或者有阅读困难的学生在教师给他们指出错误时所产生的心理压力，而同伴之间的交流和反馈更能帮助他们提高阅读能力和学习信心。把英语阅读教学中心从“教师”转到“学生”，小组合作学习能充分体现学生的潜能和主体地位。这种有趣且独特的学习方式有效地克服了传统英语阅读教学模式的弊端，是对英语阅读教学模式的优化。它不仅使师生之间的相互交流与反馈得到了强化，而且学生之间的相互交流与促进也得到了强化，创建了一种轻松愉悦的学习氛围，有利于培养学生的阅读兴趣，改善及提升小学生的英语阅读体验，掌握多样化的阅读方式。同时，在教师的引导下以及同学们的相互互动中，在这样“寓教于乐”的氛围中，学习合作，学习分享交流，养成规则意识，形成良好的学习习惯。</w:t>
      </w:r>
    </w:p>
    <w:p>
      <w:pPr>
        <w:pStyle w:val="4"/>
        <w:rPr>
          <w:rFonts w:hint="eastAsia"/>
          <w:b/>
          <w:lang w:val="en-US" w:eastAsia="zh-CN"/>
        </w:rPr>
      </w:pPr>
      <w:r>
        <w:rPr>
          <w:rFonts w:hint="eastAsia"/>
          <w:b/>
          <w:lang w:val="en-US" w:eastAsia="zh-CN"/>
        </w:rPr>
        <w:t>3）童话教学能够提高小学生的英语阅读素养</w:t>
      </w:r>
    </w:p>
    <w:p>
      <w:pPr>
        <w:spacing w:line="360" w:lineRule="auto"/>
        <w:ind w:firstLine="480" w:firstLineChars="200"/>
        <w:rPr>
          <w:color w:val="000000"/>
          <w:sz w:val="24"/>
        </w:rPr>
      </w:pPr>
      <w:r>
        <w:rPr>
          <w:color w:val="000000"/>
          <w:sz w:val="24"/>
        </w:rPr>
        <w:t>阅读素养是一个人综合的阅读表现，决定着一个人阅读的未来走向，包含外显的阅读能力和内隐的阅读品格两个方面的内容，阅读能力和阅读品格对阅读素养的形成起着相辅相成的作用，各有侧重。本研究通过行动研究班和对照班前后测的研究，分别从阅读能力和阅读品格两个方面验证阅读素养是否得到提升。实践结果显示：在阅读能力方面，主要考察了学生阅读理解能力和阅读表达能力。从检测试卷看，阅读理解能力具体表现在题目七（完形填空）、八（补全对话）、九A(补全短文)</w:t>
      </w:r>
      <w:r>
        <w:rPr>
          <w:color w:val="000000"/>
          <w:sz w:val="24"/>
        </w:rPr>
        <w:tab/>
      </w:r>
      <w:r>
        <w:rPr>
          <w:color w:val="000000"/>
          <w:sz w:val="24"/>
        </w:rPr>
        <w:t>、九B (阅读/选择)</w:t>
      </w:r>
      <w:r>
        <w:rPr>
          <w:color w:val="000000"/>
          <w:sz w:val="24"/>
        </w:rPr>
        <w:tab/>
      </w:r>
      <w:r>
        <w:rPr>
          <w:color w:val="000000"/>
          <w:sz w:val="24"/>
        </w:rPr>
        <w:t>、十（阅读/判断）上；阅读表达能力具体表现在题目十一(书面表达)上。对阅读能力前后测的试卷成绩的对比分显示出行动研究班学生的阅读能力的确有所提升</w:t>
      </w:r>
      <w:r>
        <w:rPr>
          <w:rFonts w:hint="eastAsia"/>
          <w:color w:val="000000"/>
          <w:sz w:val="24"/>
        </w:rPr>
        <w:t>。</w:t>
      </w:r>
      <w:r>
        <w:rPr>
          <w:color w:val="000000"/>
          <w:sz w:val="24"/>
        </w:rPr>
        <w:t>在阅读品格方面，主要从阅读兴趣、阅读方式、阅读习惯及一定的阅读量方面进行问卷调查数据对比分析，并结合对优秀学生和中等学生的访谈进行分析和探讨。本研究通过对行动研究班的问卷前后测数据分析，发现行动该研究班学生的阅读品格得到提升；访谈结果也显示童话教学对于学生的阅读兴趣、阅读习惯和阅读方式起到了积极的作用，即学生的阅读品格得到了潜移默化的发展和提升。</w:t>
      </w:r>
    </w:p>
    <w:p>
      <w:pPr>
        <w:spacing w:line="360" w:lineRule="auto"/>
        <w:ind w:firstLine="480" w:firstLineChars="200"/>
        <w:rPr>
          <w:color w:val="000000"/>
          <w:sz w:val="24"/>
        </w:rPr>
      </w:pPr>
      <w:r>
        <w:rPr>
          <w:color w:val="000000"/>
          <w:sz w:val="24"/>
        </w:rPr>
        <w:t>以上，无论是数据分析和图表的呈现，以及个人的收获和反思均能有力支撑，童话教学在小学英语课堂应用中，不仅能够提升学生的阅读能力，亦能提升学生的阅读品格，进而提升学生的整体英语阅读素养。</w:t>
      </w:r>
    </w:p>
    <w:p>
      <w:pPr>
        <w:pStyle w:val="4"/>
        <w:rPr>
          <w:rFonts w:hint="eastAsia"/>
          <w:lang w:val="en-US" w:eastAsia="zh-CN"/>
        </w:rPr>
      </w:pPr>
      <w:r>
        <w:rPr>
          <w:rFonts w:hint="eastAsia"/>
          <w:b/>
          <w:lang w:val="en-US" w:eastAsia="zh-CN"/>
        </w:rPr>
        <w:t xml:space="preserve">6.1.3 </w:t>
      </w:r>
      <w:r>
        <w:rPr>
          <w:rFonts w:hint="eastAsia"/>
        </w:rPr>
        <w:t>小学英语课堂中教学中应用童话的</w:t>
      </w:r>
      <w:r>
        <w:rPr>
          <w:rFonts w:hint="eastAsia"/>
          <w:lang w:val="en-US" w:eastAsia="zh-CN"/>
        </w:rPr>
        <w:t>实用性</w:t>
      </w:r>
    </w:p>
    <w:p>
      <w:pPr>
        <w:pStyle w:val="4"/>
        <w:rPr>
          <w:rFonts w:hint="eastAsia"/>
          <w:b/>
          <w:lang w:val="en-US" w:eastAsia="zh-CN"/>
        </w:rPr>
      </w:pPr>
      <w:r>
        <w:rPr>
          <w:rFonts w:hint="eastAsia"/>
          <w:lang w:val="en-US" w:eastAsia="zh-CN"/>
        </w:rPr>
        <w:t>1</w:t>
      </w:r>
      <w:r>
        <w:rPr>
          <w:rFonts w:hint="eastAsia"/>
          <w:lang w:eastAsia="zh-CN"/>
        </w:rPr>
        <w:t>）</w:t>
      </w:r>
      <w:r>
        <w:rPr>
          <w:rFonts w:hint="eastAsia"/>
          <w:b/>
          <w:lang w:val="en-US" w:eastAsia="zh-CN"/>
        </w:rPr>
        <w:t>童话教学的应用需要制度保障</w:t>
      </w:r>
    </w:p>
    <w:p>
      <w:pPr>
        <w:spacing w:line="360" w:lineRule="auto"/>
        <w:ind w:firstLine="480" w:firstLineChars="200"/>
        <w:rPr>
          <w:rFonts w:hint="eastAsia"/>
          <w:color w:val="000000"/>
          <w:sz w:val="24"/>
          <w:lang w:val="en-US" w:eastAsia="zh-CN"/>
        </w:rPr>
      </w:pPr>
      <w:r>
        <w:rPr>
          <w:rFonts w:hint="eastAsia"/>
          <w:color w:val="000000"/>
          <w:sz w:val="24"/>
          <w:lang w:val="en-US" w:eastAsia="zh-CN"/>
        </w:rPr>
        <w:t>要想开展童话教学的应用，首先教师应当</w:t>
      </w:r>
      <w:r>
        <w:rPr>
          <w:rFonts w:hint="eastAsia"/>
          <w:color w:val="000000"/>
          <w:sz w:val="24"/>
        </w:rPr>
        <w:t>加强</w:t>
      </w:r>
      <w:r>
        <w:rPr>
          <w:rFonts w:hint="eastAsia"/>
          <w:color w:val="000000"/>
          <w:sz w:val="24"/>
          <w:lang w:val="en-US" w:eastAsia="zh-CN"/>
        </w:rPr>
        <w:t>理论</w:t>
      </w:r>
      <w:r>
        <w:rPr>
          <w:rFonts w:hint="eastAsia"/>
          <w:color w:val="000000"/>
          <w:sz w:val="24"/>
        </w:rPr>
        <w:t>学习，提高</w:t>
      </w:r>
      <w:r>
        <w:rPr>
          <w:rFonts w:hint="eastAsia"/>
          <w:color w:val="000000"/>
          <w:sz w:val="24"/>
          <w:lang w:val="en-US" w:eastAsia="zh-CN"/>
        </w:rPr>
        <w:t>其</w:t>
      </w:r>
      <w:r>
        <w:rPr>
          <w:rFonts w:hint="eastAsia"/>
          <w:color w:val="000000"/>
          <w:sz w:val="24"/>
        </w:rPr>
        <w:t>对小学英语课堂中应用童话的认识。</w:t>
      </w:r>
      <w:r>
        <w:rPr>
          <w:rFonts w:hint="eastAsia"/>
          <w:color w:val="000000"/>
          <w:sz w:val="24"/>
          <w:lang w:val="en-US" w:eastAsia="zh-CN"/>
        </w:rPr>
        <w:t>具体可以从以下几方面展开：比如通过</w:t>
      </w:r>
      <w:r>
        <w:rPr>
          <w:rFonts w:hint="eastAsia"/>
          <w:color w:val="000000"/>
          <w:sz w:val="24"/>
        </w:rPr>
        <w:t>开展多种形式的读书活动，营造浓厚的学习氛围，转变教师的教学观念</w:t>
      </w:r>
      <w:r>
        <w:rPr>
          <w:rFonts w:hint="eastAsia"/>
          <w:color w:val="000000"/>
          <w:sz w:val="24"/>
          <w:lang w:eastAsia="zh-CN"/>
        </w:rPr>
        <w:t>，</w:t>
      </w:r>
      <w:r>
        <w:rPr>
          <w:rFonts w:hint="eastAsia"/>
          <w:color w:val="000000"/>
          <w:sz w:val="24"/>
        </w:rPr>
        <w:t>制定学习计划和学习管理制度。</w:t>
      </w:r>
      <w:r>
        <w:rPr>
          <w:rFonts w:hint="eastAsia"/>
          <w:color w:val="000000"/>
          <w:sz w:val="24"/>
          <w:lang w:val="en-US" w:eastAsia="zh-CN"/>
        </w:rPr>
        <w:t>比如</w:t>
      </w:r>
      <w:r>
        <w:rPr>
          <w:rFonts w:hint="eastAsia"/>
          <w:color w:val="000000"/>
          <w:sz w:val="24"/>
        </w:rPr>
        <w:t>教师要有学习笔记和反思。</w:t>
      </w:r>
      <w:r>
        <w:rPr>
          <w:rFonts w:hint="eastAsia"/>
          <w:color w:val="000000"/>
          <w:sz w:val="24"/>
          <w:lang w:val="en-US" w:eastAsia="zh-CN"/>
        </w:rPr>
        <w:t>其次教师应当加强教学实践。比如通过学习</w:t>
      </w:r>
      <w:r>
        <w:rPr>
          <w:rFonts w:hint="eastAsia"/>
          <w:color w:val="000000"/>
          <w:sz w:val="24"/>
        </w:rPr>
        <w:t>理论</w:t>
      </w:r>
      <w:r>
        <w:rPr>
          <w:rFonts w:hint="eastAsia"/>
          <w:color w:val="000000"/>
          <w:sz w:val="24"/>
          <w:lang w:val="en-US" w:eastAsia="zh-CN"/>
        </w:rPr>
        <w:t>和案例，</w:t>
      </w:r>
      <w:r>
        <w:rPr>
          <w:rFonts w:hint="eastAsia"/>
          <w:color w:val="000000"/>
          <w:sz w:val="24"/>
        </w:rPr>
        <w:t>组织交流和听评课，及时发现问题，解决问题</w:t>
      </w:r>
      <w:r>
        <w:rPr>
          <w:rFonts w:hint="eastAsia"/>
          <w:color w:val="000000"/>
          <w:sz w:val="24"/>
          <w:lang w:eastAsia="zh-CN"/>
        </w:rPr>
        <w:t>，</w:t>
      </w:r>
      <w:r>
        <w:rPr>
          <w:rFonts w:hint="eastAsia"/>
          <w:color w:val="000000"/>
          <w:sz w:val="24"/>
        </w:rPr>
        <w:t>落实学习内容。</w:t>
      </w:r>
      <w:r>
        <w:rPr>
          <w:rFonts w:hint="eastAsia"/>
          <w:color w:val="000000"/>
          <w:sz w:val="24"/>
          <w:lang w:val="en-US" w:eastAsia="zh-CN"/>
        </w:rPr>
        <w:t>最后教师应当加强资料收集。</w:t>
      </w:r>
      <w:r>
        <w:rPr>
          <w:rFonts w:hint="eastAsia"/>
          <w:color w:val="000000"/>
          <w:sz w:val="24"/>
        </w:rPr>
        <w:t>每</w:t>
      </w:r>
      <w:r>
        <w:rPr>
          <w:rFonts w:hint="eastAsia"/>
          <w:color w:val="000000"/>
          <w:sz w:val="24"/>
          <w:lang w:val="en-US" w:eastAsia="zh-CN"/>
        </w:rPr>
        <w:t>次活动都应该</w:t>
      </w:r>
      <w:r>
        <w:rPr>
          <w:rFonts w:hint="eastAsia"/>
          <w:color w:val="000000"/>
          <w:sz w:val="24"/>
        </w:rPr>
        <w:t>及时做好资料的收集和整理归档工作</w:t>
      </w:r>
      <w:r>
        <w:rPr>
          <w:rFonts w:hint="eastAsia"/>
          <w:color w:val="000000"/>
          <w:sz w:val="24"/>
          <w:lang w:eastAsia="zh-CN"/>
        </w:rPr>
        <w:t>，</w:t>
      </w:r>
      <w:r>
        <w:rPr>
          <w:rFonts w:hint="eastAsia"/>
          <w:color w:val="000000"/>
          <w:sz w:val="24"/>
          <w:lang w:val="en-US" w:eastAsia="zh-CN"/>
        </w:rPr>
        <w:t>及时整理</w:t>
      </w:r>
      <w:r>
        <w:rPr>
          <w:rFonts w:hint="eastAsia"/>
          <w:color w:val="000000"/>
          <w:sz w:val="24"/>
        </w:rPr>
        <w:t>教学设计、反思、论文、案例</w:t>
      </w:r>
      <w:r>
        <w:rPr>
          <w:rFonts w:hint="eastAsia"/>
          <w:color w:val="000000"/>
          <w:sz w:val="24"/>
          <w:lang w:val="en-US" w:eastAsia="zh-CN"/>
        </w:rPr>
        <w:t>等材料</w:t>
      </w:r>
      <w:r>
        <w:rPr>
          <w:rFonts w:hint="eastAsia"/>
          <w:color w:val="000000"/>
          <w:sz w:val="24"/>
        </w:rPr>
        <w:t>。</w:t>
      </w:r>
    </w:p>
    <w:p>
      <w:pPr>
        <w:pStyle w:val="4"/>
        <w:rPr>
          <w:rFonts w:hint="eastAsia"/>
          <w:b/>
          <w:lang w:val="en-US" w:eastAsia="zh-CN"/>
        </w:rPr>
      </w:pPr>
      <w:r>
        <w:rPr>
          <w:rFonts w:hint="eastAsia"/>
          <w:b/>
          <w:lang w:val="en-US" w:eastAsia="zh-CN"/>
        </w:rPr>
        <w:t>2）童话教学的应用需要遵循以下原则</w:t>
      </w:r>
    </w:p>
    <w:p>
      <w:pPr>
        <w:spacing w:line="360" w:lineRule="auto"/>
        <w:ind w:firstLine="480" w:firstLineChars="200"/>
        <w:rPr>
          <w:color w:val="000000"/>
          <w:sz w:val="24"/>
        </w:rPr>
      </w:pPr>
      <w:r>
        <w:rPr>
          <w:sz w:val="24"/>
        </w:rPr>
        <w:t>轻松活泼的原则。童话故事充满了温暖的情感。在教学过程中，教师要避免陷入单纯的情节介绍中，而应该多采用趣味朗读、模仿朗读的方式让学生在实践中感悟和体验，充分利用想象，温暖自己的心灵，丰富自身的情感经验。</w:t>
      </w:r>
      <w:r>
        <w:rPr>
          <w:color w:val="000000"/>
          <w:sz w:val="24"/>
        </w:rPr>
        <w:t>简洁明快的原则。梅子涵老师说，所有的孩子都不相信幽灵或者精灵，那真是可怕的——这足以说明，儿童想象世界的贫瘠和荒凉。教材中的童话大多是经过专家精心调制的压缩饼干，对于学生而言，只能是杯水车薪。教师要借教材文本为学生打开文学之门，通过简洁明快的方式引导学生梳理阅读童话的策略，欣赏童话的主要故事梗概，并推荐学生细读自己喜欢的童话，寻找自己喜欢的片段，将阅读的时间留给孩子，让孩子体会童话语言诗意般的美妙，让孩子浸润在童话般的世界中，充分打开孩子的阅读视野。游戏性审美的原则。童话最重要的功能不是教育功能和认知功能，而是顺应天性，释放童心，繁复儿童的想象力，并从中受到美的熏陶、情感的洗礼和智慧的启迪。如果说有教化功能，与其说是目的，不如说是额外的奖赏。教师要有高位引领，通过游戏性的阅读，以儿童的视角带领学生领略童话中富有的独特的个人价值观和世界观；以符合儿童的心灵认知方式，打动他们，为他们营造一个充满爱意和美感的世界。认真踏实的原则。小学生独立意识还不够强，计划和完成一定期限的任务能力有差异。教师要重点关注中等学生和潜能生的作业完成情况，做好每次作业登记，避免疏忽遗漏。此外对社团作业的点评要不仅要关注优秀成果的展示，也要关注作品的进步，每隔一个月可以进行总结点评，让全体学生都有一个逐步提升的空间，也让每个学生都能看到自己成长的可能。</w:t>
      </w:r>
    </w:p>
    <w:p>
      <w:pPr>
        <w:numPr>
          <w:ilvl w:val="0"/>
          <w:numId w:val="6"/>
        </w:numPr>
        <w:spacing w:line="360" w:lineRule="auto"/>
        <w:ind w:left="0" w:leftChars="0" w:firstLine="0" w:firstLineChars="0"/>
        <w:rPr>
          <w:rFonts w:hint="eastAsia"/>
          <w:b/>
          <w:lang w:val="en-US" w:eastAsia="zh-CN"/>
        </w:rPr>
      </w:pPr>
      <w:r>
        <w:rPr>
          <w:rFonts w:hint="eastAsia"/>
          <w:b/>
          <w:lang w:val="en-US" w:eastAsia="zh-CN"/>
        </w:rPr>
        <w:t>童话教学的应用需要采取以下策略</w:t>
      </w:r>
    </w:p>
    <w:p>
      <w:pPr>
        <w:numPr>
          <w:ilvl w:val="0"/>
          <w:numId w:val="0"/>
        </w:numPr>
        <w:spacing w:line="360" w:lineRule="auto"/>
        <w:ind w:leftChars="0" w:firstLine="480" w:firstLineChars="200"/>
        <w:rPr>
          <w:rFonts w:hint="eastAsia" w:eastAsia="宋体"/>
          <w:color w:val="000000"/>
          <w:sz w:val="24"/>
          <w:lang w:val="en-US" w:eastAsia="zh-CN"/>
        </w:rPr>
      </w:pPr>
      <w:r>
        <w:rPr>
          <w:rFonts w:hint="eastAsia"/>
          <w:color w:val="000000"/>
          <w:sz w:val="24"/>
          <w:lang w:val="en-US" w:eastAsia="zh-CN"/>
        </w:rPr>
        <w:t>教学设计立足学生能力发展。</w:t>
      </w:r>
      <w:r>
        <w:rPr>
          <w:rFonts w:hint="eastAsia"/>
          <w:color w:val="000000"/>
          <w:sz w:val="24"/>
        </w:rPr>
        <w:t>教材中童话教学的应用</w:t>
      </w:r>
      <w:r>
        <w:rPr>
          <w:rFonts w:hint="eastAsia"/>
          <w:color w:val="000000"/>
          <w:sz w:val="24"/>
          <w:lang w:eastAsia="zh-CN"/>
        </w:rPr>
        <w:t>，</w:t>
      </w:r>
      <w:r>
        <w:rPr>
          <w:rFonts w:hint="eastAsia"/>
          <w:color w:val="000000"/>
          <w:sz w:val="24"/>
          <w:lang w:val="en-US" w:eastAsia="zh-CN"/>
        </w:rPr>
        <w:t>要</w:t>
      </w:r>
      <w:r>
        <w:rPr>
          <w:rFonts w:hint="eastAsia"/>
          <w:color w:val="000000"/>
          <w:sz w:val="24"/>
        </w:rPr>
        <w:t>提高学生的</w:t>
      </w:r>
      <w:r>
        <w:rPr>
          <w:color w:val="000000"/>
          <w:sz w:val="24"/>
        </w:rPr>
        <w:t>阅读能力</w:t>
      </w:r>
      <w:r>
        <w:rPr>
          <w:rFonts w:hint="eastAsia"/>
          <w:color w:val="000000"/>
          <w:sz w:val="24"/>
          <w:lang w:eastAsia="zh-CN"/>
        </w:rPr>
        <w:t>，</w:t>
      </w:r>
      <w:r>
        <w:rPr>
          <w:rFonts w:hint="eastAsia"/>
          <w:color w:val="000000"/>
          <w:sz w:val="24"/>
          <w:lang w:val="en-US" w:eastAsia="zh-CN"/>
        </w:rPr>
        <w:t>可以采用游戏法、情景教学法、故事教学法等策略，提高学生阅读能力的发展。</w:t>
      </w:r>
      <w:r>
        <w:rPr>
          <w:color w:val="000000"/>
          <w:sz w:val="24"/>
        </w:rPr>
        <w:t>在童话教学中，教师</w:t>
      </w:r>
      <w:r>
        <w:rPr>
          <w:rFonts w:hint="eastAsia"/>
          <w:color w:val="000000"/>
          <w:sz w:val="24"/>
        </w:rPr>
        <w:t>对童话文本</w:t>
      </w:r>
      <w:r>
        <w:rPr>
          <w:color w:val="000000"/>
          <w:sz w:val="24"/>
        </w:rPr>
        <w:t>进行解读、</w:t>
      </w:r>
      <w:r>
        <w:rPr>
          <w:rFonts w:hint="eastAsia"/>
          <w:color w:val="000000"/>
          <w:sz w:val="24"/>
        </w:rPr>
        <w:t>合理指定教学</w:t>
      </w:r>
      <w:r>
        <w:rPr>
          <w:color w:val="000000"/>
          <w:sz w:val="24"/>
        </w:rPr>
        <w:t>目标、</w:t>
      </w:r>
      <w:r>
        <w:rPr>
          <w:rFonts w:hint="eastAsia"/>
          <w:color w:val="000000"/>
          <w:sz w:val="24"/>
        </w:rPr>
        <w:t>开展具有童话教学特色的活动任务</w:t>
      </w:r>
      <w:r>
        <w:rPr>
          <w:rFonts w:hint="eastAsia"/>
          <w:color w:val="000000"/>
          <w:sz w:val="24"/>
          <w:lang w:eastAsia="zh-CN"/>
        </w:rPr>
        <w:t>。</w:t>
      </w:r>
      <w:r>
        <w:rPr>
          <w:rFonts w:hint="eastAsia"/>
          <w:color w:val="000000"/>
          <w:sz w:val="24"/>
        </w:rPr>
        <w:t>教师</w:t>
      </w:r>
      <w:r>
        <w:rPr>
          <w:rFonts w:hint="eastAsia"/>
          <w:color w:val="000000"/>
          <w:sz w:val="24"/>
          <w:lang w:val="en-US" w:eastAsia="zh-CN"/>
        </w:rPr>
        <w:t>在</w:t>
      </w:r>
      <w:r>
        <w:rPr>
          <w:rFonts w:hint="eastAsia"/>
          <w:color w:val="000000"/>
          <w:sz w:val="24"/>
        </w:rPr>
        <w:t>教学过程中，立足学生本位教学观，</w:t>
      </w:r>
      <w:r>
        <w:rPr>
          <w:color w:val="000000"/>
          <w:sz w:val="24"/>
        </w:rPr>
        <w:t>通过引导学生提问、鼓励学生提问的方式，设计学习为中心的课堂，鼓励学生提高问题意识，</w:t>
      </w:r>
      <w:r>
        <w:rPr>
          <w:rFonts w:hint="eastAsia"/>
          <w:color w:val="000000"/>
          <w:sz w:val="24"/>
        </w:rPr>
        <w:t>积极思考，树立阅读的主人翁意识</w:t>
      </w:r>
      <w:r>
        <w:rPr>
          <w:color w:val="000000"/>
          <w:sz w:val="24"/>
        </w:rPr>
        <w:t>。</w:t>
      </w:r>
    </w:p>
    <w:p>
      <w:pPr>
        <w:numPr>
          <w:ilvl w:val="0"/>
          <w:numId w:val="0"/>
        </w:numPr>
        <w:spacing w:line="360" w:lineRule="auto"/>
        <w:ind w:leftChars="0" w:firstLine="480" w:firstLineChars="200"/>
        <w:rPr>
          <w:color w:val="000000"/>
          <w:sz w:val="24"/>
        </w:rPr>
      </w:pPr>
      <w:r>
        <w:rPr>
          <w:rFonts w:hint="eastAsia"/>
          <w:color w:val="000000"/>
          <w:sz w:val="24"/>
          <w:lang w:val="en-US" w:eastAsia="zh-CN"/>
        </w:rPr>
        <w:t>学习方式立足学生主动参与。在教学过程中，学生可以</w:t>
      </w:r>
      <w:r>
        <w:rPr>
          <w:rFonts w:hint="eastAsia"/>
          <w:color w:val="000000"/>
          <w:sz w:val="24"/>
        </w:rPr>
        <w:t>以小组合作为推进手段</w:t>
      </w:r>
      <w:r>
        <w:rPr>
          <w:color w:val="000000"/>
          <w:sz w:val="24"/>
        </w:rPr>
        <w:t>，</w:t>
      </w:r>
      <w:r>
        <w:rPr>
          <w:rFonts w:hint="eastAsia"/>
          <w:color w:val="000000"/>
          <w:sz w:val="24"/>
          <w:lang w:val="en-US" w:eastAsia="zh-CN"/>
        </w:rPr>
        <w:t>激发学生主动参与道课堂活动中去，利用小组合作的优势，推动全员参与的主动性</w:t>
      </w:r>
      <w:r>
        <w:rPr>
          <w:rFonts w:hint="eastAsia"/>
          <w:color w:val="000000"/>
          <w:sz w:val="24"/>
        </w:rPr>
        <w:t>。</w:t>
      </w:r>
      <w:r>
        <w:rPr>
          <w:rFonts w:hint="eastAsia"/>
          <w:color w:val="000000"/>
          <w:sz w:val="24"/>
          <w:lang w:val="en-US" w:eastAsia="zh-CN"/>
        </w:rPr>
        <w:t>学生可以通过阅读感兴趣的故事文本，主动获取语言知识、运用阅读技巧和策略、形成积极的阅读体验</w:t>
      </w:r>
      <w:r>
        <w:rPr>
          <w:color w:val="000000"/>
          <w:sz w:val="24"/>
        </w:rPr>
        <w:t>。</w:t>
      </w:r>
      <w:r>
        <w:rPr>
          <w:rFonts w:hint="eastAsia"/>
          <w:color w:val="000000"/>
          <w:sz w:val="24"/>
          <w:lang w:val="en-US" w:eastAsia="zh-CN"/>
        </w:rPr>
        <w:t>学生可以通过社团活动，充分展示自己的个性，成为活动的主角。</w:t>
      </w:r>
    </w:p>
    <w:p>
      <w:pPr>
        <w:numPr>
          <w:ilvl w:val="0"/>
          <w:numId w:val="0"/>
        </w:numPr>
        <w:spacing w:line="360" w:lineRule="auto"/>
        <w:ind w:leftChars="0" w:firstLine="480" w:firstLineChars="200"/>
        <w:rPr>
          <w:rFonts w:hint="default"/>
          <w:color w:val="000000"/>
          <w:sz w:val="24"/>
          <w:lang w:val="en-US" w:eastAsia="zh-CN"/>
        </w:rPr>
      </w:pPr>
      <w:r>
        <w:rPr>
          <w:rFonts w:hint="eastAsia"/>
          <w:color w:val="000000"/>
          <w:sz w:val="24"/>
          <w:lang w:val="en-US" w:eastAsia="zh-CN"/>
        </w:rPr>
        <w:t>学习过程立足游戏性和情境性</w:t>
      </w:r>
      <w:r>
        <w:rPr>
          <w:rFonts w:hint="eastAsia"/>
          <w:color w:val="000000"/>
          <w:sz w:val="24"/>
        </w:rPr>
        <w:t>。</w:t>
      </w:r>
      <w:r>
        <w:rPr>
          <w:rFonts w:hint="eastAsia"/>
          <w:color w:val="000000"/>
          <w:sz w:val="24"/>
          <w:lang w:val="en-US" w:eastAsia="zh-CN"/>
        </w:rPr>
        <w:t>游戏性</w:t>
      </w:r>
      <w:r>
        <w:rPr>
          <w:color w:val="000000"/>
          <w:sz w:val="24"/>
        </w:rPr>
        <w:t>是学生能够进行持久学习的内驱力</w:t>
      </w:r>
      <w:r>
        <w:rPr>
          <w:rFonts w:hint="eastAsia"/>
          <w:color w:val="000000"/>
          <w:sz w:val="24"/>
          <w:lang w:eastAsia="zh-CN"/>
        </w:rPr>
        <w:t>，</w:t>
      </w:r>
      <w:r>
        <w:rPr>
          <w:rFonts w:hint="eastAsia"/>
          <w:color w:val="000000"/>
          <w:sz w:val="24"/>
          <w:lang w:val="en-US" w:eastAsia="zh-CN"/>
        </w:rPr>
        <w:t>是学生坚持有质量阅读的保障</w:t>
      </w:r>
      <w:r>
        <w:rPr>
          <w:color w:val="000000"/>
          <w:sz w:val="24"/>
        </w:rPr>
        <w:t>。通过故事教学法</w:t>
      </w:r>
      <w:r>
        <w:rPr>
          <w:rFonts w:hint="eastAsia"/>
          <w:color w:val="000000"/>
          <w:sz w:val="24"/>
        </w:rPr>
        <w:t>的应用</w:t>
      </w:r>
      <w:r>
        <w:rPr>
          <w:color w:val="000000"/>
          <w:sz w:val="24"/>
        </w:rPr>
        <w:t>，教学过程中让学生充分体验童话的创造性和游戏性，帮助学生形成</w:t>
      </w:r>
      <w:r>
        <w:rPr>
          <w:rFonts w:hint="eastAsia"/>
          <w:color w:val="000000"/>
          <w:sz w:val="24"/>
        </w:rPr>
        <w:t>多元</w:t>
      </w:r>
      <w:r>
        <w:rPr>
          <w:color w:val="000000"/>
          <w:sz w:val="24"/>
        </w:rPr>
        <w:t>的阅读体验</w:t>
      </w:r>
      <w:r>
        <w:rPr>
          <w:rFonts w:hint="eastAsia"/>
          <w:color w:val="000000"/>
          <w:sz w:val="24"/>
        </w:rPr>
        <w:t>，形成积极的</w:t>
      </w:r>
      <w:r>
        <w:rPr>
          <w:color w:val="000000"/>
          <w:sz w:val="24"/>
        </w:rPr>
        <w:t>阅读态度</w:t>
      </w:r>
      <w:r>
        <w:rPr>
          <w:rFonts w:hint="eastAsia"/>
          <w:color w:val="000000"/>
          <w:sz w:val="24"/>
        </w:rPr>
        <w:t>，内化阅读品格</w:t>
      </w:r>
      <w:r>
        <w:rPr>
          <w:color w:val="000000"/>
          <w:sz w:val="24"/>
        </w:rPr>
        <w:t>。</w:t>
      </w:r>
    </w:p>
    <w:p>
      <w:pPr>
        <w:pStyle w:val="3"/>
        <w:rPr>
          <w:rFonts w:hint="eastAsia"/>
          <w:color w:val="000000"/>
          <w:sz w:val="24"/>
          <w:lang w:val="en-US" w:eastAsia="zh-CN"/>
        </w:rPr>
      </w:pPr>
      <w:bookmarkStart w:id="101" w:name="_Toc32520"/>
      <w:bookmarkStart w:id="102" w:name="_Toc69635529"/>
      <w:r>
        <w:rPr>
          <w:rFonts w:hint="eastAsia"/>
          <w:lang w:val="en-US" w:eastAsia="zh-CN"/>
        </w:rPr>
        <w:t>6</w:t>
      </w:r>
      <w:r>
        <w:t>.</w:t>
      </w:r>
      <w:r>
        <w:rPr>
          <w:rFonts w:hint="eastAsia"/>
          <w:lang w:val="en-US" w:eastAsia="zh-CN"/>
        </w:rPr>
        <w:t>2</w:t>
      </w:r>
      <w:r>
        <w:t xml:space="preserve"> </w:t>
      </w:r>
      <w:r>
        <w:rPr>
          <w:rFonts w:hint="eastAsia"/>
          <w:lang w:val="en-US" w:eastAsia="zh-CN"/>
        </w:rPr>
        <w:t>研究</w:t>
      </w:r>
      <w:r>
        <w:t>不足</w:t>
      </w:r>
      <w:bookmarkEnd w:id="100"/>
      <w:bookmarkEnd w:id="101"/>
      <w:bookmarkEnd w:id="102"/>
    </w:p>
    <w:p>
      <w:pPr>
        <w:spacing w:line="360" w:lineRule="auto"/>
        <w:ind w:firstLine="480" w:firstLineChars="200"/>
        <w:rPr>
          <w:rFonts w:hint="default" w:eastAsia="宋体"/>
          <w:color w:val="000000"/>
          <w:sz w:val="24"/>
          <w:lang w:val="en-US" w:eastAsia="zh-CN"/>
        </w:rPr>
      </w:pPr>
      <w:r>
        <w:rPr>
          <w:color w:val="000000"/>
          <w:sz w:val="24"/>
        </w:rPr>
        <w:t>本次行动研究耗时一学年，时间较短；行动研究对象为一个班级，实施的范围比较小，可能会影响行动研究推广的准确性。在社团活动过程中，</w:t>
      </w:r>
      <w:r>
        <w:rPr>
          <w:rFonts w:hint="eastAsia"/>
          <w:color w:val="000000"/>
          <w:sz w:val="24"/>
          <w:lang w:val="en-US" w:eastAsia="zh-CN"/>
        </w:rPr>
        <w:t>教师因为个人精力有限，能力和素养专业程度有限，工作上压力比较大，需要得到团队的支持。</w:t>
      </w:r>
    </w:p>
    <w:p>
      <w:pPr>
        <w:spacing w:line="360" w:lineRule="auto"/>
        <w:ind w:firstLine="480" w:firstLineChars="200"/>
        <w:rPr>
          <w:color w:val="000000"/>
          <w:sz w:val="24"/>
        </w:rPr>
      </w:pPr>
      <w:r>
        <w:rPr>
          <w:color w:val="000000"/>
          <w:sz w:val="24"/>
        </w:rPr>
        <w:t>成尚荣先生说“用童话创造最好的儿童教育”，这是一个美好的教育向往。在这项研究中，笔者这样期待着：童话</w:t>
      </w:r>
      <w:r>
        <w:rPr>
          <w:rFonts w:hint="eastAsia"/>
          <w:color w:val="000000"/>
          <w:sz w:val="24"/>
          <w:lang w:val="en-US" w:eastAsia="zh-CN"/>
        </w:rPr>
        <w:t>教学</w:t>
      </w:r>
      <w:r>
        <w:rPr>
          <w:color w:val="000000"/>
          <w:sz w:val="24"/>
        </w:rPr>
        <w:t>能够</w:t>
      </w:r>
      <w:r>
        <w:rPr>
          <w:rFonts w:hint="eastAsia"/>
          <w:color w:val="000000"/>
          <w:sz w:val="24"/>
          <w:lang w:val="en-US" w:eastAsia="zh-CN"/>
        </w:rPr>
        <w:t>继续研究下去</w:t>
      </w:r>
      <w:r>
        <w:rPr>
          <w:color w:val="000000"/>
          <w:sz w:val="24"/>
        </w:rPr>
        <w:t>，让我们学校的学生能够拥有一定的英语童书，能够提升英语阅读品格，形成良好的阅读能力，拥有优秀的阅读素养，让阅读成为学生的一种积极生活方式，让童话创造出最好的儿童教育。</w:t>
      </w:r>
    </w:p>
    <w:p>
      <w:pPr>
        <w:pStyle w:val="2"/>
      </w:pPr>
      <w:r>
        <w:rPr>
          <w:sz w:val="24"/>
        </w:rPr>
        <w:br w:type="page"/>
      </w:r>
      <w:bookmarkStart w:id="103" w:name="_Toc69635530"/>
      <w:bookmarkStart w:id="104" w:name="_Toc67044044"/>
      <w:bookmarkStart w:id="105" w:name="_Toc16876"/>
      <w:r>
        <w:t>致  谢</w:t>
      </w:r>
      <w:bookmarkEnd w:id="103"/>
      <w:bookmarkEnd w:id="104"/>
      <w:bookmarkEnd w:id="105"/>
    </w:p>
    <w:p>
      <w:pPr>
        <w:spacing w:line="360" w:lineRule="auto"/>
        <w:ind w:firstLine="480" w:firstLineChars="200"/>
        <w:jc w:val="left"/>
        <w:rPr>
          <w:rFonts w:hint="eastAsia" w:ascii="宋体" w:hAnsi="宋体" w:eastAsia="宋体" w:cs="宋体"/>
          <w:color w:val="000000"/>
          <w:sz w:val="24"/>
          <w:szCs w:val="24"/>
          <w:lang w:val="en-US" w:eastAsia="zh-CN"/>
        </w:rPr>
      </w:pPr>
      <w:r>
        <w:rPr>
          <w:bCs/>
          <w:color w:val="000000"/>
          <w:sz w:val="24"/>
        </w:rPr>
        <w:t>值此论文完成之际，我</w:t>
      </w:r>
      <w:r>
        <w:rPr>
          <w:rFonts w:hint="eastAsia"/>
          <w:bCs/>
          <w:color w:val="000000"/>
          <w:sz w:val="24"/>
          <w:lang w:val="en-US" w:eastAsia="zh-CN"/>
        </w:rPr>
        <w:t>要感谢</w:t>
      </w:r>
      <w:r>
        <w:rPr>
          <w:rFonts w:hint="eastAsia" w:ascii="宋体" w:hAnsi="宋体" w:eastAsia="宋体" w:cs="宋体"/>
          <w:color w:val="000000"/>
          <w:sz w:val="24"/>
          <w:szCs w:val="24"/>
          <w:lang w:val="en-US" w:eastAsia="zh-CN"/>
        </w:rPr>
        <w:t>向我的导师表示深深的谢意，向各位专家老师</w:t>
      </w:r>
      <w:r>
        <w:rPr>
          <w:rFonts w:hint="eastAsia" w:ascii="宋体" w:hAnsi="宋体" w:cs="宋体"/>
          <w:color w:val="000000"/>
          <w:sz w:val="24"/>
          <w:szCs w:val="24"/>
          <w:lang w:val="en-US" w:eastAsia="zh-CN"/>
        </w:rPr>
        <w:t>抽空</w:t>
      </w:r>
      <w:r>
        <w:rPr>
          <w:rFonts w:hint="eastAsia" w:ascii="宋体" w:hAnsi="宋体" w:eastAsia="宋体" w:cs="宋体"/>
          <w:color w:val="000000"/>
          <w:sz w:val="24"/>
          <w:szCs w:val="24"/>
          <w:lang w:val="en-US" w:eastAsia="zh-CN"/>
        </w:rPr>
        <w:t>参加我的论文答辩表示衷心的感谢，并对在职研究生学习阶段给与谆谆教诲的各位老师表示由衷的敬意。</w:t>
      </w:r>
    </w:p>
    <w:p>
      <w:pPr>
        <w:spacing w:line="360" w:lineRule="auto"/>
        <w:ind w:firstLine="480" w:firstLineChars="200"/>
        <w:jc w:val="left"/>
        <w:rPr>
          <w:bCs/>
          <w:color w:val="000000"/>
          <w:sz w:val="24"/>
        </w:rPr>
      </w:pPr>
      <w:r>
        <w:rPr>
          <w:rFonts w:hint="eastAsia" w:ascii="宋体" w:hAnsi="宋体" w:eastAsia="宋体" w:cs="宋体"/>
          <w:color w:val="000000"/>
          <w:sz w:val="24"/>
          <w:szCs w:val="24"/>
          <w:lang w:val="en-US" w:eastAsia="zh-CN"/>
        </w:rPr>
        <w:t>首先我</w:t>
      </w:r>
      <w:r>
        <w:rPr>
          <w:bCs/>
          <w:color w:val="000000"/>
          <w:sz w:val="24"/>
        </w:rPr>
        <w:t>要衷心感谢我的导师。由于本人研究的水平和时间的限制，初期遇到了很多困难，论文的创作也遇到了阻碍。我曾经一度想要放弃，但是老师不停地在群里鼓励我</w:t>
      </w:r>
      <w:r>
        <w:rPr>
          <w:rFonts w:hint="eastAsia"/>
          <w:bCs/>
          <w:color w:val="000000"/>
          <w:sz w:val="24"/>
        </w:rPr>
        <w:t>。“</w:t>
      </w:r>
      <w:r>
        <w:rPr>
          <w:bCs/>
          <w:color w:val="000000"/>
          <w:sz w:val="24"/>
        </w:rPr>
        <w:t>老师会给与积极的指导，请一定不要放弃，不要害怕。</w:t>
      </w:r>
      <w:r>
        <w:rPr>
          <w:rFonts w:hint="eastAsia"/>
          <w:bCs/>
          <w:color w:val="000000"/>
          <w:sz w:val="24"/>
        </w:rPr>
        <w:t>”“你已经很认真了，请不要过于焦虑。”......</w:t>
      </w:r>
      <w:r>
        <w:rPr>
          <w:bCs/>
          <w:color w:val="000000"/>
          <w:sz w:val="24"/>
        </w:rPr>
        <w:t>一次次的鼓励，让我重振信心，</w:t>
      </w:r>
      <w:r>
        <w:rPr>
          <w:rFonts w:hint="eastAsia"/>
          <w:bCs/>
          <w:color w:val="000000"/>
          <w:sz w:val="24"/>
        </w:rPr>
        <w:t>摆正心态，</w:t>
      </w:r>
      <w:r>
        <w:rPr>
          <w:bCs/>
          <w:color w:val="000000"/>
          <w:sz w:val="24"/>
        </w:rPr>
        <w:t>勇敢地与老师一次次沟通</w:t>
      </w:r>
      <w:r>
        <w:rPr>
          <w:rFonts w:hint="eastAsia"/>
          <w:bCs/>
          <w:color w:val="000000"/>
          <w:sz w:val="24"/>
        </w:rPr>
        <w:t>，坚持不懈完成了研究任务</w:t>
      </w:r>
      <w:r>
        <w:rPr>
          <w:bCs/>
          <w:color w:val="000000"/>
          <w:sz w:val="24"/>
        </w:rPr>
        <w:t>。在论文的修改过程中，老师</w:t>
      </w:r>
      <w:r>
        <w:rPr>
          <w:rFonts w:hint="eastAsia"/>
          <w:bCs/>
          <w:color w:val="000000"/>
          <w:sz w:val="24"/>
        </w:rPr>
        <w:t>耐心负责且</w:t>
      </w:r>
      <w:r>
        <w:rPr>
          <w:bCs/>
          <w:color w:val="000000"/>
          <w:sz w:val="24"/>
        </w:rPr>
        <w:t>有针对地提出了许多宝贵意见</w:t>
      </w:r>
      <w:r>
        <w:rPr>
          <w:rFonts w:hint="eastAsia"/>
          <w:bCs/>
          <w:color w:val="000000"/>
          <w:sz w:val="24"/>
        </w:rPr>
        <w:t>，包括论文结构如何调整？论文命题怎样更切合主题？论文图表如何描述更规范？同时导师还分别提供了相应的范文给我参考和学习，让我的思路从一筹莫展到逐渐清晰，最终完成了</w:t>
      </w:r>
      <w:r>
        <w:rPr>
          <w:bCs/>
          <w:color w:val="000000"/>
          <w:sz w:val="24"/>
        </w:rPr>
        <w:t>论文</w:t>
      </w:r>
      <w:r>
        <w:rPr>
          <w:rFonts w:hint="eastAsia"/>
          <w:bCs/>
          <w:color w:val="000000"/>
          <w:sz w:val="24"/>
        </w:rPr>
        <w:t>撰写</w:t>
      </w:r>
      <w:r>
        <w:rPr>
          <w:bCs/>
          <w:color w:val="000000"/>
          <w:sz w:val="24"/>
        </w:rPr>
        <w:t>。</w:t>
      </w:r>
    </w:p>
    <w:p>
      <w:pPr>
        <w:spacing w:line="360" w:lineRule="auto"/>
        <w:ind w:firstLine="480" w:firstLineChars="200"/>
        <w:jc w:val="left"/>
        <w:rPr>
          <w:bCs/>
          <w:color w:val="000000"/>
          <w:sz w:val="24"/>
        </w:rPr>
      </w:pPr>
      <w:r>
        <w:rPr>
          <w:rFonts w:hint="eastAsia"/>
          <w:bCs/>
          <w:color w:val="000000"/>
          <w:sz w:val="24"/>
          <w:lang w:val="en-US" w:eastAsia="zh-CN"/>
        </w:rPr>
        <w:t>其次我要诚挚致敬我的老师：教授李太平、刘长海、雷洪德、陈建文；副教授李函颖、澎湃、黄芳、余保华、于海琴；老师徐海涛、蔡孝恒和彭启敏，这12位老师舍弃了周末和假期，从武汉赶到常州为我们上课。为了让我们学有所获，老师们准备充分，讲解透彻，作业评改细致。整个过程我</w:t>
      </w:r>
      <w:r>
        <w:rPr>
          <w:bCs/>
          <w:color w:val="000000"/>
          <w:sz w:val="24"/>
        </w:rPr>
        <w:t>收获颇多：老师严谨治学的态度是为师的典范，老师亲切随和的态度是为友的典范，老师谆谆教诲的点滴是尊长的典范。</w:t>
      </w:r>
    </w:p>
    <w:p>
      <w:pPr>
        <w:spacing w:line="360" w:lineRule="auto"/>
        <w:ind w:firstLine="468" w:firstLineChars="195"/>
        <w:jc w:val="left"/>
        <w:rPr>
          <w:bCs/>
          <w:color w:val="000000"/>
          <w:sz w:val="24"/>
        </w:rPr>
      </w:pPr>
      <w:r>
        <w:rPr>
          <w:bCs/>
          <w:color w:val="000000"/>
          <w:sz w:val="24"/>
        </w:rPr>
        <w:t>最后，</w:t>
      </w:r>
      <w:r>
        <w:rPr>
          <w:rFonts w:hint="eastAsia"/>
          <w:bCs/>
          <w:color w:val="000000"/>
          <w:sz w:val="24"/>
          <w:lang w:val="en-US" w:eastAsia="zh-CN"/>
        </w:rPr>
        <w:t>感谢答辩评委刘长海、龚大晖、蔺亚琼、李函颖、张健、段斌斌老师对论文进行了专业细致的建议，提出来中肯切实的问题。答辩季，评委老师从容的点评中浸润着其忙碌的日常，让我心怀敬仰。</w:t>
      </w:r>
    </w:p>
    <w:p>
      <w:pPr>
        <w:spacing w:line="360" w:lineRule="auto"/>
        <w:ind w:firstLine="468" w:firstLineChars="195"/>
        <w:jc w:val="left"/>
        <w:rPr>
          <w:bCs/>
          <w:color w:val="000000"/>
          <w:sz w:val="24"/>
        </w:rPr>
      </w:pPr>
      <w:r>
        <w:rPr>
          <w:bCs/>
          <w:color w:val="000000"/>
          <w:sz w:val="24"/>
        </w:rPr>
        <w:t>此外感谢我的</w:t>
      </w:r>
      <w:r>
        <w:rPr>
          <w:rFonts w:hint="eastAsia"/>
          <w:bCs/>
          <w:color w:val="000000"/>
          <w:sz w:val="24"/>
          <w:lang w:val="en-US" w:eastAsia="zh-CN"/>
        </w:rPr>
        <w:t>答辩同学团队、论文后勤团队和</w:t>
      </w:r>
      <w:r>
        <w:rPr>
          <w:bCs/>
          <w:color w:val="000000"/>
          <w:sz w:val="24"/>
        </w:rPr>
        <w:t>家人</w:t>
      </w:r>
      <w:r>
        <w:rPr>
          <w:rFonts w:hint="eastAsia"/>
          <w:bCs/>
          <w:color w:val="000000"/>
          <w:sz w:val="24"/>
          <w:lang w:val="en-US" w:eastAsia="zh-CN"/>
        </w:rPr>
        <w:t>团队</w:t>
      </w:r>
      <w:r>
        <w:rPr>
          <w:bCs/>
          <w:color w:val="000000"/>
          <w:sz w:val="24"/>
        </w:rPr>
        <w:t>，</w:t>
      </w:r>
      <w:r>
        <w:rPr>
          <w:rFonts w:hint="eastAsia"/>
          <w:bCs/>
          <w:color w:val="000000"/>
          <w:sz w:val="24"/>
          <w:lang w:val="en-US" w:eastAsia="zh-CN"/>
        </w:rPr>
        <w:t>整个论文撰写过程中</w:t>
      </w:r>
      <w:r>
        <w:rPr>
          <w:bCs/>
          <w:color w:val="000000"/>
          <w:sz w:val="24"/>
        </w:rPr>
        <w:t>全力帮助</w:t>
      </w:r>
      <w:r>
        <w:rPr>
          <w:rFonts w:hint="eastAsia"/>
          <w:bCs/>
          <w:color w:val="000000"/>
          <w:sz w:val="24"/>
          <w:lang w:val="en-US" w:eastAsia="zh-CN"/>
        </w:rPr>
        <w:t>和支持</w:t>
      </w:r>
      <w:r>
        <w:rPr>
          <w:bCs/>
          <w:color w:val="000000"/>
          <w:sz w:val="24"/>
        </w:rPr>
        <w:t>我；在我一筹莫展的时候及时地鼓励我</w:t>
      </w:r>
      <w:r>
        <w:rPr>
          <w:rFonts w:hint="eastAsia"/>
          <w:bCs/>
          <w:color w:val="000000"/>
          <w:sz w:val="24"/>
          <w:lang w:eastAsia="zh-CN"/>
        </w:rPr>
        <w:t>。</w:t>
      </w:r>
      <w:r>
        <w:rPr>
          <w:rFonts w:hint="eastAsia"/>
          <w:bCs/>
          <w:color w:val="000000"/>
          <w:sz w:val="24"/>
          <w:lang w:val="en-US" w:eastAsia="zh-CN"/>
        </w:rPr>
        <w:t>也要感恩自己的坚持不懈的</w:t>
      </w:r>
      <w:r>
        <w:rPr>
          <w:bCs/>
          <w:color w:val="000000"/>
          <w:sz w:val="24"/>
        </w:rPr>
        <w:t>辛勤</w:t>
      </w:r>
      <w:r>
        <w:rPr>
          <w:rFonts w:hint="eastAsia"/>
          <w:bCs/>
          <w:color w:val="000000"/>
          <w:sz w:val="24"/>
          <w:lang w:val="en-US" w:eastAsia="zh-CN"/>
        </w:rPr>
        <w:t>付出</w:t>
      </w:r>
      <w:r>
        <w:rPr>
          <w:bCs/>
          <w:color w:val="000000"/>
          <w:sz w:val="24"/>
        </w:rPr>
        <w:t>。</w:t>
      </w:r>
    </w:p>
    <w:p>
      <w:pPr>
        <w:spacing w:line="360" w:lineRule="auto"/>
        <w:ind w:firstLine="468" w:firstLineChars="195"/>
        <w:jc w:val="left"/>
        <w:rPr>
          <w:bCs/>
          <w:color w:val="000000"/>
          <w:sz w:val="24"/>
        </w:rPr>
      </w:pPr>
      <w:r>
        <w:rPr>
          <w:rFonts w:hint="eastAsia"/>
          <w:bCs/>
          <w:color w:val="000000"/>
          <w:sz w:val="24"/>
          <w:lang w:val="en-US" w:eastAsia="zh-CN"/>
        </w:rPr>
        <w:t>最后，衷心地感谢一路走来遇到的每一位支持和鼓励我的老师和朋友们，谢谢！</w:t>
      </w:r>
    </w:p>
    <w:p>
      <w:pPr>
        <w:pStyle w:val="2"/>
      </w:pPr>
      <w:r>
        <w:br w:type="page"/>
      </w:r>
      <w:bookmarkStart w:id="106" w:name="_Toc67044045"/>
      <w:bookmarkStart w:id="107" w:name="_Toc25244"/>
      <w:bookmarkStart w:id="108" w:name="_Toc69635531"/>
      <w:r>
        <w:t>参考文献</w:t>
      </w:r>
      <w:bookmarkEnd w:id="106"/>
      <w:bookmarkEnd w:id="107"/>
      <w:bookmarkEnd w:id="108"/>
    </w:p>
    <w:p>
      <w:pPr>
        <w:pStyle w:val="4"/>
      </w:pPr>
      <w:bookmarkStart w:id="109" w:name="_Toc5413"/>
      <w:bookmarkStart w:id="110" w:name="_Toc71632026"/>
      <w:r>
        <w:t>著作类</w:t>
      </w:r>
      <w:bookmarkEnd w:id="109"/>
      <w:bookmarkEnd w:id="110"/>
    </w:p>
    <w:p>
      <w:pPr>
        <w:numPr>
          <w:ilvl w:val="0"/>
          <w:numId w:val="9"/>
        </w:numPr>
        <w:spacing w:line="360" w:lineRule="auto"/>
        <w:rPr>
          <w:sz w:val="24"/>
        </w:rPr>
      </w:pPr>
      <w:r>
        <w:rPr>
          <w:sz w:val="24"/>
        </w:rPr>
        <w:t>朱自强.儿童文学概论[M].</w:t>
      </w:r>
      <w:r>
        <w:rPr>
          <w:rFonts w:hint="eastAsia"/>
          <w:sz w:val="24"/>
        </w:rPr>
        <w:t>北京：</w:t>
      </w:r>
      <w:r>
        <w:rPr>
          <w:sz w:val="24"/>
        </w:rPr>
        <w:t>高等教育出版社</w:t>
      </w:r>
      <w:r>
        <w:rPr>
          <w:rFonts w:hint="eastAsia"/>
          <w:sz w:val="24"/>
        </w:rPr>
        <w:t>，</w:t>
      </w:r>
      <w:r>
        <w:rPr>
          <w:sz w:val="24"/>
        </w:rPr>
        <w:t>2009.</w:t>
      </w:r>
    </w:p>
    <w:p>
      <w:pPr>
        <w:numPr>
          <w:ilvl w:val="0"/>
          <w:numId w:val="9"/>
        </w:numPr>
        <w:spacing w:line="360" w:lineRule="auto"/>
        <w:rPr>
          <w:sz w:val="24"/>
        </w:rPr>
      </w:pPr>
      <w:r>
        <w:rPr>
          <w:sz w:val="24"/>
        </w:rPr>
        <w:t>闫春梅.童话精神与儿童审美教育[M].</w:t>
      </w:r>
      <w:r>
        <w:rPr>
          <w:rFonts w:hint="eastAsia"/>
          <w:sz w:val="24"/>
        </w:rPr>
        <w:t>济南：</w:t>
      </w:r>
      <w:r>
        <w:rPr>
          <w:sz w:val="24"/>
        </w:rPr>
        <w:t>山东人民出版社</w:t>
      </w:r>
      <w:r>
        <w:rPr>
          <w:rFonts w:hint="eastAsia"/>
          <w:sz w:val="24"/>
        </w:rPr>
        <w:t>，</w:t>
      </w:r>
      <w:r>
        <w:rPr>
          <w:sz w:val="24"/>
        </w:rPr>
        <w:t>2013.</w:t>
      </w:r>
    </w:p>
    <w:p>
      <w:pPr>
        <w:numPr>
          <w:ilvl w:val="0"/>
          <w:numId w:val="9"/>
        </w:numPr>
        <w:spacing w:line="360" w:lineRule="auto"/>
        <w:rPr>
          <w:sz w:val="24"/>
        </w:rPr>
      </w:pPr>
      <w:r>
        <w:rPr>
          <w:sz w:val="24"/>
        </w:rPr>
        <w:t>张锦江.童话美学[M].</w:t>
      </w:r>
      <w:r>
        <w:rPr>
          <w:rFonts w:hint="eastAsia"/>
          <w:sz w:val="24"/>
        </w:rPr>
        <w:t>上海：</w:t>
      </w:r>
      <w:r>
        <w:rPr>
          <w:sz w:val="24"/>
        </w:rPr>
        <w:t>上海教育出版社</w:t>
      </w:r>
      <w:r>
        <w:rPr>
          <w:rFonts w:hint="eastAsia"/>
          <w:sz w:val="24"/>
        </w:rPr>
        <w:t>，</w:t>
      </w:r>
      <w:r>
        <w:rPr>
          <w:sz w:val="24"/>
        </w:rPr>
        <w:t>2014.</w:t>
      </w:r>
    </w:p>
    <w:p>
      <w:pPr>
        <w:numPr>
          <w:ilvl w:val="0"/>
          <w:numId w:val="9"/>
        </w:numPr>
        <w:spacing w:line="360" w:lineRule="auto"/>
        <w:rPr>
          <w:sz w:val="24"/>
        </w:rPr>
      </w:pPr>
      <w:r>
        <w:rPr>
          <w:sz w:val="24"/>
        </w:rPr>
        <w:t>吕宁编著.这个世界需要童话[M].</w:t>
      </w:r>
      <w:r>
        <w:rPr>
          <w:rFonts w:hint="eastAsia"/>
          <w:sz w:val="24"/>
        </w:rPr>
        <w:t>北京：</w:t>
      </w:r>
      <w:r>
        <w:rPr>
          <w:sz w:val="24"/>
        </w:rPr>
        <w:t>北京工业大学出版社</w:t>
      </w:r>
      <w:r>
        <w:rPr>
          <w:rFonts w:hint="eastAsia"/>
          <w:sz w:val="24"/>
        </w:rPr>
        <w:t>，</w:t>
      </w:r>
      <w:r>
        <w:rPr>
          <w:sz w:val="24"/>
        </w:rPr>
        <w:t>2015.</w:t>
      </w:r>
    </w:p>
    <w:p>
      <w:pPr>
        <w:numPr>
          <w:ilvl w:val="0"/>
          <w:numId w:val="9"/>
        </w:numPr>
        <w:spacing w:line="360" w:lineRule="auto"/>
        <w:rPr>
          <w:sz w:val="24"/>
        </w:rPr>
      </w:pPr>
      <w:r>
        <w:rPr>
          <w:sz w:val="24"/>
        </w:rPr>
        <w:t>舒伟.走进童话奇境</w:t>
      </w:r>
      <w:r>
        <w:rPr>
          <w:rFonts w:hint="eastAsia"/>
          <w:sz w:val="24"/>
        </w:rPr>
        <w:t>——</w:t>
      </w:r>
      <w:r>
        <w:rPr>
          <w:sz w:val="24"/>
        </w:rPr>
        <w:t>中西童话文学新论[M].</w:t>
      </w:r>
      <w:r>
        <w:rPr>
          <w:rFonts w:hint="eastAsia"/>
          <w:sz w:val="24"/>
        </w:rPr>
        <w:t>北京：</w:t>
      </w:r>
      <w:r>
        <w:rPr>
          <w:sz w:val="24"/>
        </w:rPr>
        <w:t>外语教学与研究出版社</w:t>
      </w:r>
      <w:r>
        <w:rPr>
          <w:rFonts w:hint="eastAsia"/>
          <w:sz w:val="24"/>
        </w:rPr>
        <w:t>，</w:t>
      </w:r>
      <w:r>
        <w:rPr>
          <w:sz w:val="24"/>
        </w:rPr>
        <w:t>2011.</w:t>
      </w:r>
    </w:p>
    <w:p>
      <w:pPr>
        <w:numPr>
          <w:ilvl w:val="0"/>
          <w:numId w:val="9"/>
        </w:numPr>
        <w:spacing w:line="360" w:lineRule="auto"/>
        <w:rPr>
          <w:sz w:val="24"/>
        </w:rPr>
      </w:pPr>
      <w:r>
        <w:rPr>
          <w:sz w:val="24"/>
        </w:rPr>
        <w:t>洪汛涛.童话大师论童话教育[M].</w:t>
      </w:r>
      <w:r>
        <w:rPr>
          <w:rFonts w:hint="eastAsia"/>
          <w:sz w:val="24"/>
        </w:rPr>
        <w:t>上海：</w:t>
      </w:r>
      <w:r>
        <w:rPr>
          <w:sz w:val="24"/>
        </w:rPr>
        <w:t>上海教育出版社</w:t>
      </w:r>
      <w:r>
        <w:rPr>
          <w:rFonts w:hint="eastAsia"/>
          <w:sz w:val="24"/>
        </w:rPr>
        <w:t>，</w:t>
      </w:r>
      <w:r>
        <w:rPr>
          <w:sz w:val="24"/>
        </w:rPr>
        <w:t>2014.</w:t>
      </w:r>
    </w:p>
    <w:p>
      <w:pPr>
        <w:numPr>
          <w:ilvl w:val="0"/>
          <w:numId w:val="9"/>
        </w:numPr>
        <w:spacing w:line="360" w:lineRule="auto"/>
        <w:rPr>
          <w:sz w:val="24"/>
        </w:rPr>
      </w:pPr>
      <w:r>
        <w:rPr>
          <w:sz w:val="24"/>
        </w:rPr>
        <w:t>[美]布鲁诺•贝特尔海姆.童话的魅力[M].</w:t>
      </w:r>
      <w:r>
        <w:rPr>
          <w:rFonts w:hint="eastAsia"/>
          <w:sz w:val="24"/>
        </w:rPr>
        <w:t>北京：</w:t>
      </w:r>
      <w:r>
        <w:rPr>
          <w:sz w:val="24"/>
        </w:rPr>
        <w:t>社会科学文献出版社</w:t>
      </w:r>
      <w:r>
        <w:rPr>
          <w:rFonts w:hint="eastAsia"/>
          <w:sz w:val="24"/>
        </w:rPr>
        <w:t>，</w:t>
      </w:r>
      <w:r>
        <w:rPr>
          <w:sz w:val="24"/>
        </w:rPr>
        <w:t>2015.</w:t>
      </w:r>
    </w:p>
    <w:p>
      <w:pPr>
        <w:numPr>
          <w:ilvl w:val="0"/>
          <w:numId w:val="9"/>
        </w:numPr>
        <w:spacing w:line="360" w:lineRule="auto"/>
        <w:rPr>
          <w:sz w:val="24"/>
        </w:rPr>
      </w:pPr>
      <w:r>
        <w:rPr>
          <w:sz w:val="24"/>
        </w:rPr>
        <w:t>[日]河合隼雄.童话心理学[M].</w:t>
      </w:r>
      <w:r>
        <w:rPr>
          <w:rFonts w:hint="eastAsia"/>
          <w:sz w:val="24"/>
        </w:rPr>
        <w:t>海南：</w:t>
      </w:r>
      <w:r>
        <w:rPr>
          <w:sz w:val="24"/>
        </w:rPr>
        <w:t>南海出版公司</w:t>
      </w:r>
      <w:r>
        <w:rPr>
          <w:rFonts w:hint="eastAsia"/>
          <w:sz w:val="24"/>
        </w:rPr>
        <w:t>，</w:t>
      </w:r>
      <w:r>
        <w:rPr>
          <w:sz w:val="24"/>
        </w:rPr>
        <w:t>2015.</w:t>
      </w:r>
    </w:p>
    <w:p>
      <w:pPr>
        <w:numPr>
          <w:ilvl w:val="0"/>
          <w:numId w:val="9"/>
        </w:numPr>
        <w:spacing w:line="360" w:lineRule="auto"/>
        <w:rPr>
          <w:sz w:val="24"/>
        </w:rPr>
      </w:pPr>
      <w:r>
        <w:rPr>
          <w:sz w:val="24"/>
        </w:rPr>
        <w:t>陈心五.中小学课堂教学策略[M].</w:t>
      </w:r>
      <w:r>
        <w:rPr>
          <w:rFonts w:hint="eastAsia"/>
          <w:sz w:val="24"/>
        </w:rPr>
        <w:t>北京：</w:t>
      </w:r>
      <w:r>
        <w:rPr>
          <w:sz w:val="24"/>
        </w:rPr>
        <w:t>人民教育出版社</w:t>
      </w:r>
      <w:r>
        <w:rPr>
          <w:rFonts w:hint="eastAsia"/>
          <w:sz w:val="24"/>
        </w:rPr>
        <w:t>，</w:t>
      </w:r>
      <w:r>
        <w:rPr>
          <w:sz w:val="24"/>
        </w:rPr>
        <w:t>2000.</w:t>
      </w:r>
    </w:p>
    <w:p>
      <w:pPr>
        <w:numPr>
          <w:ilvl w:val="0"/>
          <w:numId w:val="9"/>
        </w:numPr>
        <w:spacing w:line="360" w:lineRule="auto"/>
        <w:rPr>
          <w:sz w:val="24"/>
        </w:rPr>
      </w:pPr>
      <w:r>
        <w:rPr>
          <w:sz w:val="24"/>
        </w:rPr>
        <w:t>王电建.小学英语教学法 [M].</w:t>
      </w:r>
      <w:r>
        <w:rPr>
          <w:rFonts w:hint="eastAsia"/>
          <w:sz w:val="24"/>
        </w:rPr>
        <w:t>北京：</w:t>
      </w:r>
      <w:r>
        <w:rPr>
          <w:sz w:val="24"/>
        </w:rPr>
        <w:t>北京大学出版社</w:t>
      </w:r>
      <w:r>
        <w:rPr>
          <w:rFonts w:hint="eastAsia"/>
          <w:sz w:val="24"/>
        </w:rPr>
        <w:t>，</w:t>
      </w:r>
      <w:r>
        <w:rPr>
          <w:sz w:val="24"/>
        </w:rPr>
        <w:t>2002.</w:t>
      </w:r>
    </w:p>
    <w:p>
      <w:pPr>
        <w:numPr>
          <w:ilvl w:val="0"/>
          <w:numId w:val="9"/>
        </w:numPr>
        <w:spacing w:line="360" w:lineRule="auto"/>
        <w:rPr>
          <w:sz w:val="24"/>
        </w:rPr>
      </w:pPr>
      <w:r>
        <w:rPr>
          <w:sz w:val="24"/>
        </w:rPr>
        <w:t>吴本虎.英语学习策略[M].</w:t>
      </w:r>
      <w:r>
        <w:rPr>
          <w:rFonts w:hint="eastAsia"/>
          <w:sz w:val="24"/>
        </w:rPr>
        <w:t>安徽：</w:t>
      </w:r>
      <w:r>
        <w:rPr>
          <w:sz w:val="24"/>
        </w:rPr>
        <w:t>安徽教育出版社</w:t>
      </w:r>
      <w:r>
        <w:rPr>
          <w:rFonts w:hint="eastAsia"/>
          <w:sz w:val="24"/>
        </w:rPr>
        <w:t>，</w:t>
      </w:r>
      <w:r>
        <w:rPr>
          <w:sz w:val="24"/>
        </w:rPr>
        <w:t>2002.</w:t>
      </w:r>
    </w:p>
    <w:p>
      <w:pPr>
        <w:numPr>
          <w:ilvl w:val="0"/>
          <w:numId w:val="9"/>
        </w:numPr>
        <w:spacing w:line="360" w:lineRule="auto"/>
        <w:rPr>
          <w:sz w:val="24"/>
        </w:rPr>
      </w:pPr>
      <w:r>
        <w:rPr>
          <w:sz w:val="24"/>
        </w:rPr>
        <w:t>中华人民共和国教育部.英语课程标准[M].北京:北京师范大学出版社</w:t>
      </w:r>
      <w:r>
        <w:rPr>
          <w:rFonts w:hint="eastAsia"/>
          <w:sz w:val="24"/>
        </w:rPr>
        <w:t>，</w:t>
      </w:r>
      <w:r>
        <w:rPr>
          <w:sz w:val="24"/>
        </w:rPr>
        <w:t>2001.　</w:t>
      </w:r>
    </w:p>
    <w:p>
      <w:pPr>
        <w:numPr>
          <w:ilvl w:val="0"/>
          <w:numId w:val="9"/>
        </w:numPr>
        <w:spacing w:line="360" w:lineRule="auto"/>
        <w:rPr>
          <w:sz w:val="24"/>
        </w:rPr>
      </w:pPr>
      <w:r>
        <w:rPr>
          <w:sz w:val="24"/>
        </w:rPr>
        <w:t>余文森.核心素养导向的课堂教学[M].</w:t>
      </w:r>
      <w:r>
        <w:rPr>
          <w:rFonts w:hint="eastAsia"/>
          <w:sz w:val="24"/>
        </w:rPr>
        <w:t>上海：</w:t>
      </w:r>
      <w:r>
        <w:rPr>
          <w:sz w:val="24"/>
        </w:rPr>
        <w:t>上海教育出版社</w:t>
      </w:r>
      <w:r>
        <w:rPr>
          <w:rFonts w:hint="eastAsia"/>
          <w:sz w:val="24"/>
        </w:rPr>
        <w:t>，</w:t>
      </w:r>
      <w:r>
        <w:rPr>
          <w:sz w:val="24"/>
        </w:rPr>
        <w:t>2017.　</w:t>
      </w:r>
    </w:p>
    <w:p>
      <w:pPr>
        <w:numPr>
          <w:ilvl w:val="0"/>
          <w:numId w:val="9"/>
        </w:numPr>
        <w:spacing w:line="360" w:lineRule="auto"/>
        <w:rPr>
          <w:sz w:val="24"/>
        </w:rPr>
      </w:pPr>
      <w:r>
        <w:rPr>
          <w:sz w:val="24"/>
        </w:rPr>
        <w:t>吴黛舒.“新基础教育”教师发展指导纲要[M].</w:t>
      </w:r>
      <w:r>
        <w:rPr>
          <w:rFonts w:hint="eastAsia"/>
          <w:sz w:val="24"/>
        </w:rPr>
        <w:t>广西：</w:t>
      </w:r>
      <w:r>
        <w:rPr>
          <w:sz w:val="24"/>
        </w:rPr>
        <w:t>广西师范大学出版社</w:t>
      </w:r>
      <w:r>
        <w:rPr>
          <w:rFonts w:hint="eastAsia"/>
          <w:sz w:val="24"/>
        </w:rPr>
        <w:t>，</w:t>
      </w:r>
      <w:r>
        <w:rPr>
          <w:sz w:val="24"/>
        </w:rPr>
        <w:t>2009.</w:t>
      </w:r>
    </w:p>
    <w:p>
      <w:pPr>
        <w:numPr>
          <w:ilvl w:val="0"/>
          <w:numId w:val="9"/>
        </w:numPr>
        <w:spacing w:line="360" w:lineRule="auto"/>
        <w:rPr>
          <w:sz w:val="24"/>
        </w:rPr>
      </w:pPr>
      <w:r>
        <w:rPr>
          <w:rFonts w:hint="eastAsia"/>
          <w:sz w:val="24"/>
        </w:rPr>
        <w:t>[英]芒登等著，[意]费莱瑞斯等绘.外研社分级读物•丽声经典故事屋[</w:t>
      </w:r>
      <w:r>
        <w:rPr>
          <w:sz w:val="24"/>
        </w:rPr>
        <w:t>M].</w:t>
      </w:r>
      <w:r>
        <w:rPr>
          <w:rFonts w:hint="eastAsia"/>
          <w:sz w:val="24"/>
        </w:rPr>
        <w:t>北京：外研社少儿出版分社，2013.2(2019.3重印)</w:t>
      </w:r>
      <w:r>
        <w:rPr>
          <w:sz w:val="24"/>
        </w:rPr>
        <w:t>.</w:t>
      </w:r>
    </w:p>
    <w:p>
      <w:pPr>
        <w:numPr>
          <w:ilvl w:val="0"/>
          <w:numId w:val="9"/>
        </w:numPr>
        <w:spacing w:line="360" w:lineRule="auto"/>
        <w:rPr>
          <w:sz w:val="24"/>
        </w:rPr>
      </w:pPr>
      <w:r>
        <w:rPr>
          <w:sz w:val="24"/>
        </w:rPr>
        <w:t>[德]格林兄弟原著,[意]玛鲁娜•贾科梅蒂绘,改编,苏昭蓉译.灰姑娘</w:t>
      </w:r>
      <w:r>
        <w:rPr>
          <w:rFonts w:hint="eastAsia"/>
          <w:sz w:val="24"/>
        </w:rPr>
        <w:t>[</w:t>
      </w:r>
      <w:r>
        <w:rPr>
          <w:sz w:val="24"/>
        </w:rPr>
        <w:t>M].</w:t>
      </w:r>
      <w:r>
        <w:rPr>
          <w:rFonts w:hint="eastAsia"/>
          <w:sz w:val="24"/>
        </w:rPr>
        <w:t>北京：</w:t>
      </w:r>
      <w:r>
        <w:rPr>
          <w:sz w:val="24"/>
        </w:rPr>
        <w:t>北京联合出版公司</w:t>
      </w:r>
      <w:r>
        <w:rPr>
          <w:rFonts w:hint="eastAsia"/>
          <w:sz w:val="24"/>
        </w:rPr>
        <w:t>，</w:t>
      </w:r>
      <w:r>
        <w:rPr>
          <w:sz w:val="24"/>
        </w:rPr>
        <w:t>2016.</w:t>
      </w:r>
    </w:p>
    <w:p>
      <w:pPr>
        <w:numPr>
          <w:ilvl w:val="0"/>
          <w:numId w:val="9"/>
        </w:numPr>
        <w:spacing w:line="360" w:lineRule="auto"/>
        <w:rPr>
          <w:sz w:val="24"/>
        </w:rPr>
      </w:pPr>
      <w:r>
        <w:rPr>
          <w:rFonts w:hint="eastAsia"/>
          <w:sz w:val="24"/>
          <w:lang w:val="en-US" w:eastAsia="zh-CN"/>
        </w:rPr>
        <w:t>[</w:t>
      </w:r>
      <w:r>
        <w:rPr>
          <w:sz w:val="24"/>
        </w:rPr>
        <w:t>丹]汉斯•克里斯汀•安徒生原著,[意]安娜•劳拉•坎托内绘,改编,陈慧静译.国王的新衣[M].</w:t>
      </w:r>
      <w:r>
        <w:rPr>
          <w:rFonts w:hint="eastAsia"/>
          <w:sz w:val="24"/>
        </w:rPr>
        <w:t>北京：</w:t>
      </w:r>
      <w:r>
        <w:rPr>
          <w:sz w:val="24"/>
        </w:rPr>
        <w:t>北京联合出版公司</w:t>
      </w:r>
      <w:r>
        <w:rPr>
          <w:rFonts w:hint="eastAsia"/>
          <w:sz w:val="24"/>
        </w:rPr>
        <w:t>，</w:t>
      </w:r>
      <w:r>
        <w:rPr>
          <w:sz w:val="24"/>
        </w:rPr>
        <w:t>2016.</w:t>
      </w:r>
    </w:p>
    <w:p>
      <w:pPr>
        <w:numPr>
          <w:ilvl w:val="0"/>
          <w:numId w:val="9"/>
        </w:numPr>
        <w:spacing w:line="360" w:lineRule="auto"/>
        <w:rPr>
          <w:sz w:val="24"/>
        </w:rPr>
      </w:pPr>
      <w:r>
        <w:rPr>
          <w:sz w:val="24"/>
        </w:rPr>
        <w:t>韩进.儿童文学</w:t>
      </w:r>
      <w:r>
        <w:rPr>
          <w:rFonts w:hint="eastAsia"/>
          <w:sz w:val="24"/>
        </w:rPr>
        <w:t>[</w:t>
      </w:r>
      <w:r>
        <w:rPr>
          <w:sz w:val="24"/>
        </w:rPr>
        <w:t>M].北京:中国广播电视出版社</w:t>
      </w:r>
      <w:r>
        <w:rPr>
          <w:rFonts w:hint="eastAsia"/>
          <w:sz w:val="24"/>
        </w:rPr>
        <w:t>，</w:t>
      </w:r>
      <w:r>
        <w:rPr>
          <w:sz w:val="24"/>
        </w:rPr>
        <w:t>1999．</w:t>
      </w:r>
    </w:p>
    <w:p>
      <w:pPr>
        <w:numPr>
          <w:ilvl w:val="0"/>
          <w:numId w:val="9"/>
        </w:numPr>
        <w:spacing w:line="360" w:lineRule="auto"/>
        <w:ind w:left="420" w:leftChars="0" w:hanging="420" w:firstLineChars="0"/>
        <w:rPr>
          <w:sz w:val="24"/>
        </w:rPr>
      </w:pPr>
      <w:r>
        <w:rPr>
          <w:sz w:val="24"/>
        </w:rPr>
        <w:t>王蔷,敖娜仁图雅等著.小学英语分级阅读教学:意义、内涵与途径[M].</w:t>
      </w:r>
      <w:r>
        <w:rPr>
          <w:rFonts w:hint="eastAsia"/>
          <w:sz w:val="24"/>
        </w:rPr>
        <w:t>北京：</w:t>
      </w:r>
      <w:r>
        <w:rPr>
          <w:sz w:val="24"/>
        </w:rPr>
        <w:t>外语教学与研究出版社</w:t>
      </w:r>
      <w:r>
        <w:rPr>
          <w:rFonts w:hint="eastAsia"/>
          <w:sz w:val="24"/>
        </w:rPr>
        <w:t>，</w:t>
      </w:r>
      <w:r>
        <w:rPr>
          <w:sz w:val="24"/>
        </w:rPr>
        <w:t>2017.</w:t>
      </w:r>
    </w:p>
    <w:p>
      <w:pPr>
        <w:numPr>
          <w:ilvl w:val="0"/>
          <w:numId w:val="9"/>
        </w:numPr>
        <w:spacing w:line="360" w:lineRule="auto"/>
        <w:ind w:left="420" w:leftChars="0" w:hanging="420" w:firstLineChars="0"/>
        <w:rPr>
          <w:rFonts w:hint="eastAsia"/>
          <w:sz w:val="24"/>
        </w:rPr>
      </w:pPr>
      <w:r>
        <w:rPr>
          <w:rFonts w:hint="eastAsia"/>
          <w:sz w:val="24"/>
        </w:rPr>
        <w:t xml:space="preserve"> [美]Jean Lave，Etienne Wenger.情境学习：合法的边缘性参考[M].王文静译.上海：华东师范大学出版社，2004</w:t>
      </w:r>
      <w:r>
        <w:rPr>
          <w:rFonts w:hint="eastAsia"/>
          <w:sz w:val="24"/>
          <w:lang w:val="en-US" w:eastAsia="zh-CN"/>
        </w:rPr>
        <w:t>.</w:t>
      </w:r>
    </w:p>
    <w:p>
      <w:pPr>
        <w:numPr>
          <w:ilvl w:val="0"/>
          <w:numId w:val="9"/>
        </w:numPr>
        <w:spacing w:line="360" w:lineRule="auto"/>
        <w:ind w:left="420" w:leftChars="0" w:hanging="420" w:firstLineChars="0"/>
        <w:rPr>
          <w:rFonts w:hint="eastAsia"/>
          <w:sz w:val="24"/>
        </w:rPr>
      </w:pPr>
      <w:r>
        <w:rPr>
          <w:rFonts w:hint="eastAsia"/>
          <w:sz w:val="24"/>
        </w:rPr>
        <w:t xml:space="preserve"> 上海市教育委员会组编，邵瑞珍主编.教育心理学[M].上海教育出版社，1997</w:t>
      </w:r>
      <w:r>
        <w:rPr>
          <w:rFonts w:hint="eastAsia"/>
          <w:sz w:val="24"/>
          <w:lang w:val="en-US" w:eastAsia="zh-CN"/>
        </w:rPr>
        <w:t>.</w:t>
      </w:r>
    </w:p>
    <w:p>
      <w:pPr>
        <w:numPr>
          <w:ilvl w:val="0"/>
          <w:numId w:val="9"/>
        </w:numPr>
        <w:spacing w:line="360" w:lineRule="auto"/>
        <w:ind w:left="420" w:leftChars="0" w:hanging="420" w:firstLineChars="0"/>
        <w:rPr>
          <w:rFonts w:hint="eastAsia"/>
          <w:sz w:val="24"/>
        </w:rPr>
      </w:pPr>
      <w:r>
        <w:rPr>
          <w:rFonts w:hint="eastAsia"/>
          <w:sz w:val="24"/>
          <w:lang w:val="en-US" w:eastAsia="zh-CN"/>
        </w:rPr>
        <w:t xml:space="preserve"> </w:t>
      </w:r>
      <w:r>
        <w:rPr>
          <w:rFonts w:hint="eastAsia"/>
          <w:sz w:val="24"/>
        </w:rPr>
        <w:t>施良方著.学习论[M].北京：人民教育出版社，2001b.</w:t>
      </w:r>
    </w:p>
    <w:p>
      <w:pPr>
        <w:numPr>
          <w:ilvl w:val="0"/>
          <w:numId w:val="0"/>
        </w:numPr>
        <w:spacing w:line="360" w:lineRule="auto"/>
        <w:ind w:leftChars="0"/>
        <w:rPr>
          <w:sz w:val="24"/>
        </w:rPr>
      </w:pPr>
    </w:p>
    <w:p>
      <w:pPr>
        <w:pStyle w:val="4"/>
      </w:pPr>
      <w:bookmarkStart w:id="111" w:name="_Toc71632027"/>
      <w:bookmarkStart w:id="112" w:name="_Toc3498"/>
      <w:r>
        <w:t>中文期刊类</w:t>
      </w:r>
      <w:bookmarkEnd w:id="111"/>
      <w:bookmarkEnd w:id="112"/>
    </w:p>
    <w:p>
      <w:pPr>
        <w:numPr>
          <w:ilvl w:val="0"/>
          <w:numId w:val="10"/>
        </w:numPr>
        <w:spacing w:line="360" w:lineRule="auto"/>
        <w:rPr>
          <w:sz w:val="24"/>
        </w:rPr>
      </w:pPr>
      <w:r>
        <w:rPr>
          <w:sz w:val="24"/>
        </w:rPr>
        <w:t>王爱华.例谈小学英语学科核心素养的培养[J].小学教学设计</w:t>
      </w:r>
      <w:r>
        <w:rPr>
          <w:rFonts w:hint="eastAsia"/>
          <w:sz w:val="24"/>
        </w:rPr>
        <w:t>，</w:t>
      </w:r>
      <w:r>
        <w:rPr>
          <w:sz w:val="24"/>
        </w:rPr>
        <w:t>2017(4)下旬刊.</w:t>
      </w:r>
    </w:p>
    <w:p>
      <w:pPr>
        <w:numPr>
          <w:ilvl w:val="0"/>
          <w:numId w:val="10"/>
        </w:numPr>
        <w:spacing w:line="360" w:lineRule="auto"/>
        <w:rPr>
          <w:sz w:val="24"/>
        </w:rPr>
      </w:pPr>
      <w:r>
        <w:rPr>
          <w:sz w:val="24"/>
        </w:rPr>
        <w:t>程晓堂,赵思奇.英语学科核心素养的内涵以及培养途径[J].课程 • 教材 • 教法</w:t>
      </w:r>
      <w:r>
        <w:rPr>
          <w:rFonts w:hint="eastAsia"/>
          <w:sz w:val="24"/>
        </w:rPr>
        <w:t>，</w:t>
      </w:r>
      <w:r>
        <w:rPr>
          <w:sz w:val="24"/>
        </w:rPr>
        <w:t>2016</w:t>
      </w:r>
      <w:r>
        <w:rPr>
          <w:rFonts w:hint="eastAsia"/>
          <w:sz w:val="24"/>
        </w:rPr>
        <w:t>（5）</w:t>
      </w:r>
      <w:r>
        <w:rPr>
          <w:sz w:val="24"/>
        </w:rPr>
        <w:t>:79-86</w:t>
      </w:r>
    </w:p>
    <w:p>
      <w:pPr>
        <w:numPr>
          <w:ilvl w:val="0"/>
          <w:numId w:val="10"/>
        </w:numPr>
        <w:spacing w:line="360" w:lineRule="auto"/>
        <w:rPr>
          <w:sz w:val="24"/>
        </w:rPr>
      </w:pPr>
      <w:r>
        <w:rPr>
          <w:sz w:val="24"/>
        </w:rPr>
        <w:t>谢昭瑜.开展有效课堂活动,培养学生学科核心素养[J].小学教学设计</w:t>
      </w:r>
      <w:r>
        <w:rPr>
          <w:rFonts w:hint="eastAsia"/>
          <w:sz w:val="24"/>
        </w:rPr>
        <w:t>，</w:t>
      </w:r>
      <w:r>
        <w:rPr>
          <w:sz w:val="24"/>
        </w:rPr>
        <w:t>2017</w:t>
      </w:r>
      <w:r>
        <w:rPr>
          <w:rFonts w:hint="eastAsia"/>
          <w:sz w:val="24"/>
        </w:rPr>
        <w:t>（4）</w:t>
      </w:r>
      <w:r>
        <w:rPr>
          <w:sz w:val="24"/>
        </w:rPr>
        <w:t>下旬刊.</w:t>
      </w:r>
    </w:p>
    <w:p>
      <w:pPr>
        <w:numPr>
          <w:ilvl w:val="0"/>
          <w:numId w:val="10"/>
        </w:numPr>
        <w:spacing w:line="360" w:lineRule="auto"/>
        <w:rPr>
          <w:sz w:val="24"/>
        </w:rPr>
      </w:pPr>
      <w:r>
        <w:rPr>
          <w:sz w:val="24"/>
        </w:rPr>
        <w:t>杨群.步入英语世界,感受童话魔力[J].英语广场</w:t>
      </w:r>
      <w:r>
        <w:rPr>
          <w:rFonts w:hint="eastAsia"/>
          <w:sz w:val="24"/>
        </w:rPr>
        <w:t>，</w:t>
      </w:r>
      <w:r>
        <w:rPr>
          <w:sz w:val="24"/>
        </w:rPr>
        <w:t>2015</w:t>
      </w:r>
      <w:r>
        <w:rPr>
          <w:rFonts w:hint="eastAsia"/>
          <w:sz w:val="24"/>
        </w:rPr>
        <w:t>（10）</w:t>
      </w:r>
      <w:r>
        <w:rPr>
          <w:sz w:val="24"/>
        </w:rPr>
        <w:t>:164-165</w:t>
      </w:r>
    </w:p>
    <w:p>
      <w:pPr>
        <w:numPr>
          <w:ilvl w:val="0"/>
          <w:numId w:val="10"/>
        </w:numPr>
        <w:spacing w:line="360" w:lineRule="auto"/>
        <w:rPr>
          <w:sz w:val="24"/>
        </w:rPr>
      </w:pPr>
      <w:r>
        <w:rPr>
          <w:sz w:val="24"/>
        </w:rPr>
        <w:t>宋惠芳.浅谈小学英语核心素养的培养策略[J].学周刊</w:t>
      </w:r>
      <w:r>
        <w:rPr>
          <w:rFonts w:hint="eastAsia"/>
          <w:sz w:val="24"/>
        </w:rPr>
        <w:t>，</w:t>
      </w:r>
      <w:r>
        <w:rPr>
          <w:sz w:val="24"/>
        </w:rPr>
        <w:t>2017</w:t>
      </w:r>
      <w:r>
        <w:rPr>
          <w:rFonts w:hint="eastAsia"/>
          <w:sz w:val="24"/>
        </w:rPr>
        <w:t>（5）</w:t>
      </w:r>
      <w:r>
        <w:rPr>
          <w:sz w:val="24"/>
        </w:rPr>
        <w:t>:15</w:t>
      </w:r>
    </w:p>
    <w:p>
      <w:pPr>
        <w:numPr>
          <w:ilvl w:val="0"/>
          <w:numId w:val="10"/>
        </w:numPr>
        <w:spacing w:line="360" w:lineRule="auto"/>
        <w:rPr>
          <w:sz w:val="24"/>
        </w:rPr>
      </w:pPr>
      <w:r>
        <w:rPr>
          <w:sz w:val="24"/>
        </w:rPr>
        <w:t>王蔷.从综合语言运用能力到英语学科核心素养[J].英语教师</w:t>
      </w:r>
      <w:r>
        <w:rPr>
          <w:rFonts w:hint="eastAsia"/>
          <w:sz w:val="24"/>
        </w:rPr>
        <w:t>，</w:t>
      </w:r>
      <w:r>
        <w:rPr>
          <w:sz w:val="24"/>
        </w:rPr>
        <w:t>2015</w:t>
      </w:r>
      <w:r>
        <w:rPr>
          <w:rFonts w:hint="eastAsia"/>
          <w:sz w:val="24"/>
        </w:rPr>
        <w:t>（16）</w:t>
      </w:r>
      <w:r>
        <w:rPr>
          <w:sz w:val="24"/>
        </w:rPr>
        <w:t>:6-7</w:t>
      </w:r>
    </w:p>
    <w:p>
      <w:pPr>
        <w:numPr>
          <w:ilvl w:val="0"/>
          <w:numId w:val="10"/>
        </w:numPr>
        <w:spacing w:line="360" w:lineRule="auto"/>
        <w:rPr>
          <w:sz w:val="24"/>
        </w:rPr>
      </w:pPr>
      <w:r>
        <w:rPr>
          <w:sz w:val="24"/>
        </w:rPr>
        <w:t>祖瑞、沈新良.听说结合,促进学生思维能力的发展[J].江苏教育</w:t>
      </w:r>
      <w:r>
        <w:rPr>
          <w:rFonts w:hint="eastAsia"/>
          <w:sz w:val="24"/>
        </w:rPr>
        <w:t>，</w:t>
      </w:r>
      <w:r>
        <w:rPr>
          <w:sz w:val="24"/>
        </w:rPr>
        <w:t>2014</w:t>
      </w:r>
      <w:r>
        <w:rPr>
          <w:rFonts w:hint="eastAsia"/>
          <w:sz w:val="24"/>
        </w:rPr>
        <w:t>（6）</w:t>
      </w:r>
      <w:r>
        <w:rPr>
          <w:sz w:val="24"/>
        </w:rPr>
        <w:t>:12-15</w:t>
      </w:r>
    </w:p>
    <w:p>
      <w:pPr>
        <w:numPr>
          <w:ilvl w:val="0"/>
          <w:numId w:val="10"/>
        </w:numPr>
        <w:spacing w:line="360" w:lineRule="auto"/>
        <w:rPr>
          <w:sz w:val="24"/>
        </w:rPr>
      </w:pPr>
      <w:r>
        <w:rPr>
          <w:sz w:val="24"/>
        </w:rPr>
        <w:t>张茜.小学英语教学中核心素养策略分析[J].外语教学与研究</w:t>
      </w:r>
      <w:r>
        <w:rPr>
          <w:rFonts w:hint="eastAsia"/>
          <w:sz w:val="24"/>
        </w:rPr>
        <w:t>，</w:t>
      </w:r>
      <w:r>
        <w:rPr>
          <w:sz w:val="24"/>
        </w:rPr>
        <w:t>2018:123</w:t>
      </w:r>
    </w:p>
    <w:p>
      <w:pPr>
        <w:numPr>
          <w:ilvl w:val="0"/>
          <w:numId w:val="10"/>
        </w:numPr>
        <w:spacing w:line="360" w:lineRule="auto"/>
        <w:rPr>
          <w:sz w:val="24"/>
        </w:rPr>
      </w:pPr>
      <w:r>
        <w:rPr>
          <w:sz w:val="24"/>
        </w:rPr>
        <w:t>王娜娜.故事元素:童话语篇教学的应然视角[J].江苏教育</w:t>
      </w:r>
      <w:r>
        <w:rPr>
          <w:rFonts w:hint="eastAsia"/>
          <w:sz w:val="24"/>
        </w:rPr>
        <w:t>，</w:t>
      </w:r>
      <w:r>
        <w:rPr>
          <w:sz w:val="24"/>
        </w:rPr>
        <w:t>2018:44-47</w:t>
      </w:r>
    </w:p>
    <w:p>
      <w:pPr>
        <w:numPr>
          <w:ilvl w:val="0"/>
          <w:numId w:val="10"/>
        </w:numPr>
        <w:spacing w:line="360" w:lineRule="auto"/>
        <w:rPr>
          <w:sz w:val="24"/>
        </w:rPr>
      </w:pPr>
      <w:r>
        <w:rPr>
          <w:sz w:val="24"/>
        </w:rPr>
        <w:t>张平平</w:t>
      </w:r>
      <w:r>
        <w:rPr>
          <w:rFonts w:hint="eastAsia"/>
          <w:sz w:val="24"/>
        </w:rPr>
        <w:t>.</w:t>
      </w:r>
      <w:r>
        <w:rPr>
          <w:sz w:val="24"/>
        </w:rPr>
        <w:t>童话教学谈</w:t>
      </w:r>
      <w:r>
        <w:rPr>
          <w:rFonts w:hint="eastAsia"/>
          <w:sz w:val="24"/>
        </w:rPr>
        <w:t>[</w:t>
      </w:r>
      <w:r>
        <w:rPr>
          <w:sz w:val="24"/>
        </w:rPr>
        <w:t>J]</w:t>
      </w:r>
      <w:r>
        <w:rPr>
          <w:rFonts w:hint="eastAsia"/>
          <w:sz w:val="24"/>
        </w:rPr>
        <w:t>.</w:t>
      </w:r>
      <w:r>
        <w:rPr>
          <w:sz w:val="24"/>
        </w:rPr>
        <w:t>河北教育</w:t>
      </w:r>
      <w:r>
        <w:rPr>
          <w:rFonts w:hint="eastAsia"/>
          <w:sz w:val="24"/>
        </w:rPr>
        <w:t>，</w:t>
      </w:r>
      <w:r>
        <w:rPr>
          <w:sz w:val="24"/>
        </w:rPr>
        <w:t>2006</w:t>
      </w:r>
      <w:r>
        <w:rPr>
          <w:rFonts w:hint="eastAsia"/>
          <w:sz w:val="24"/>
        </w:rPr>
        <w:t>（05）</w:t>
      </w:r>
      <w:r>
        <w:rPr>
          <w:sz w:val="24"/>
        </w:rPr>
        <w:t>:31</w:t>
      </w:r>
    </w:p>
    <w:p>
      <w:pPr>
        <w:numPr>
          <w:ilvl w:val="0"/>
          <w:numId w:val="10"/>
        </w:numPr>
        <w:spacing w:line="360" w:lineRule="auto"/>
        <w:rPr>
          <w:sz w:val="24"/>
        </w:rPr>
      </w:pPr>
      <w:r>
        <w:rPr>
          <w:sz w:val="24"/>
        </w:rPr>
        <w:t>邹小红</w:t>
      </w:r>
      <w:r>
        <w:rPr>
          <w:rFonts w:hint="eastAsia"/>
          <w:sz w:val="24"/>
        </w:rPr>
        <w:t>.</w:t>
      </w:r>
      <w:r>
        <w:rPr>
          <w:sz w:val="24"/>
        </w:rPr>
        <w:t>童话的文本特点及教学应对</w:t>
      </w:r>
      <w:r>
        <w:rPr>
          <w:rFonts w:hint="eastAsia"/>
          <w:sz w:val="24"/>
        </w:rPr>
        <w:t>[</w:t>
      </w:r>
      <w:r>
        <w:rPr>
          <w:sz w:val="24"/>
        </w:rPr>
        <w:t>J]</w:t>
      </w:r>
      <w:r>
        <w:rPr>
          <w:rFonts w:hint="eastAsia"/>
          <w:sz w:val="24"/>
        </w:rPr>
        <w:t>.</w:t>
      </w:r>
      <w:r>
        <w:rPr>
          <w:sz w:val="24"/>
        </w:rPr>
        <w:t>湖南教育</w:t>
      </w:r>
      <w:r>
        <w:rPr>
          <w:rFonts w:hint="eastAsia"/>
          <w:sz w:val="24"/>
        </w:rPr>
        <w:t>，</w:t>
      </w:r>
      <w:r>
        <w:rPr>
          <w:sz w:val="24"/>
        </w:rPr>
        <w:t>2006</w:t>
      </w:r>
      <w:r>
        <w:rPr>
          <w:rFonts w:hint="eastAsia"/>
          <w:sz w:val="24"/>
        </w:rPr>
        <w:t>（02）</w:t>
      </w:r>
      <w:r>
        <w:rPr>
          <w:sz w:val="24"/>
        </w:rPr>
        <w:t>:2</w:t>
      </w:r>
    </w:p>
    <w:p>
      <w:pPr>
        <w:numPr>
          <w:ilvl w:val="0"/>
          <w:numId w:val="10"/>
        </w:numPr>
        <w:spacing w:line="360" w:lineRule="auto"/>
        <w:rPr>
          <w:sz w:val="24"/>
        </w:rPr>
      </w:pPr>
      <w:r>
        <w:rPr>
          <w:sz w:val="24"/>
        </w:rPr>
        <w:t>李宣平</w:t>
      </w:r>
      <w:r>
        <w:rPr>
          <w:rFonts w:hint="eastAsia"/>
          <w:sz w:val="24"/>
        </w:rPr>
        <w:t>.</w:t>
      </w:r>
      <w:r>
        <w:rPr>
          <w:sz w:val="24"/>
        </w:rPr>
        <w:t>童话教学的现实处境与理想追寻</w:t>
      </w:r>
      <w:r>
        <w:rPr>
          <w:rFonts w:hint="eastAsia"/>
          <w:sz w:val="24"/>
        </w:rPr>
        <w:t>[</w:t>
      </w:r>
      <w:r>
        <w:rPr>
          <w:sz w:val="24"/>
        </w:rPr>
        <w:t>J]</w:t>
      </w:r>
      <w:r>
        <w:rPr>
          <w:rFonts w:hint="eastAsia"/>
          <w:sz w:val="24"/>
        </w:rPr>
        <w:t>.</w:t>
      </w:r>
      <w:r>
        <w:rPr>
          <w:sz w:val="24"/>
        </w:rPr>
        <w:t>湖南教育</w:t>
      </w:r>
      <w:r>
        <w:rPr>
          <w:rFonts w:hint="eastAsia"/>
          <w:sz w:val="24"/>
        </w:rPr>
        <w:t>，</w:t>
      </w:r>
      <w:r>
        <w:rPr>
          <w:sz w:val="24"/>
        </w:rPr>
        <w:t>2006</w:t>
      </w:r>
      <w:r>
        <w:rPr>
          <w:rFonts w:hint="eastAsia"/>
          <w:sz w:val="24"/>
        </w:rPr>
        <w:t>（21）</w:t>
      </w:r>
      <w:r>
        <w:rPr>
          <w:sz w:val="24"/>
        </w:rPr>
        <w:t>:21</w:t>
      </w:r>
    </w:p>
    <w:p>
      <w:pPr>
        <w:numPr>
          <w:ilvl w:val="0"/>
          <w:numId w:val="10"/>
        </w:numPr>
        <w:spacing w:line="360" w:lineRule="auto"/>
        <w:rPr>
          <w:sz w:val="24"/>
        </w:rPr>
      </w:pPr>
      <w:r>
        <w:rPr>
          <w:sz w:val="24"/>
        </w:rPr>
        <w:t>龚瑛</w:t>
      </w:r>
      <w:r>
        <w:rPr>
          <w:rFonts w:hint="eastAsia"/>
          <w:sz w:val="24"/>
        </w:rPr>
        <w:t>.</w:t>
      </w:r>
      <w:r>
        <w:rPr>
          <w:sz w:val="24"/>
        </w:rPr>
        <w:t>童话教学“四招”</w:t>
      </w:r>
      <w:r>
        <w:rPr>
          <w:rFonts w:hint="eastAsia"/>
          <w:sz w:val="24"/>
        </w:rPr>
        <w:t>[</w:t>
      </w:r>
      <w:r>
        <w:rPr>
          <w:sz w:val="24"/>
        </w:rPr>
        <w:t>J]</w:t>
      </w:r>
      <w:r>
        <w:rPr>
          <w:rFonts w:hint="eastAsia"/>
          <w:sz w:val="24"/>
        </w:rPr>
        <w:t>.</w:t>
      </w:r>
      <w:r>
        <w:rPr>
          <w:sz w:val="24"/>
        </w:rPr>
        <w:t>湖南教育</w:t>
      </w:r>
      <w:r>
        <w:rPr>
          <w:rFonts w:hint="eastAsia"/>
          <w:sz w:val="24"/>
        </w:rPr>
        <w:t>，</w:t>
      </w:r>
      <w:r>
        <w:rPr>
          <w:sz w:val="24"/>
        </w:rPr>
        <w:t>2001</w:t>
      </w:r>
      <w:r>
        <w:rPr>
          <w:rFonts w:hint="eastAsia"/>
          <w:sz w:val="24"/>
        </w:rPr>
        <w:t>（23）</w:t>
      </w:r>
      <w:r>
        <w:rPr>
          <w:sz w:val="24"/>
        </w:rPr>
        <w:t>:27</w:t>
      </w:r>
    </w:p>
    <w:p>
      <w:pPr>
        <w:numPr>
          <w:ilvl w:val="0"/>
          <w:numId w:val="10"/>
        </w:numPr>
        <w:spacing w:line="360" w:lineRule="auto"/>
        <w:rPr>
          <w:sz w:val="24"/>
        </w:rPr>
      </w:pPr>
      <w:r>
        <w:rPr>
          <w:sz w:val="24"/>
        </w:rPr>
        <w:t>史桂荣</w:t>
      </w:r>
      <w:r>
        <w:rPr>
          <w:rFonts w:hint="eastAsia"/>
          <w:sz w:val="24"/>
        </w:rPr>
        <w:t>.</w:t>
      </w:r>
      <w:r>
        <w:rPr>
          <w:sz w:val="24"/>
        </w:rPr>
        <w:t>科学童话教学规律初探</w:t>
      </w:r>
      <w:r>
        <w:rPr>
          <w:rFonts w:hint="eastAsia"/>
          <w:sz w:val="24"/>
        </w:rPr>
        <w:t>[</w:t>
      </w:r>
      <w:r>
        <w:rPr>
          <w:sz w:val="24"/>
        </w:rPr>
        <w:t>J]</w:t>
      </w:r>
      <w:r>
        <w:rPr>
          <w:rFonts w:hint="eastAsia"/>
          <w:sz w:val="24"/>
        </w:rPr>
        <w:t>.</w:t>
      </w:r>
      <w:r>
        <w:rPr>
          <w:sz w:val="24"/>
        </w:rPr>
        <w:t>中小学教学研究</w:t>
      </w:r>
      <w:r>
        <w:rPr>
          <w:rFonts w:hint="eastAsia"/>
          <w:sz w:val="24"/>
        </w:rPr>
        <w:t>，</w:t>
      </w:r>
      <w:r>
        <w:rPr>
          <w:sz w:val="24"/>
        </w:rPr>
        <w:t>2002</w:t>
      </w:r>
      <w:r>
        <w:rPr>
          <w:rFonts w:hint="eastAsia"/>
          <w:sz w:val="24"/>
        </w:rPr>
        <w:t>（02）</w:t>
      </w:r>
      <w:r>
        <w:rPr>
          <w:sz w:val="24"/>
        </w:rPr>
        <w:t>﹒</w:t>
      </w:r>
    </w:p>
    <w:p>
      <w:pPr>
        <w:numPr>
          <w:ilvl w:val="0"/>
          <w:numId w:val="10"/>
        </w:numPr>
        <w:spacing w:line="360" w:lineRule="auto"/>
        <w:rPr>
          <w:sz w:val="24"/>
        </w:rPr>
      </w:pPr>
      <w:r>
        <w:rPr>
          <w:sz w:val="24"/>
        </w:rPr>
        <w:t>刘晓东</w:t>
      </w:r>
      <w:r>
        <w:rPr>
          <w:rFonts w:hint="eastAsia"/>
          <w:sz w:val="24"/>
        </w:rPr>
        <w:t>.</w:t>
      </w:r>
      <w:r>
        <w:rPr>
          <w:sz w:val="24"/>
        </w:rPr>
        <w:t>论童话的教育学意义</w:t>
      </w:r>
      <w:r>
        <w:rPr>
          <w:rFonts w:hint="eastAsia"/>
          <w:sz w:val="24"/>
        </w:rPr>
        <w:t>[</w:t>
      </w:r>
      <w:r>
        <w:rPr>
          <w:sz w:val="24"/>
        </w:rPr>
        <w:t>J</w:t>
      </w:r>
      <w:r>
        <w:rPr>
          <w:rFonts w:hint="eastAsia"/>
          <w:sz w:val="24"/>
        </w:rPr>
        <w:t>].</w:t>
      </w:r>
      <w:r>
        <w:rPr>
          <w:sz w:val="24"/>
        </w:rPr>
        <w:t>教育科学</w:t>
      </w:r>
      <w:r>
        <w:rPr>
          <w:rFonts w:hint="eastAsia"/>
          <w:sz w:val="24"/>
        </w:rPr>
        <w:t>，</w:t>
      </w:r>
      <w:r>
        <w:rPr>
          <w:sz w:val="24"/>
        </w:rPr>
        <w:t>2000</w:t>
      </w:r>
      <w:r>
        <w:rPr>
          <w:rFonts w:hint="eastAsia"/>
          <w:sz w:val="24"/>
        </w:rPr>
        <w:t>（01）.</w:t>
      </w:r>
    </w:p>
    <w:p>
      <w:pPr>
        <w:numPr>
          <w:ilvl w:val="0"/>
          <w:numId w:val="10"/>
        </w:numPr>
        <w:spacing w:line="360" w:lineRule="auto"/>
        <w:rPr>
          <w:sz w:val="24"/>
        </w:rPr>
      </w:pPr>
      <w:r>
        <w:rPr>
          <w:sz w:val="24"/>
        </w:rPr>
        <w:t>覃江梅</w:t>
      </w:r>
      <w:r>
        <w:rPr>
          <w:rFonts w:hint="eastAsia"/>
          <w:sz w:val="24"/>
        </w:rPr>
        <w:t>.</w:t>
      </w:r>
      <w:r>
        <w:rPr>
          <w:sz w:val="24"/>
        </w:rPr>
        <w:t>童话对儿童发展的价值[J].教书育人</w:t>
      </w:r>
      <w:r>
        <w:rPr>
          <w:rFonts w:hint="eastAsia"/>
          <w:sz w:val="24"/>
        </w:rPr>
        <w:t>，</w:t>
      </w:r>
      <w:r>
        <w:rPr>
          <w:sz w:val="24"/>
        </w:rPr>
        <w:t>2003</w:t>
      </w:r>
      <w:r>
        <w:rPr>
          <w:rFonts w:hint="eastAsia"/>
          <w:sz w:val="24"/>
        </w:rPr>
        <w:t>（10）</w:t>
      </w:r>
      <w:r>
        <w:rPr>
          <w:sz w:val="24"/>
        </w:rPr>
        <w:t>:13-14</w:t>
      </w:r>
    </w:p>
    <w:p>
      <w:pPr>
        <w:numPr>
          <w:ilvl w:val="0"/>
          <w:numId w:val="10"/>
        </w:numPr>
        <w:spacing w:line="360" w:lineRule="auto"/>
        <w:rPr>
          <w:sz w:val="24"/>
        </w:rPr>
      </w:pPr>
      <w:r>
        <w:rPr>
          <w:sz w:val="24"/>
        </w:rPr>
        <w:t>江丽娟.以“绘”促思——小学英语绘本培养学生的思维能力[J].名师在线</w:t>
      </w:r>
      <w:r>
        <w:rPr>
          <w:rFonts w:hint="eastAsia"/>
          <w:sz w:val="24"/>
        </w:rPr>
        <w:t>，</w:t>
      </w:r>
      <w:r>
        <w:rPr>
          <w:sz w:val="24"/>
        </w:rPr>
        <w:t>2019(08):35-36</w:t>
      </w:r>
    </w:p>
    <w:p>
      <w:pPr>
        <w:numPr>
          <w:ilvl w:val="0"/>
          <w:numId w:val="10"/>
        </w:numPr>
        <w:spacing w:line="360" w:lineRule="auto"/>
        <w:rPr>
          <w:sz w:val="24"/>
        </w:rPr>
      </w:pPr>
      <w:r>
        <w:rPr>
          <w:sz w:val="24"/>
        </w:rPr>
        <w:t>林虹.浅谈中高年级英语听说读写能力的阶段性培养[J].小学教学参考</w:t>
      </w:r>
      <w:r>
        <w:rPr>
          <w:rFonts w:hint="eastAsia"/>
          <w:sz w:val="24"/>
        </w:rPr>
        <w:t>，</w:t>
      </w:r>
      <w:r>
        <w:rPr>
          <w:sz w:val="24"/>
        </w:rPr>
        <w:t>2019(06):69-70</w:t>
      </w:r>
    </w:p>
    <w:p>
      <w:pPr>
        <w:numPr>
          <w:ilvl w:val="0"/>
          <w:numId w:val="10"/>
        </w:numPr>
        <w:spacing w:line="360" w:lineRule="auto"/>
        <w:rPr>
          <w:sz w:val="24"/>
        </w:rPr>
      </w:pPr>
      <w:r>
        <w:rPr>
          <w:sz w:val="24"/>
        </w:rPr>
        <w:t>高超云.小学生英语读写兴趣和良好习惯培养策略[J].华夏教师</w:t>
      </w:r>
      <w:r>
        <w:rPr>
          <w:rFonts w:hint="eastAsia"/>
          <w:sz w:val="24"/>
        </w:rPr>
        <w:t>，</w:t>
      </w:r>
      <w:r>
        <w:rPr>
          <w:sz w:val="24"/>
        </w:rPr>
        <w:t>2019</w:t>
      </w:r>
      <w:r>
        <w:rPr>
          <w:rFonts w:hint="eastAsia"/>
          <w:sz w:val="24"/>
        </w:rPr>
        <w:t>（05）</w:t>
      </w:r>
      <w:r>
        <w:rPr>
          <w:sz w:val="24"/>
        </w:rPr>
        <w:t>:13-14</w:t>
      </w:r>
    </w:p>
    <w:p>
      <w:pPr>
        <w:numPr>
          <w:ilvl w:val="0"/>
          <w:numId w:val="10"/>
        </w:numPr>
        <w:spacing w:line="360" w:lineRule="auto"/>
        <w:rPr>
          <w:sz w:val="24"/>
        </w:rPr>
      </w:pPr>
      <w:r>
        <w:rPr>
          <w:sz w:val="24"/>
        </w:rPr>
        <w:t>钱伊琳.英语学科的文化因子提炼及其培养[J].现代中小学教育</w:t>
      </w:r>
      <w:r>
        <w:rPr>
          <w:rFonts w:hint="eastAsia"/>
          <w:sz w:val="24"/>
        </w:rPr>
        <w:t>，</w:t>
      </w:r>
      <w:r>
        <w:rPr>
          <w:sz w:val="24"/>
        </w:rPr>
        <w:t>2019</w:t>
      </w:r>
      <w:r>
        <w:rPr>
          <w:rFonts w:hint="eastAsia"/>
          <w:sz w:val="24"/>
        </w:rPr>
        <w:t>（01）</w:t>
      </w:r>
      <w:r>
        <w:rPr>
          <w:sz w:val="24"/>
        </w:rPr>
        <w:t>:32-34</w:t>
      </w:r>
    </w:p>
    <w:p>
      <w:pPr>
        <w:numPr>
          <w:ilvl w:val="0"/>
          <w:numId w:val="10"/>
        </w:numPr>
        <w:spacing w:line="360" w:lineRule="auto"/>
        <w:rPr>
          <w:sz w:val="24"/>
        </w:rPr>
      </w:pPr>
      <w:r>
        <w:rPr>
          <w:sz w:val="24"/>
        </w:rPr>
        <w:t>刘晗.想象训练“玩”转小学英语课堂[J].基础教育论坛</w:t>
      </w:r>
      <w:r>
        <w:rPr>
          <w:rFonts w:hint="eastAsia"/>
          <w:sz w:val="24"/>
        </w:rPr>
        <w:t>，</w:t>
      </w:r>
      <w:r>
        <w:rPr>
          <w:sz w:val="24"/>
        </w:rPr>
        <w:t>2018(32):23-25</w:t>
      </w:r>
    </w:p>
    <w:p>
      <w:pPr>
        <w:numPr>
          <w:ilvl w:val="0"/>
          <w:numId w:val="10"/>
        </w:numPr>
        <w:spacing w:line="360" w:lineRule="auto"/>
        <w:rPr>
          <w:sz w:val="24"/>
        </w:rPr>
      </w:pPr>
      <w:r>
        <w:rPr>
          <w:sz w:val="24"/>
        </w:rPr>
        <w:t>郭秀莲.浅谈小学英语课堂氛围塑造[J].才智</w:t>
      </w:r>
      <w:r>
        <w:rPr>
          <w:rFonts w:hint="eastAsia"/>
          <w:sz w:val="24"/>
        </w:rPr>
        <w:t>，</w:t>
      </w:r>
      <w:r>
        <w:rPr>
          <w:sz w:val="24"/>
        </w:rPr>
        <w:t>2018</w:t>
      </w:r>
      <w:r>
        <w:rPr>
          <w:rFonts w:hint="eastAsia"/>
          <w:sz w:val="24"/>
        </w:rPr>
        <w:t>（14）</w:t>
      </w:r>
      <w:r>
        <w:rPr>
          <w:sz w:val="24"/>
        </w:rPr>
        <w:t>:92</w:t>
      </w:r>
    </w:p>
    <w:p>
      <w:pPr>
        <w:numPr>
          <w:ilvl w:val="0"/>
          <w:numId w:val="10"/>
        </w:numPr>
        <w:spacing w:line="360" w:lineRule="auto"/>
        <w:rPr>
          <w:sz w:val="24"/>
        </w:rPr>
      </w:pPr>
      <w:r>
        <w:rPr>
          <w:sz w:val="24"/>
        </w:rPr>
        <w:t>张怡波.角色表演在小学英语教学中的实践研究[J].英语教师</w:t>
      </w:r>
      <w:r>
        <w:rPr>
          <w:rFonts w:hint="eastAsia"/>
          <w:sz w:val="24"/>
        </w:rPr>
        <w:t>，</w:t>
      </w:r>
      <w:r>
        <w:rPr>
          <w:sz w:val="24"/>
        </w:rPr>
        <w:t>2018</w:t>
      </w:r>
      <w:r>
        <w:rPr>
          <w:rFonts w:hint="eastAsia"/>
          <w:sz w:val="24"/>
        </w:rPr>
        <w:t>（01）</w:t>
      </w:r>
      <w:r>
        <w:rPr>
          <w:sz w:val="24"/>
        </w:rPr>
        <w:t>:144-149</w:t>
      </w:r>
    </w:p>
    <w:p>
      <w:pPr>
        <w:numPr>
          <w:ilvl w:val="0"/>
          <w:numId w:val="10"/>
        </w:numPr>
        <w:spacing w:line="360" w:lineRule="auto"/>
        <w:rPr>
          <w:sz w:val="24"/>
        </w:rPr>
      </w:pPr>
      <w:r>
        <w:rPr>
          <w:sz w:val="24"/>
        </w:rPr>
        <w:t>张秀玲.小学英语故事教学的设计策略[J].基础外语教育</w:t>
      </w:r>
      <w:r>
        <w:rPr>
          <w:rFonts w:hint="eastAsia"/>
          <w:sz w:val="24"/>
        </w:rPr>
        <w:t>，</w:t>
      </w:r>
      <w:r>
        <w:rPr>
          <w:sz w:val="24"/>
        </w:rPr>
        <w:t>2017</w:t>
      </w:r>
      <w:r>
        <w:rPr>
          <w:rFonts w:hint="eastAsia"/>
          <w:sz w:val="24"/>
        </w:rPr>
        <w:t>（05）</w:t>
      </w:r>
      <w:r>
        <w:rPr>
          <w:sz w:val="24"/>
        </w:rPr>
        <w:t>.</w:t>
      </w:r>
    </w:p>
    <w:p>
      <w:pPr>
        <w:pStyle w:val="4"/>
      </w:pPr>
      <w:bookmarkStart w:id="113" w:name="_Toc12292_WPSOffice_Level1"/>
      <w:bookmarkStart w:id="114" w:name="_Toc14900"/>
      <w:bookmarkStart w:id="115" w:name="_Toc6846"/>
      <w:bookmarkStart w:id="116" w:name="_Toc18925"/>
      <w:bookmarkStart w:id="117" w:name="_Toc25773"/>
      <w:bookmarkStart w:id="118" w:name="_Toc27828_WPSOffice_Level1"/>
      <w:bookmarkStart w:id="119" w:name="_Toc12015_WPSOffice_Level1"/>
      <w:bookmarkStart w:id="120" w:name="_Toc2538"/>
      <w:bookmarkStart w:id="121" w:name="_Toc3358"/>
      <w:bookmarkStart w:id="122" w:name="_Toc6346"/>
      <w:bookmarkStart w:id="123" w:name="_Toc9538"/>
      <w:bookmarkStart w:id="124" w:name="_Toc71632028"/>
      <w:bookmarkStart w:id="125" w:name="_Toc7238"/>
      <w:bookmarkStart w:id="126" w:name="_Toc2278_WPSOffice_Level1"/>
      <w:bookmarkStart w:id="127" w:name="_Toc15763"/>
      <w:bookmarkStart w:id="128" w:name="_Toc14946"/>
      <w:bookmarkStart w:id="129" w:name="_Toc27027"/>
      <w:bookmarkStart w:id="130" w:name="_Toc23232"/>
      <w:bookmarkStart w:id="131" w:name="_Toc28342"/>
      <w:bookmarkStart w:id="132" w:name="_Toc25287"/>
      <w:bookmarkStart w:id="133" w:name="_Toc27949"/>
      <w:r>
        <w:t>学位论文类</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numPr>
          <w:ilvl w:val="0"/>
          <w:numId w:val="11"/>
        </w:numPr>
        <w:spacing w:line="360" w:lineRule="auto"/>
        <w:rPr>
          <w:sz w:val="24"/>
        </w:rPr>
      </w:pPr>
      <w:r>
        <w:rPr>
          <w:sz w:val="24"/>
        </w:rPr>
        <w:t>易蕾.论童话在小学教育戏剧中的应用[D].上海:上海戏剧学院</w:t>
      </w:r>
      <w:r>
        <w:rPr>
          <w:rFonts w:hint="eastAsia"/>
          <w:sz w:val="24"/>
        </w:rPr>
        <w:t>，</w:t>
      </w:r>
      <w:r>
        <w:rPr>
          <w:sz w:val="24"/>
        </w:rPr>
        <w:t xml:space="preserve">2010. </w:t>
      </w:r>
    </w:p>
    <w:p>
      <w:pPr>
        <w:numPr>
          <w:ilvl w:val="0"/>
          <w:numId w:val="11"/>
        </w:numPr>
        <w:spacing w:line="360" w:lineRule="auto"/>
        <w:rPr>
          <w:sz w:val="24"/>
        </w:rPr>
      </w:pPr>
      <w:r>
        <w:rPr>
          <w:sz w:val="24"/>
        </w:rPr>
        <w:t>戚琳.英语故事教学法在小学中年级英语教学中的应用研究[D].吉林:长春师范大学</w:t>
      </w:r>
      <w:r>
        <w:rPr>
          <w:rFonts w:hint="eastAsia"/>
          <w:sz w:val="24"/>
        </w:rPr>
        <w:t>，</w:t>
      </w:r>
      <w:r>
        <w:rPr>
          <w:sz w:val="24"/>
        </w:rPr>
        <w:t xml:space="preserve">2017. </w:t>
      </w:r>
    </w:p>
    <w:p>
      <w:pPr>
        <w:numPr>
          <w:ilvl w:val="0"/>
          <w:numId w:val="11"/>
        </w:numPr>
        <w:spacing w:line="360" w:lineRule="auto"/>
        <w:rPr>
          <w:sz w:val="24"/>
        </w:rPr>
      </w:pPr>
      <w:r>
        <w:rPr>
          <w:sz w:val="24"/>
        </w:rPr>
        <w:t>王妙芝.小学低年级英语故事教学实施策略的个案研究[D].重庆:西南大学</w:t>
      </w:r>
      <w:r>
        <w:rPr>
          <w:rFonts w:hint="eastAsia"/>
          <w:sz w:val="24"/>
        </w:rPr>
        <w:t>，</w:t>
      </w:r>
      <w:r>
        <w:rPr>
          <w:sz w:val="24"/>
        </w:rPr>
        <w:t xml:space="preserve">2008. </w:t>
      </w:r>
    </w:p>
    <w:p>
      <w:pPr>
        <w:numPr>
          <w:ilvl w:val="0"/>
          <w:numId w:val="11"/>
        </w:numPr>
        <w:spacing w:line="360" w:lineRule="auto"/>
        <w:rPr>
          <w:sz w:val="24"/>
        </w:rPr>
      </w:pPr>
      <w:r>
        <w:rPr>
          <w:sz w:val="24"/>
        </w:rPr>
        <w:t>孙爱爱.小学语文童话教学的价值及其实现研究[D].湖南:湖南师范大学</w:t>
      </w:r>
      <w:r>
        <w:rPr>
          <w:rFonts w:hint="eastAsia"/>
          <w:sz w:val="24"/>
        </w:rPr>
        <w:t>，</w:t>
      </w:r>
      <w:r>
        <w:rPr>
          <w:sz w:val="24"/>
        </w:rPr>
        <w:t xml:space="preserve">2016. </w:t>
      </w:r>
    </w:p>
    <w:p>
      <w:pPr>
        <w:numPr>
          <w:ilvl w:val="0"/>
          <w:numId w:val="11"/>
        </w:numPr>
        <w:spacing w:line="360" w:lineRule="auto"/>
        <w:rPr>
          <w:sz w:val="24"/>
        </w:rPr>
      </w:pPr>
      <w:r>
        <w:rPr>
          <w:sz w:val="24"/>
        </w:rPr>
        <w:t>周平.西班牙幼儿英语教材的活动设计研究[D].湖南:湖南师范大学</w:t>
      </w:r>
      <w:r>
        <w:rPr>
          <w:rFonts w:hint="eastAsia"/>
          <w:sz w:val="24"/>
        </w:rPr>
        <w:t>，</w:t>
      </w:r>
      <w:r>
        <w:rPr>
          <w:sz w:val="24"/>
        </w:rPr>
        <w:t xml:space="preserve">2012. </w:t>
      </w:r>
    </w:p>
    <w:p>
      <w:pPr>
        <w:numPr>
          <w:ilvl w:val="0"/>
          <w:numId w:val="11"/>
        </w:numPr>
        <w:spacing w:line="360" w:lineRule="auto"/>
        <w:rPr>
          <w:sz w:val="24"/>
        </w:rPr>
      </w:pPr>
      <w:r>
        <w:rPr>
          <w:sz w:val="24"/>
        </w:rPr>
        <w:t>李纲.英国童话的伦理教化功能研究[D].武汉:华中师范大学</w:t>
      </w:r>
      <w:r>
        <w:rPr>
          <w:rFonts w:hint="eastAsia"/>
          <w:sz w:val="24"/>
        </w:rPr>
        <w:t>，</w:t>
      </w:r>
      <w:r>
        <w:rPr>
          <w:sz w:val="24"/>
        </w:rPr>
        <w:t xml:space="preserve">2015. </w:t>
      </w:r>
    </w:p>
    <w:p>
      <w:pPr>
        <w:numPr>
          <w:ilvl w:val="0"/>
          <w:numId w:val="11"/>
        </w:numPr>
        <w:spacing w:line="360" w:lineRule="auto"/>
        <w:rPr>
          <w:sz w:val="24"/>
        </w:rPr>
      </w:pPr>
      <w:r>
        <w:rPr>
          <w:sz w:val="24"/>
        </w:rPr>
        <w:t>张慧思.神话在小学德育课程中的应用研究[D].河北:河北大学</w:t>
      </w:r>
      <w:r>
        <w:rPr>
          <w:rFonts w:hint="eastAsia"/>
          <w:sz w:val="24"/>
        </w:rPr>
        <w:t>，</w:t>
      </w:r>
      <w:r>
        <w:rPr>
          <w:sz w:val="24"/>
        </w:rPr>
        <w:t xml:space="preserve">2016. </w:t>
      </w:r>
    </w:p>
    <w:p>
      <w:pPr>
        <w:numPr>
          <w:ilvl w:val="0"/>
          <w:numId w:val="11"/>
        </w:numPr>
        <w:spacing w:line="360" w:lineRule="auto"/>
        <w:rPr>
          <w:sz w:val="24"/>
        </w:rPr>
      </w:pPr>
      <w:r>
        <w:rPr>
          <w:sz w:val="24"/>
        </w:rPr>
        <w:t>刘思佳.小学高年级英语故事教学的实践研究[D].上海师范大学</w:t>
      </w:r>
      <w:r>
        <w:rPr>
          <w:rFonts w:hint="eastAsia"/>
          <w:sz w:val="24"/>
        </w:rPr>
        <w:t>，</w:t>
      </w:r>
      <w:r>
        <w:rPr>
          <w:sz w:val="24"/>
        </w:rPr>
        <w:t>2019.</w:t>
      </w:r>
    </w:p>
    <w:p>
      <w:pPr>
        <w:numPr>
          <w:ilvl w:val="0"/>
          <w:numId w:val="11"/>
        </w:numPr>
        <w:spacing w:line="360" w:lineRule="auto"/>
        <w:rPr>
          <w:sz w:val="24"/>
        </w:rPr>
      </w:pPr>
      <w:r>
        <w:rPr>
          <w:sz w:val="24"/>
        </w:rPr>
        <w:t>吴嘉珍.小学高年级学生课外阅读现状及对策研究[D].鲁东大学</w:t>
      </w:r>
      <w:r>
        <w:rPr>
          <w:rFonts w:hint="eastAsia"/>
          <w:sz w:val="24"/>
        </w:rPr>
        <w:t>，</w:t>
      </w:r>
      <w:r>
        <w:rPr>
          <w:sz w:val="24"/>
        </w:rPr>
        <w:t>2018.</w:t>
      </w:r>
    </w:p>
    <w:p>
      <w:pPr>
        <w:numPr>
          <w:ilvl w:val="0"/>
          <w:numId w:val="11"/>
        </w:numPr>
        <w:spacing w:line="360" w:lineRule="auto"/>
        <w:rPr>
          <w:sz w:val="24"/>
        </w:rPr>
      </w:pPr>
      <w:r>
        <w:rPr>
          <w:sz w:val="24"/>
        </w:rPr>
        <w:t>任康.童话故事在小学英语教学中的应用研究[D].延安大学</w:t>
      </w:r>
      <w:r>
        <w:rPr>
          <w:rFonts w:hint="eastAsia"/>
          <w:sz w:val="24"/>
        </w:rPr>
        <w:t>，</w:t>
      </w:r>
      <w:r>
        <w:rPr>
          <w:sz w:val="24"/>
        </w:rPr>
        <w:t>2018.</w:t>
      </w:r>
    </w:p>
    <w:p>
      <w:pPr>
        <w:pStyle w:val="4"/>
      </w:pPr>
      <w:bookmarkStart w:id="134" w:name="_Toc71632029"/>
      <w:bookmarkStart w:id="135" w:name="_Toc24867"/>
      <w:r>
        <w:t>工具类</w:t>
      </w:r>
      <w:bookmarkEnd w:id="134"/>
      <w:bookmarkEnd w:id="135"/>
    </w:p>
    <w:p>
      <w:pPr>
        <w:numPr>
          <w:ilvl w:val="0"/>
          <w:numId w:val="12"/>
        </w:numPr>
        <w:spacing w:line="360" w:lineRule="auto"/>
        <w:rPr>
          <w:sz w:val="24"/>
        </w:rPr>
      </w:pPr>
      <w:r>
        <w:rPr>
          <w:sz w:val="24"/>
        </w:rPr>
        <w:t>义务教育教科书英语(三年级起点)五年级上册[T].南京:译林出版社, 2014.</w:t>
      </w:r>
    </w:p>
    <w:p>
      <w:pPr>
        <w:numPr>
          <w:ilvl w:val="0"/>
          <w:numId w:val="12"/>
        </w:numPr>
        <w:spacing w:line="360" w:lineRule="auto"/>
        <w:rPr>
          <w:sz w:val="24"/>
        </w:rPr>
      </w:pPr>
      <w:r>
        <w:rPr>
          <w:sz w:val="24"/>
        </w:rPr>
        <w:t>义务教育教科书英语(三年级起点)五年级下册[T].南京:译林出版社, 2014.</w:t>
      </w:r>
    </w:p>
    <w:p>
      <w:pPr>
        <w:numPr>
          <w:ilvl w:val="0"/>
          <w:numId w:val="12"/>
        </w:numPr>
        <w:spacing w:line="360" w:lineRule="auto"/>
        <w:rPr>
          <w:sz w:val="24"/>
        </w:rPr>
      </w:pPr>
      <w:r>
        <w:rPr>
          <w:sz w:val="24"/>
        </w:rPr>
        <w:t>义务教育教科书英语(三年级起点)六年级上册[T].南京:译林出版社</w:t>
      </w:r>
      <w:r>
        <w:rPr>
          <w:rFonts w:hint="eastAsia"/>
          <w:sz w:val="24"/>
        </w:rPr>
        <w:t>,</w:t>
      </w:r>
      <w:r>
        <w:rPr>
          <w:sz w:val="24"/>
        </w:rPr>
        <w:t xml:space="preserve"> 2014.</w:t>
      </w:r>
    </w:p>
    <w:p>
      <w:pPr>
        <w:numPr>
          <w:ilvl w:val="0"/>
          <w:numId w:val="12"/>
        </w:numPr>
        <w:spacing w:line="360" w:lineRule="auto"/>
        <w:rPr>
          <w:sz w:val="24"/>
        </w:rPr>
      </w:pPr>
      <w:r>
        <w:rPr>
          <w:sz w:val="24"/>
        </w:rPr>
        <w:t>义务教育教科书英语(三年级起点)六年级下册[T].南京:译林出版社</w:t>
      </w:r>
      <w:r>
        <w:rPr>
          <w:rFonts w:hint="eastAsia"/>
          <w:sz w:val="24"/>
        </w:rPr>
        <w:t>,</w:t>
      </w:r>
      <w:r>
        <w:rPr>
          <w:sz w:val="24"/>
        </w:rPr>
        <w:t xml:space="preserve"> 2014.</w:t>
      </w:r>
    </w:p>
    <w:p>
      <w:pPr>
        <w:pStyle w:val="4"/>
      </w:pPr>
      <w:bookmarkStart w:id="136" w:name="_Toc71632030"/>
      <w:bookmarkStart w:id="137" w:name="_Toc16182"/>
      <w:r>
        <w:t>外文类</w:t>
      </w:r>
      <w:bookmarkEnd w:id="136"/>
      <w:bookmarkEnd w:id="137"/>
    </w:p>
    <w:p>
      <w:pPr>
        <w:numPr>
          <w:ilvl w:val="0"/>
          <w:numId w:val="13"/>
        </w:numPr>
        <w:spacing w:line="360" w:lineRule="auto"/>
        <w:rPr>
          <w:sz w:val="24"/>
        </w:rPr>
      </w:pPr>
      <w:r>
        <w:rPr>
          <w:sz w:val="24"/>
        </w:rPr>
        <w:t>Natalie Hess.Teaching Large Multilevel Classes[M].Foreign Language Teaching and Research Press and Cambridge University Press</w:t>
      </w:r>
      <w:r>
        <w:rPr>
          <w:rFonts w:hint="eastAsia"/>
          <w:sz w:val="24"/>
        </w:rPr>
        <w:t>，</w:t>
      </w:r>
      <w:r>
        <w:rPr>
          <w:sz w:val="24"/>
        </w:rPr>
        <w:t>2009.</w:t>
      </w:r>
    </w:p>
    <w:p>
      <w:pPr>
        <w:numPr>
          <w:ilvl w:val="0"/>
          <w:numId w:val="13"/>
        </w:numPr>
        <w:spacing w:line="360" w:lineRule="auto"/>
        <w:rPr>
          <w:sz w:val="24"/>
        </w:rPr>
      </w:pPr>
      <w:r>
        <w:rPr>
          <w:sz w:val="24"/>
        </w:rPr>
        <w:t>Tessa Woodward.Planning Lessons and Courses,Designing sequences of work for the language classroom[M].Foreign Language Teaching and Research Press and Cambridge University Press</w:t>
      </w:r>
      <w:r>
        <w:rPr>
          <w:rFonts w:hint="eastAsia"/>
          <w:sz w:val="24"/>
        </w:rPr>
        <w:t>，</w:t>
      </w:r>
      <w:r>
        <w:rPr>
          <w:sz w:val="24"/>
        </w:rPr>
        <w:t>2009.</w:t>
      </w:r>
    </w:p>
    <w:p>
      <w:pPr>
        <w:numPr>
          <w:ilvl w:val="0"/>
          <w:numId w:val="13"/>
        </w:numPr>
        <w:spacing w:line="360" w:lineRule="auto"/>
        <w:rPr>
          <w:sz w:val="24"/>
        </w:rPr>
      </w:pPr>
      <w:r>
        <w:rPr>
          <w:sz w:val="24"/>
        </w:rPr>
        <w:t>Julian Bamford,Richard R.Day.Extensive Reading Activities for Teaching Language [M]. Foreign Language Teaching and Research Press and Cambridge University Press</w:t>
      </w:r>
      <w:r>
        <w:rPr>
          <w:rFonts w:hint="eastAsia"/>
          <w:sz w:val="24"/>
        </w:rPr>
        <w:t>，</w:t>
      </w:r>
      <w:r>
        <w:rPr>
          <w:sz w:val="24"/>
        </w:rPr>
        <w:t>2009.</w:t>
      </w:r>
    </w:p>
    <w:p>
      <w:pPr>
        <w:numPr>
          <w:ilvl w:val="0"/>
          <w:numId w:val="13"/>
        </w:numPr>
        <w:spacing w:line="360" w:lineRule="auto"/>
        <w:rPr>
          <w:sz w:val="24"/>
        </w:rPr>
      </w:pPr>
      <w:r>
        <w:rPr>
          <w:sz w:val="24"/>
        </w:rPr>
        <w:t>Gillian Brown,George Yule.Teaching the Spoken Language [M].Cambridge University Press</w:t>
      </w:r>
      <w:r>
        <w:rPr>
          <w:rFonts w:hint="eastAsia"/>
          <w:sz w:val="24"/>
        </w:rPr>
        <w:t>，</w:t>
      </w:r>
      <w:r>
        <w:rPr>
          <w:sz w:val="24"/>
        </w:rPr>
        <w:t>1983.</w:t>
      </w:r>
    </w:p>
    <w:p>
      <w:pPr>
        <w:numPr>
          <w:ilvl w:val="0"/>
          <w:numId w:val="13"/>
        </w:numPr>
        <w:spacing w:line="360" w:lineRule="auto"/>
        <w:rPr>
          <w:sz w:val="24"/>
        </w:rPr>
      </w:pPr>
      <w:r>
        <w:rPr>
          <w:sz w:val="24"/>
        </w:rPr>
        <w:t>Mullis.I.V.S.,Martin,M.O.,Kennedy,A.M.,Trong,K.L.,&amp;Sainsbury,M.PIRLS2011Assessment Frameworks[M].Chestnut Hill,MA:TIMSS&amp;PIRLS International Study Center,Boston College</w:t>
      </w:r>
      <w:r>
        <w:rPr>
          <w:rFonts w:hint="eastAsia"/>
          <w:sz w:val="24"/>
        </w:rPr>
        <w:t>，</w:t>
      </w:r>
      <w:r>
        <w:rPr>
          <w:sz w:val="24"/>
        </w:rPr>
        <w:t>2009.</w:t>
      </w:r>
    </w:p>
    <w:p>
      <w:pPr>
        <w:numPr>
          <w:ilvl w:val="0"/>
          <w:numId w:val="13"/>
        </w:numPr>
        <w:spacing w:line="360" w:lineRule="auto"/>
        <w:rPr>
          <w:sz w:val="24"/>
        </w:rPr>
      </w:pPr>
      <w:r>
        <w:rPr>
          <w:sz w:val="24"/>
        </w:rPr>
        <w:t xml:space="preserve"> OECD.PISA 2012 assessment and analytical framework: Mathematics, reading, science, problem solving and financial literacy[EB/OL]. (2016-03-29)[2017-01-02]. http://www.oecd.org/pisa/pisaproducts/PISA%202012%20framework%20e-book_final.pdf</w:t>
      </w:r>
    </w:p>
    <w:p>
      <w:pPr>
        <w:numPr>
          <w:ilvl w:val="0"/>
          <w:numId w:val="13"/>
        </w:numPr>
        <w:spacing w:line="360" w:lineRule="auto"/>
        <w:rPr>
          <w:sz w:val="24"/>
        </w:rPr>
      </w:pPr>
      <w:r>
        <w:rPr>
          <w:sz w:val="24"/>
        </w:rPr>
        <w:t>Wallace M.J.Action Research for language teachers[M].Cambridge: Cambridge University press</w:t>
      </w:r>
      <w:r>
        <w:rPr>
          <w:rFonts w:hint="eastAsia"/>
          <w:sz w:val="24"/>
        </w:rPr>
        <w:t>，</w:t>
      </w:r>
      <w:r>
        <w:rPr>
          <w:sz w:val="24"/>
        </w:rPr>
        <w:t>1998:253.</w:t>
      </w:r>
    </w:p>
    <w:p>
      <w:pPr>
        <w:pStyle w:val="2"/>
      </w:pPr>
      <w:r>
        <w:rPr>
          <w:kern w:val="0"/>
          <w:sz w:val="24"/>
        </w:rPr>
        <w:br w:type="page"/>
      </w:r>
      <w:bookmarkStart w:id="138" w:name="_Toc69635532"/>
      <w:bookmarkStart w:id="139" w:name="_Toc67044046"/>
      <w:bookmarkStart w:id="140" w:name="_Toc25292"/>
      <w:r>
        <w:t>附录1</w:t>
      </w:r>
      <w:bookmarkEnd w:id="138"/>
      <w:bookmarkEnd w:id="139"/>
      <w:r>
        <w:t xml:space="preserve">  《童话在小学英语教学中的应用》问卷调查</w:t>
      </w:r>
      <w:bookmarkEnd w:id="140"/>
    </w:p>
    <w:p>
      <w:pPr>
        <w:spacing w:line="360" w:lineRule="auto"/>
        <w:rPr>
          <w:bCs/>
          <w:color w:val="000000"/>
          <w:sz w:val="24"/>
        </w:rPr>
      </w:pPr>
      <w:r>
        <w:rPr>
          <w:bCs/>
          <w:color w:val="000000"/>
          <w:sz w:val="24"/>
        </w:rPr>
        <w:t>亲爱的同学们：</w:t>
      </w:r>
    </w:p>
    <w:p>
      <w:pPr>
        <w:spacing w:line="360" w:lineRule="auto"/>
        <w:ind w:firstLine="480" w:firstLineChars="200"/>
        <w:rPr>
          <w:bCs/>
          <w:color w:val="000000"/>
          <w:sz w:val="24"/>
        </w:rPr>
      </w:pPr>
      <w:r>
        <w:rPr>
          <w:bCs/>
          <w:color w:val="000000"/>
          <w:sz w:val="24"/>
        </w:rPr>
        <w:t>大家好！因研究需要，开展此次童话在小学英语教学中的应用情况调查与研究。请大家仔细认真阅读该份问卷，根据自己的实际情况如实作答。本问卷不需要写姓名，问卷的结果对填写人也完全保密，请放心填写！谢谢你的配合。</w:t>
      </w:r>
    </w:p>
    <w:p>
      <w:pPr>
        <w:spacing w:line="360" w:lineRule="auto"/>
        <w:ind w:firstLine="480" w:firstLineChars="200"/>
        <w:rPr>
          <w:bCs/>
          <w:color w:val="000000"/>
          <w:sz w:val="24"/>
        </w:rPr>
      </w:pPr>
      <w:r>
        <w:rPr>
          <w:bCs/>
          <w:color w:val="000000"/>
          <w:sz w:val="24"/>
        </w:rPr>
        <w:t>让我们认真开始吧！</w:t>
      </w:r>
    </w:p>
    <w:p>
      <w:pPr>
        <w:spacing w:line="360" w:lineRule="auto"/>
        <w:ind w:firstLine="482" w:firstLineChars="200"/>
        <w:rPr>
          <w:b/>
          <w:color w:val="000000"/>
          <w:sz w:val="24"/>
        </w:rPr>
      </w:pPr>
      <w:r>
        <w:rPr>
          <w:b/>
          <w:color w:val="000000"/>
          <w:sz w:val="24"/>
        </w:rPr>
        <w:t>（一）学习</w:t>
      </w:r>
      <w:r>
        <w:rPr>
          <w:rFonts w:hint="eastAsia"/>
          <w:b/>
          <w:color w:val="000000"/>
          <w:sz w:val="24"/>
          <w:lang w:val="en-US" w:eastAsia="zh-CN"/>
        </w:rPr>
        <w:t>阅读的</w:t>
      </w:r>
      <w:r>
        <w:rPr>
          <w:b/>
          <w:color w:val="000000"/>
          <w:sz w:val="24"/>
        </w:rPr>
        <w:t>兴趣调查：</w:t>
      </w:r>
    </w:p>
    <w:p>
      <w:pPr>
        <w:spacing w:line="360" w:lineRule="auto"/>
        <w:ind w:firstLine="480" w:firstLineChars="200"/>
        <w:rPr>
          <w:bCs/>
          <w:color w:val="000000"/>
          <w:sz w:val="24"/>
        </w:rPr>
      </w:pPr>
      <w:r>
        <w:rPr>
          <w:bCs/>
          <w:color w:val="000000"/>
          <w:sz w:val="24"/>
        </w:rPr>
        <w:t>1听到要上英语课，你开心吗？</w:t>
      </w:r>
    </w:p>
    <w:p>
      <w:pPr>
        <w:spacing w:line="360" w:lineRule="auto"/>
        <w:ind w:firstLine="480" w:firstLineChars="200"/>
        <w:rPr>
          <w:bCs/>
          <w:color w:val="000000"/>
          <w:sz w:val="24"/>
        </w:rPr>
      </w:pPr>
      <w:r>
        <w:rPr>
          <w:bCs/>
          <w:color w:val="000000"/>
          <w:sz w:val="24"/>
        </w:rPr>
        <w:t xml:space="preserve">A非常开心      B一般开心    C不开心 </w:t>
      </w:r>
    </w:p>
    <w:p>
      <w:pPr>
        <w:spacing w:line="360" w:lineRule="auto"/>
        <w:ind w:firstLine="480" w:firstLineChars="200"/>
        <w:rPr>
          <w:bCs/>
          <w:color w:val="000000"/>
          <w:sz w:val="24"/>
        </w:rPr>
      </w:pPr>
      <w:r>
        <w:rPr>
          <w:bCs/>
          <w:color w:val="000000"/>
          <w:sz w:val="24"/>
        </w:rPr>
        <w:t>2开始上英语课了，你举手发言吗？</w:t>
      </w:r>
    </w:p>
    <w:p>
      <w:pPr>
        <w:spacing w:line="360" w:lineRule="auto"/>
        <w:ind w:firstLine="480" w:firstLineChars="200"/>
        <w:rPr>
          <w:bCs/>
          <w:color w:val="000000"/>
          <w:sz w:val="24"/>
        </w:rPr>
      </w:pPr>
      <w:r>
        <w:rPr>
          <w:bCs/>
          <w:color w:val="000000"/>
          <w:sz w:val="24"/>
        </w:rPr>
        <w:t>A经常举手            B偶尔举手             C不举手</w:t>
      </w:r>
    </w:p>
    <w:p>
      <w:pPr>
        <w:spacing w:line="360" w:lineRule="auto"/>
        <w:ind w:firstLine="480" w:firstLineChars="200"/>
        <w:rPr>
          <w:bCs/>
          <w:color w:val="000000"/>
          <w:sz w:val="24"/>
        </w:rPr>
      </w:pPr>
      <w:r>
        <w:rPr>
          <w:bCs/>
          <w:color w:val="000000"/>
          <w:sz w:val="24"/>
        </w:rPr>
        <w:t>3你听过英语童话课吗？</w:t>
      </w:r>
    </w:p>
    <w:p>
      <w:pPr>
        <w:spacing w:line="360" w:lineRule="auto"/>
        <w:ind w:firstLine="480" w:firstLineChars="200"/>
        <w:rPr>
          <w:bCs/>
          <w:color w:val="000000"/>
          <w:sz w:val="24"/>
        </w:rPr>
      </w:pPr>
      <w:r>
        <w:rPr>
          <w:bCs/>
          <w:color w:val="000000"/>
          <w:sz w:val="24"/>
        </w:rPr>
        <w:t>A经常听     B偶尔听       C不听</w:t>
      </w:r>
    </w:p>
    <w:p>
      <w:pPr>
        <w:spacing w:line="360" w:lineRule="auto"/>
        <w:ind w:firstLine="480" w:firstLineChars="200"/>
        <w:rPr>
          <w:bCs/>
          <w:color w:val="000000"/>
          <w:sz w:val="24"/>
        </w:rPr>
      </w:pPr>
      <w:r>
        <w:rPr>
          <w:bCs/>
          <w:color w:val="000000"/>
          <w:sz w:val="24"/>
        </w:rPr>
        <w:t>4你对童话课感兴趣吗？</w:t>
      </w:r>
    </w:p>
    <w:p>
      <w:pPr>
        <w:spacing w:line="360" w:lineRule="auto"/>
        <w:ind w:firstLine="480" w:firstLineChars="200"/>
        <w:rPr>
          <w:bCs/>
          <w:color w:val="000000"/>
          <w:sz w:val="24"/>
        </w:rPr>
      </w:pPr>
      <w:r>
        <w:rPr>
          <w:bCs/>
          <w:color w:val="000000"/>
          <w:sz w:val="24"/>
        </w:rPr>
        <w:t xml:space="preserve">A非常感兴趣         B兴趣一般           C不感兴趣    </w:t>
      </w:r>
    </w:p>
    <w:p>
      <w:pPr>
        <w:spacing w:line="360" w:lineRule="auto"/>
        <w:ind w:firstLine="480" w:firstLineChars="200"/>
        <w:rPr>
          <w:bCs/>
          <w:color w:val="000000"/>
          <w:sz w:val="24"/>
        </w:rPr>
      </w:pPr>
      <w:r>
        <w:rPr>
          <w:bCs/>
          <w:color w:val="000000"/>
          <w:sz w:val="24"/>
        </w:rPr>
        <w:t>5上课的过程中是否有时开心愉快，有时伤心痛苦。</w:t>
      </w:r>
    </w:p>
    <w:p>
      <w:pPr>
        <w:numPr>
          <w:ilvl w:val="0"/>
          <w:numId w:val="14"/>
        </w:numPr>
        <w:spacing w:line="360" w:lineRule="auto"/>
        <w:ind w:firstLine="480" w:firstLineChars="200"/>
        <w:rPr>
          <w:bCs/>
          <w:color w:val="000000"/>
          <w:sz w:val="24"/>
        </w:rPr>
      </w:pPr>
      <w:r>
        <w:rPr>
          <w:bCs/>
          <w:color w:val="000000"/>
          <w:sz w:val="24"/>
        </w:rPr>
        <w:t>是 B.否 C.不知道</w:t>
      </w:r>
    </w:p>
    <w:p>
      <w:pPr>
        <w:spacing w:line="360" w:lineRule="auto"/>
        <w:ind w:firstLine="480" w:firstLineChars="200"/>
        <w:rPr>
          <w:bCs/>
          <w:color w:val="000000"/>
          <w:sz w:val="24"/>
        </w:rPr>
      </w:pPr>
      <w:r>
        <w:rPr>
          <w:bCs/>
          <w:color w:val="000000"/>
          <w:sz w:val="24"/>
        </w:rPr>
        <w:t>6你希望每一天都有英语课吗？</w:t>
      </w:r>
    </w:p>
    <w:p>
      <w:pPr>
        <w:spacing w:line="360" w:lineRule="auto"/>
        <w:ind w:firstLine="480" w:firstLineChars="200"/>
        <w:rPr>
          <w:bCs/>
          <w:color w:val="000000"/>
          <w:sz w:val="24"/>
        </w:rPr>
      </w:pPr>
      <w:r>
        <w:rPr>
          <w:bCs/>
          <w:color w:val="000000"/>
          <w:sz w:val="24"/>
        </w:rPr>
        <w:t>A 非常希望      B一般希望          C不希望</w:t>
      </w:r>
    </w:p>
    <w:p>
      <w:pPr>
        <w:spacing w:line="360" w:lineRule="auto"/>
        <w:ind w:firstLine="482" w:firstLineChars="200"/>
        <w:rPr>
          <w:b/>
          <w:color w:val="000000"/>
          <w:sz w:val="24"/>
        </w:rPr>
      </w:pPr>
      <w:r>
        <w:rPr>
          <w:b/>
          <w:color w:val="000000"/>
          <w:sz w:val="24"/>
        </w:rPr>
        <w:t>（二）学习</w:t>
      </w:r>
      <w:r>
        <w:rPr>
          <w:rFonts w:hint="eastAsia"/>
          <w:b/>
          <w:color w:val="000000"/>
          <w:sz w:val="24"/>
          <w:lang w:val="en-US" w:eastAsia="zh-CN"/>
        </w:rPr>
        <w:t>阅读的</w:t>
      </w:r>
      <w:r>
        <w:rPr>
          <w:b/>
          <w:color w:val="000000"/>
          <w:sz w:val="24"/>
        </w:rPr>
        <w:t>方式调查：</w:t>
      </w:r>
    </w:p>
    <w:p>
      <w:pPr>
        <w:spacing w:line="360" w:lineRule="auto"/>
        <w:ind w:firstLine="480" w:firstLineChars="200"/>
        <w:rPr>
          <w:bCs/>
          <w:color w:val="000000"/>
          <w:sz w:val="24"/>
        </w:rPr>
      </w:pPr>
      <w:r>
        <w:rPr>
          <w:bCs/>
          <w:color w:val="000000"/>
          <w:sz w:val="24"/>
        </w:rPr>
        <w:t>1你认为在阅读的过程中学习容易吗？</w:t>
      </w:r>
    </w:p>
    <w:p>
      <w:pPr>
        <w:spacing w:line="360" w:lineRule="auto"/>
        <w:ind w:firstLine="480" w:firstLineChars="200"/>
        <w:rPr>
          <w:bCs/>
          <w:color w:val="000000"/>
          <w:sz w:val="24"/>
        </w:rPr>
      </w:pPr>
      <w:r>
        <w:rPr>
          <w:bCs/>
          <w:color w:val="000000"/>
          <w:sz w:val="24"/>
        </w:rPr>
        <w:t>A 非常容易        B一般          C不容易</w:t>
      </w:r>
    </w:p>
    <w:p>
      <w:pPr>
        <w:spacing w:line="360" w:lineRule="auto"/>
        <w:ind w:firstLine="480" w:firstLineChars="200"/>
        <w:rPr>
          <w:bCs/>
          <w:color w:val="000000"/>
          <w:sz w:val="24"/>
        </w:rPr>
      </w:pPr>
      <w:r>
        <w:rPr>
          <w:bCs/>
          <w:color w:val="000000"/>
          <w:sz w:val="24"/>
        </w:rPr>
        <w:t>2你觉得在表演的过程中学习容易吗？</w:t>
      </w:r>
    </w:p>
    <w:p>
      <w:pPr>
        <w:spacing w:line="360" w:lineRule="auto"/>
        <w:ind w:firstLine="480" w:firstLineChars="200"/>
        <w:rPr>
          <w:bCs/>
          <w:color w:val="000000"/>
          <w:sz w:val="24"/>
        </w:rPr>
      </w:pPr>
      <w:r>
        <w:rPr>
          <w:bCs/>
          <w:color w:val="000000"/>
          <w:sz w:val="24"/>
        </w:rPr>
        <w:t>A 非常容易        B一般          C不容易</w:t>
      </w:r>
    </w:p>
    <w:p>
      <w:pPr>
        <w:spacing w:line="360" w:lineRule="auto"/>
        <w:ind w:firstLine="480" w:firstLineChars="200"/>
        <w:rPr>
          <w:bCs/>
          <w:color w:val="000000"/>
          <w:sz w:val="24"/>
        </w:rPr>
      </w:pPr>
      <w:r>
        <w:rPr>
          <w:bCs/>
          <w:color w:val="000000"/>
          <w:sz w:val="24"/>
        </w:rPr>
        <w:t>3你觉得在合作的过程中学习容易吗？</w:t>
      </w:r>
    </w:p>
    <w:p>
      <w:pPr>
        <w:spacing w:line="360" w:lineRule="auto"/>
        <w:ind w:firstLine="480" w:firstLineChars="200"/>
        <w:rPr>
          <w:bCs/>
          <w:color w:val="000000"/>
          <w:sz w:val="24"/>
        </w:rPr>
      </w:pPr>
      <w:r>
        <w:rPr>
          <w:bCs/>
          <w:color w:val="000000"/>
          <w:sz w:val="24"/>
        </w:rPr>
        <w:t>A 非常容易        B一般          C不容易</w:t>
      </w:r>
    </w:p>
    <w:p>
      <w:pPr>
        <w:spacing w:line="360" w:lineRule="auto"/>
        <w:ind w:firstLine="480" w:firstLineChars="200"/>
        <w:rPr>
          <w:bCs/>
          <w:color w:val="000000"/>
          <w:sz w:val="24"/>
        </w:rPr>
      </w:pPr>
      <w:r>
        <w:rPr>
          <w:bCs/>
          <w:color w:val="000000"/>
          <w:sz w:val="24"/>
        </w:rPr>
        <w:t>4你觉得在童话中学英语有趣吗？</w:t>
      </w:r>
    </w:p>
    <w:p>
      <w:pPr>
        <w:spacing w:line="360" w:lineRule="auto"/>
        <w:ind w:firstLine="480" w:firstLineChars="200"/>
        <w:rPr>
          <w:bCs/>
          <w:color w:val="000000"/>
          <w:sz w:val="24"/>
        </w:rPr>
      </w:pPr>
      <w:r>
        <w:rPr>
          <w:bCs/>
          <w:color w:val="000000"/>
          <w:sz w:val="24"/>
        </w:rPr>
        <w:t>A 非常有趣        B一般          C不有趣</w:t>
      </w:r>
    </w:p>
    <w:p>
      <w:pPr>
        <w:spacing w:line="360" w:lineRule="auto"/>
        <w:ind w:firstLine="480" w:firstLineChars="200"/>
        <w:rPr>
          <w:bCs/>
          <w:color w:val="000000"/>
          <w:sz w:val="24"/>
        </w:rPr>
      </w:pPr>
      <w:r>
        <w:rPr>
          <w:bCs/>
          <w:color w:val="000000"/>
          <w:sz w:val="24"/>
        </w:rPr>
        <w:t>5你在学童话的过程中模仿语音语调吗？</w:t>
      </w:r>
    </w:p>
    <w:p>
      <w:pPr>
        <w:spacing w:line="360" w:lineRule="auto"/>
        <w:ind w:firstLine="480" w:firstLineChars="200"/>
        <w:rPr>
          <w:bCs/>
          <w:color w:val="000000"/>
          <w:sz w:val="24"/>
        </w:rPr>
      </w:pPr>
      <w:r>
        <w:rPr>
          <w:bCs/>
          <w:color w:val="000000"/>
          <w:sz w:val="24"/>
        </w:rPr>
        <w:t>A 经常模仿        B偶尔模仿         C不模仿</w:t>
      </w:r>
    </w:p>
    <w:p>
      <w:pPr>
        <w:spacing w:line="360" w:lineRule="auto"/>
        <w:ind w:firstLine="480" w:firstLineChars="200"/>
        <w:rPr>
          <w:bCs/>
          <w:color w:val="000000"/>
          <w:sz w:val="24"/>
        </w:rPr>
      </w:pPr>
      <w:r>
        <w:rPr>
          <w:bCs/>
          <w:color w:val="000000"/>
          <w:sz w:val="24"/>
        </w:rPr>
        <w:t>6你在学童话的过程中可以通过略读掌握大意吗？</w:t>
      </w:r>
    </w:p>
    <w:p>
      <w:pPr>
        <w:spacing w:line="360" w:lineRule="auto"/>
        <w:ind w:firstLine="480" w:firstLineChars="200"/>
        <w:rPr>
          <w:bCs/>
          <w:color w:val="000000"/>
          <w:sz w:val="24"/>
        </w:rPr>
      </w:pPr>
      <w:r>
        <w:rPr>
          <w:bCs/>
          <w:color w:val="000000"/>
          <w:sz w:val="24"/>
        </w:rPr>
        <w:t>A 经常可以        B偶尔可以        C不可以</w:t>
      </w:r>
    </w:p>
    <w:p>
      <w:pPr>
        <w:spacing w:line="360" w:lineRule="auto"/>
        <w:ind w:firstLine="480" w:firstLineChars="200"/>
        <w:rPr>
          <w:bCs/>
          <w:color w:val="000000"/>
          <w:sz w:val="24"/>
        </w:rPr>
      </w:pPr>
      <w:r>
        <w:rPr>
          <w:bCs/>
          <w:color w:val="000000"/>
          <w:sz w:val="24"/>
        </w:rPr>
        <w:t>7你在学童话的过程中是一个字一个字的学习的吗？</w:t>
      </w:r>
    </w:p>
    <w:p>
      <w:pPr>
        <w:spacing w:line="360" w:lineRule="auto"/>
        <w:ind w:firstLine="480" w:firstLineChars="200"/>
        <w:rPr>
          <w:bCs/>
          <w:color w:val="000000"/>
          <w:sz w:val="24"/>
        </w:rPr>
      </w:pPr>
      <w:r>
        <w:rPr>
          <w:bCs/>
          <w:color w:val="000000"/>
          <w:sz w:val="24"/>
        </w:rPr>
        <w:t>A 不是        B偶尔是        C经常是</w:t>
      </w:r>
    </w:p>
    <w:p>
      <w:pPr>
        <w:spacing w:line="360" w:lineRule="auto"/>
        <w:ind w:firstLine="480" w:firstLineChars="200"/>
        <w:rPr>
          <w:bCs/>
          <w:color w:val="000000"/>
          <w:sz w:val="24"/>
        </w:rPr>
      </w:pPr>
      <w:r>
        <w:rPr>
          <w:bCs/>
          <w:color w:val="000000"/>
          <w:sz w:val="24"/>
        </w:rPr>
        <w:t>8你在学童话的过程中可以体会不同人物的情感吗？</w:t>
      </w:r>
    </w:p>
    <w:p>
      <w:pPr>
        <w:spacing w:line="360" w:lineRule="auto"/>
        <w:ind w:firstLine="480" w:firstLineChars="200"/>
        <w:rPr>
          <w:bCs/>
          <w:color w:val="000000"/>
          <w:sz w:val="24"/>
        </w:rPr>
      </w:pPr>
      <w:r>
        <w:rPr>
          <w:bCs/>
          <w:color w:val="000000"/>
          <w:sz w:val="24"/>
        </w:rPr>
        <w:t>A 经常可以        B偶尔可以        C不可以</w:t>
      </w:r>
    </w:p>
    <w:p>
      <w:pPr>
        <w:spacing w:line="360" w:lineRule="auto"/>
        <w:ind w:firstLine="482" w:firstLineChars="200"/>
        <w:rPr>
          <w:b/>
          <w:color w:val="000000"/>
          <w:sz w:val="24"/>
        </w:rPr>
      </w:pPr>
      <w:r>
        <w:rPr>
          <w:b/>
          <w:color w:val="000000"/>
          <w:sz w:val="24"/>
        </w:rPr>
        <w:t>（三）</w:t>
      </w:r>
      <w:r>
        <w:rPr>
          <w:rFonts w:hint="eastAsia"/>
          <w:b/>
          <w:color w:val="000000"/>
          <w:sz w:val="24"/>
          <w:lang w:val="en-US" w:eastAsia="zh-CN"/>
        </w:rPr>
        <w:t>阅读</w:t>
      </w:r>
      <w:r>
        <w:rPr>
          <w:b/>
          <w:color w:val="000000"/>
          <w:sz w:val="24"/>
        </w:rPr>
        <w:t>习惯的调查：</w:t>
      </w:r>
    </w:p>
    <w:p>
      <w:pPr>
        <w:spacing w:line="360" w:lineRule="auto"/>
        <w:ind w:firstLine="480" w:firstLineChars="200"/>
        <w:rPr>
          <w:bCs/>
          <w:color w:val="000000"/>
          <w:sz w:val="24"/>
        </w:rPr>
      </w:pPr>
      <w:r>
        <w:rPr>
          <w:bCs/>
          <w:color w:val="000000"/>
          <w:sz w:val="24"/>
        </w:rPr>
        <w:t>1你在学童话的过程中</w:t>
      </w:r>
      <w:r>
        <w:rPr>
          <w:rFonts w:hint="eastAsia"/>
          <w:bCs/>
          <w:color w:val="000000"/>
          <w:sz w:val="24"/>
          <w:lang w:val="en-US" w:eastAsia="zh-CN"/>
        </w:rPr>
        <w:t>能</w:t>
      </w:r>
      <w:r>
        <w:rPr>
          <w:bCs/>
          <w:color w:val="000000"/>
          <w:sz w:val="24"/>
        </w:rPr>
        <w:t>经常用工具书吗？</w:t>
      </w:r>
    </w:p>
    <w:p>
      <w:pPr>
        <w:spacing w:line="360" w:lineRule="auto"/>
        <w:ind w:firstLine="480" w:firstLineChars="200"/>
        <w:rPr>
          <w:rFonts w:hint="eastAsia" w:eastAsia="宋体"/>
          <w:bCs/>
          <w:color w:val="000000"/>
          <w:sz w:val="24"/>
          <w:lang w:eastAsia="zh-CN"/>
        </w:rPr>
      </w:pPr>
      <w:r>
        <w:rPr>
          <w:bCs/>
          <w:color w:val="000000"/>
          <w:sz w:val="24"/>
        </w:rPr>
        <w:t>A经常</w:t>
      </w:r>
      <w:r>
        <w:rPr>
          <w:rFonts w:hint="eastAsia"/>
          <w:bCs/>
          <w:color w:val="000000"/>
          <w:sz w:val="24"/>
          <w:lang w:eastAsia="zh-CN"/>
        </w:rPr>
        <w:t>能</w:t>
      </w:r>
      <w:r>
        <w:rPr>
          <w:bCs/>
          <w:color w:val="000000"/>
          <w:sz w:val="24"/>
        </w:rPr>
        <w:t xml:space="preserve">         B偶尔</w:t>
      </w:r>
      <w:r>
        <w:rPr>
          <w:rFonts w:hint="eastAsia"/>
          <w:bCs/>
          <w:color w:val="000000"/>
          <w:sz w:val="24"/>
          <w:lang w:eastAsia="zh-CN"/>
        </w:rPr>
        <w:t>能</w:t>
      </w:r>
      <w:r>
        <w:rPr>
          <w:bCs/>
          <w:color w:val="000000"/>
          <w:sz w:val="24"/>
        </w:rPr>
        <w:t xml:space="preserve">        C不</w:t>
      </w:r>
      <w:r>
        <w:rPr>
          <w:rFonts w:hint="eastAsia"/>
          <w:bCs/>
          <w:color w:val="000000"/>
          <w:sz w:val="24"/>
          <w:lang w:eastAsia="zh-CN"/>
        </w:rPr>
        <w:t>能</w:t>
      </w:r>
    </w:p>
    <w:p>
      <w:pPr>
        <w:spacing w:line="360" w:lineRule="auto"/>
        <w:ind w:firstLine="480" w:firstLineChars="200"/>
        <w:rPr>
          <w:bCs/>
          <w:color w:val="000000"/>
          <w:sz w:val="24"/>
        </w:rPr>
      </w:pPr>
      <w:r>
        <w:rPr>
          <w:bCs/>
          <w:color w:val="000000"/>
          <w:sz w:val="24"/>
        </w:rPr>
        <w:t>2你课后经常和别人谈论学过的童话吗？</w:t>
      </w:r>
    </w:p>
    <w:p>
      <w:pPr>
        <w:spacing w:line="360" w:lineRule="auto"/>
        <w:ind w:firstLine="480" w:firstLineChars="200"/>
        <w:rPr>
          <w:rFonts w:hint="eastAsia" w:eastAsia="宋体"/>
          <w:bCs/>
          <w:color w:val="000000"/>
          <w:sz w:val="24"/>
          <w:lang w:eastAsia="zh-CN"/>
        </w:rPr>
      </w:pPr>
      <w:r>
        <w:rPr>
          <w:bCs/>
          <w:color w:val="000000"/>
          <w:sz w:val="24"/>
        </w:rPr>
        <w:t>A经常</w:t>
      </w:r>
      <w:r>
        <w:rPr>
          <w:rFonts w:hint="eastAsia"/>
          <w:bCs/>
          <w:color w:val="000000"/>
          <w:sz w:val="24"/>
          <w:lang w:eastAsia="zh-CN"/>
        </w:rPr>
        <w:t>能</w:t>
      </w:r>
      <w:r>
        <w:rPr>
          <w:bCs/>
          <w:color w:val="000000"/>
          <w:sz w:val="24"/>
        </w:rPr>
        <w:t xml:space="preserve">         B偶尔</w:t>
      </w:r>
      <w:r>
        <w:rPr>
          <w:rFonts w:hint="eastAsia"/>
          <w:bCs/>
          <w:color w:val="000000"/>
          <w:sz w:val="24"/>
          <w:lang w:eastAsia="zh-CN"/>
        </w:rPr>
        <w:t>能</w:t>
      </w:r>
      <w:r>
        <w:rPr>
          <w:bCs/>
          <w:color w:val="000000"/>
          <w:sz w:val="24"/>
        </w:rPr>
        <w:t xml:space="preserve">        C不</w:t>
      </w:r>
      <w:r>
        <w:rPr>
          <w:rFonts w:hint="eastAsia"/>
          <w:bCs/>
          <w:color w:val="000000"/>
          <w:sz w:val="24"/>
          <w:lang w:eastAsia="zh-CN"/>
        </w:rPr>
        <w:t>能</w:t>
      </w:r>
    </w:p>
    <w:p>
      <w:pPr>
        <w:spacing w:line="360" w:lineRule="auto"/>
        <w:ind w:firstLine="480" w:firstLineChars="200"/>
        <w:rPr>
          <w:bCs/>
          <w:color w:val="000000"/>
          <w:sz w:val="24"/>
        </w:rPr>
      </w:pPr>
      <w:r>
        <w:rPr>
          <w:bCs/>
          <w:color w:val="000000"/>
          <w:sz w:val="24"/>
        </w:rPr>
        <w:t>3学习的过程中你能经常提问吗？</w:t>
      </w:r>
    </w:p>
    <w:p>
      <w:pPr>
        <w:spacing w:line="360" w:lineRule="auto"/>
        <w:ind w:firstLine="480" w:firstLineChars="200"/>
        <w:rPr>
          <w:rFonts w:hint="eastAsia" w:eastAsia="宋体"/>
          <w:bCs/>
          <w:color w:val="000000"/>
          <w:sz w:val="24"/>
          <w:lang w:eastAsia="zh-CN"/>
        </w:rPr>
      </w:pPr>
      <w:r>
        <w:rPr>
          <w:bCs/>
          <w:color w:val="000000"/>
          <w:sz w:val="24"/>
        </w:rPr>
        <w:t>A经常</w:t>
      </w:r>
      <w:r>
        <w:rPr>
          <w:rFonts w:hint="eastAsia"/>
          <w:bCs/>
          <w:color w:val="000000"/>
          <w:sz w:val="24"/>
          <w:lang w:eastAsia="zh-CN"/>
        </w:rPr>
        <w:t>能</w:t>
      </w:r>
      <w:r>
        <w:rPr>
          <w:bCs/>
          <w:color w:val="000000"/>
          <w:sz w:val="24"/>
        </w:rPr>
        <w:t xml:space="preserve">         B偶尔</w:t>
      </w:r>
      <w:r>
        <w:rPr>
          <w:rFonts w:hint="eastAsia"/>
          <w:bCs/>
          <w:color w:val="000000"/>
          <w:sz w:val="24"/>
          <w:lang w:eastAsia="zh-CN"/>
        </w:rPr>
        <w:t>能</w:t>
      </w:r>
      <w:r>
        <w:rPr>
          <w:bCs/>
          <w:color w:val="000000"/>
          <w:sz w:val="24"/>
        </w:rPr>
        <w:t xml:space="preserve">        C不</w:t>
      </w:r>
      <w:r>
        <w:rPr>
          <w:rFonts w:hint="eastAsia"/>
          <w:bCs/>
          <w:color w:val="000000"/>
          <w:sz w:val="24"/>
          <w:lang w:eastAsia="zh-CN"/>
        </w:rPr>
        <w:t>能</w:t>
      </w:r>
    </w:p>
    <w:p>
      <w:pPr>
        <w:spacing w:line="360" w:lineRule="auto"/>
        <w:ind w:firstLine="480" w:firstLineChars="200"/>
        <w:rPr>
          <w:bCs/>
          <w:color w:val="000000"/>
          <w:sz w:val="24"/>
        </w:rPr>
      </w:pPr>
      <w:r>
        <w:rPr>
          <w:bCs/>
          <w:color w:val="000000"/>
          <w:sz w:val="24"/>
        </w:rPr>
        <w:t>4学习的过程中，你能经常学习到一些有用的单词、短语或地道的用法吗？</w:t>
      </w:r>
    </w:p>
    <w:p>
      <w:pPr>
        <w:spacing w:line="360" w:lineRule="auto"/>
        <w:ind w:firstLine="480" w:firstLineChars="200"/>
        <w:rPr>
          <w:rFonts w:hint="eastAsia" w:eastAsia="宋体"/>
          <w:bCs/>
          <w:color w:val="000000"/>
          <w:sz w:val="24"/>
          <w:lang w:eastAsia="zh-CN"/>
        </w:rPr>
      </w:pPr>
      <w:r>
        <w:rPr>
          <w:bCs/>
          <w:color w:val="000000"/>
          <w:sz w:val="24"/>
        </w:rPr>
        <w:t>A经常</w:t>
      </w:r>
      <w:r>
        <w:rPr>
          <w:rFonts w:hint="eastAsia"/>
          <w:bCs/>
          <w:color w:val="000000"/>
          <w:sz w:val="24"/>
          <w:lang w:eastAsia="zh-CN"/>
        </w:rPr>
        <w:t>能</w:t>
      </w:r>
      <w:r>
        <w:rPr>
          <w:bCs/>
          <w:color w:val="000000"/>
          <w:sz w:val="24"/>
        </w:rPr>
        <w:t xml:space="preserve">         B偶尔</w:t>
      </w:r>
      <w:r>
        <w:rPr>
          <w:rFonts w:hint="eastAsia"/>
          <w:bCs/>
          <w:color w:val="000000"/>
          <w:sz w:val="24"/>
          <w:lang w:eastAsia="zh-CN"/>
        </w:rPr>
        <w:t>能</w:t>
      </w:r>
      <w:r>
        <w:rPr>
          <w:bCs/>
          <w:color w:val="000000"/>
          <w:sz w:val="24"/>
        </w:rPr>
        <w:t xml:space="preserve">        C不</w:t>
      </w:r>
      <w:r>
        <w:rPr>
          <w:rFonts w:hint="eastAsia"/>
          <w:bCs/>
          <w:color w:val="000000"/>
          <w:sz w:val="24"/>
          <w:lang w:eastAsia="zh-CN"/>
        </w:rPr>
        <w:t>能</w:t>
      </w:r>
    </w:p>
    <w:p>
      <w:pPr>
        <w:spacing w:line="360" w:lineRule="auto"/>
        <w:ind w:firstLine="480" w:firstLineChars="200"/>
        <w:rPr>
          <w:bCs/>
          <w:color w:val="000000"/>
          <w:sz w:val="24"/>
        </w:rPr>
      </w:pPr>
      <w:r>
        <w:rPr>
          <w:bCs/>
          <w:color w:val="000000"/>
          <w:sz w:val="24"/>
        </w:rPr>
        <w:t>5通过一阶段的学习，你能拥有自己喜欢的童话吗？</w:t>
      </w:r>
    </w:p>
    <w:p>
      <w:pPr>
        <w:spacing w:line="360" w:lineRule="auto"/>
        <w:ind w:firstLine="480" w:firstLineChars="200"/>
        <w:rPr>
          <w:rFonts w:hint="eastAsia" w:eastAsia="宋体"/>
          <w:bCs/>
          <w:color w:val="000000"/>
          <w:sz w:val="24"/>
          <w:lang w:eastAsia="zh-CN"/>
        </w:rPr>
      </w:pPr>
      <w:r>
        <w:rPr>
          <w:bCs/>
          <w:color w:val="000000"/>
          <w:sz w:val="24"/>
        </w:rPr>
        <w:t>A经常</w:t>
      </w:r>
      <w:r>
        <w:rPr>
          <w:rFonts w:hint="eastAsia"/>
          <w:bCs/>
          <w:color w:val="000000"/>
          <w:sz w:val="24"/>
          <w:lang w:eastAsia="zh-CN"/>
        </w:rPr>
        <w:t>能</w:t>
      </w:r>
      <w:r>
        <w:rPr>
          <w:bCs/>
          <w:color w:val="000000"/>
          <w:sz w:val="24"/>
        </w:rPr>
        <w:t xml:space="preserve">         B偶尔</w:t>
      </w:r>
      <w:r>
        <w:rPr>
          <w:rFonts w:hint="eastAsia"/>
          <w:bCs/>
          <w:color w:val="000000"/>
          <w:sz w:val="24"/>
          <w:lang w:eastAsia="zh-CN"/>
        </w:rPr>
        <w:t>能</w:t>
      </w:r>
      <w:r>
        <w:rPr>
          <w:bCs/>
          <w:color w:val="000000"/>
          <w:sz w:val="24"/>
        </w:rPr>
        <w:t xml:space="preserve">        C不</w:t>
      </w:r>
      <w:r>
        <w:rPr>
          <w:rFonts w:hint="eastAsia"/>
          <w:bCs/>
          <w:color w:val="000000"/>
          <w:sz w:val="24"/>
          <w:lang w:eastAsia="zh-CN"/>
        </w:rPr>
        <w:t>能</w:t>
      </w:r>
    </w:p>
    <w:p>
      <w:pPr>
        <w:spacing w:line="360" w:lineRule="auto"/>
        <w:ind w:firstLine="482" w:firstLineChars="200"/>
        <w:rPr>
          <w:b/>
          <w:color w:val="000000"/>
          <w:sz w:val="24"/>
        </w:rPr>
      </w:pPr>
      <w:r>
        <w:rPr>
          <w:b/>
          <w:color w:val="000000"/>
          <w:sz w:val="24"/>
        </w:rPr>
        <w:t>（四）阅读量的调查</w:t>
      </w:r>
    </w:p>
    <w:p>
      <w:pPr>
        <w:spacing w:line="360" w:lineRule="auto"/>
        <w:ind w:firstLine="480" w:firstLineChars="200"/>
        <w:rPr>
          <w:bCs/>
          <w:color w:val="000000"/>
          <w:sz w:val="24"/>
        </w:rPr>
      </w:pPr>
      <w:r>
        <w:rPr>
          <w:bCs/>
          <w:color w:val="000000"/>
          <w:sz w:val="24"/>
        </w:rPr>
        <w:t>1你现在每天的阅读量是多少？</w:t>
      </w:r>
    </w:p>
    <w:p>
      <w:pPr>
        <w:widowControl/>
        <w:spacing w:line="360" w:lineRule="auto"/>
        <w:ind w:firstLine="480" w:firstLineChars="200"/>
        <w:jc w:val="left"/>
        <w:rPr>
          <w:color w:val="000000"/>
          <w:kern w:val="0"/>
          <w:sz w:val="24"/>
        </w:rPr>
      </w:pPr>
      <w:r>
        <w:rPr>
          <w:color w:val="000000"/>
          <w:kern w:val="0"/>
          <w:sz w:val="24"/>
        </w:rPr>
        <w:t>A、200字左右       B、 500字左右      C、1000字以上</w:t>
      </w:r>
    </w:p>
    <w:p>
      <w:pPr>
        <w:widowControl/>
        <w:spacing w:line="360" w:lineRule="auto"/>
        <w:ind w:firstLine="480" w:firstLineChars="200"/>
        <w:jc w:val="left"/>
        <w:rPr>
          <w:color w:val="000000"/>
          <w:kern w:val="0"/>
          <w:sz w:val="24"/>
        </w:rPr>
      </w:pPr>
      <w:r>
        <w:rPr>
          <w:color w:val="000000"/>
          <w:kern w:val="0"/>
          <w:sz w:val="24"/>
        </w:rPr>
        <w:t>2你现在有的英语童话书是多少本？</w:t>
      </w:r>
    </w:p>
    <w:p>
      <w:pPr>
        <w:widowControl/>
        <w:numPr>
          <w:ilvl w:val="0"/>
          <w:numId w:val="15"/>
        </w:numPr>
        <w:spacing w:line="360" w:lineRule="auto"/>
        <w:ind w:firstLine="480" w:firstLineChars="200"/>
        <w:jc w:val="left"/>
        <w:rPr>
          <w:color w:val="000000"/>
          <w:kern w:val="0"/>
          <w:sz w:val="24"/>
        </w:rPr>
      </w:pPr>
      <w:r>
        <w:rPr>
          <w:color w:val="000000"/>
          <w:kern w:val="0"/>
          <w:sz w:val="24"/>
        </w:rPr>
        <w:t>没有      B、 1-4本      C、5本以上</w:t>
      </w:r>
    </w:p>
    <w:p>
      <w:pPr>
        <w:widowControl/>
        <w:spacing w:line="360" w:lineRule="auto"/>
        <w:ind w:firstLine="480" w:firstLineChars="200"/>
        <w:jc w:val="left"/>
        <w:rPr>
          <w:color w:val="000000"/>
          <w:kern w:val="0"/>
          <w:sz w:val="24"/>
        </w:rPr>
      </w:pPr>
      <w:r>
        <w:rPr>
          <w:color w:val="000000"/>
          <w:kern w:val="0"/>
          <w:sz w:val="24"/>
        </w:rPr>
        <w:t>3你会经常利用除纸质书以外的媒介学童话吗？</w:t>
      </w:r>
    </w:p>
    <w:p>
      <w:pPr>
        <w:spacing w:line="360" w:lineRule="auto"/>
        <w:ind w:firstLine="480" w:firstLineChars="200"/>
        <w:rPr>
          <w:color w:val="000000"/>
          <w:kern w:val="0"/>
          <w:sz w:val="24"/>
        </w:rPr>
      </w:pPr>
      <w:r>
        <w:rPr>
          <w:bCs/>
          <w:color w:val="000000"/>
          <w:sz w:val="24"/>
        </w:rPr>
        <w:t>A经常会         B偶尔会        C不会</w:t>
      </w:r>
    </w:p>
    <w:p>
      <w:pPr>
        <w:widowControl/>
        <w:spacing w:line="360" w:lineRule="auto"/>
        <w:ind w:firstLine="480" w:firstLineChars="200"/>
        <w:jc w:val="left"/>
        <w:rPr>
          <w:color w:val="000000"/>
          <w:kern w:val="0"/>
          <w:sz w:val="24"/>
        </w:rPr>
      </w:pPr>
      <w:r>
        <w:rPr>
          <w:color w:val="000000"/>
          <w:kern w:val="0"/>
          <w:sz w:val="24"/>
        </w:rPr>
        <w:t>4你利用的学童话的媒介有几种？</w:t>
      </w:r>
    </w:p>
    <w:p>
      <w:pPr>
        <w:spacing w:line="360" w:lineRule="auto"/>
        <w:ind w:firstLine="480" w:firstLineChars="200"/>
        <w:rPr>
          <w:color w:val="000000"/>
          <w:kern w:val="0"/>
          <w:sz w:val="24"/>
        </w:rPr>
      </w:pPr>
      <w:r>
        <w:rPr>
          <w:bCs/>
          <w:color w:val="000000"/>
          <w:sz w:val="24"/>
        </w:rPr>
        <w:t>A纸媒：图书、报纸、期刊  B电媒：互联网、手机、平板、电子阅读器 CA&amp;B</w:t>
      </w:r>
    </w:p>
    <w:p>
      <w:pPr>
        <w:widowControl/>
        <w:spacing w:line="360" w:lineRule="auto"/>
        <w:ind w:firstLine="480" w:firstLineChars="200"/>
        <w:jc w:val="left"/>
        <w:rPr>
          <w:color w:val="000000"/>
          <w:kern w:val="0"/>
          <w:sz w:val="24"/>
        </w:rPr>
      </w:pPr>
      <w:r>
        <w:rPr>
          <w:color w:val="000000"/>
          <w:kern w:val="0"/>
          <w:sz w:val="24"/>
        </w:rPr>
        <w:t>（改编自《小学生阅读情况调查问卷》和《全国国民阅读调查问卷表》）</w:t>
      </w:r>
    </w:p>
    <w:p>
      <w:pPr>
        <w:pStyle w:val="2"/>
      </w:pPr>
      <w:r>
        <w:rPr>
          <w:kern w:val="0"/>
          <w:sz w:val="24"/>
        </w:rPr>
        <w:br w:type="page"/>
      </w:r>
      <w:bookmarkStart w:id="141" w:name="_Toc69635533"/>
      <w:bookmarkStart w:id="142" w:name="_Toc971"/>
      <w:r>
        <w:t>附录2</w:t>
      </w:r>
      <w:bookmarkEnd w:id="141"/>
      <w:r>
        <w:t xml:space="preserve">  阅读检测前测试题截图</w:t>
      </w:r>
      <w:bookmarkEnd w:id="142"/>
    </w:p>
    <w:p>
      <w:pPr>
        <w:spacing w:line="360" w:lineRule="auto"/>
        <w:jc w:val="center"/>
        <w:rPr>
          <w:rFonts w:eastAsia="黑体"/>
          <w:bCs/>
          <w:color w:val="000000"/>
          <w:sz w:val="30"/>
          <w:szCs w:val="30"/>
        </w:rPr>
      </w:pPr>
      <w:r>
        <w:rPr>
          <w:rFonts w:eastAsia="黑体"/>
          <w:bCs/>
          <w:color w:val="000000"/>
          <w:sz w:val="30"/>
          <w:szCs w:val="30"/>
        </w:rPr>
        <w:drawing>
          <wp:inline distT="0" distB="0" distL="114300" distR="114300">
            <wp:extent cx="5590540" cy="5771515"/>
            <wp:effectExtent l="0" t="0" r="10160" b="6985"/>
            <wp:docPr id="11" name="图片 11" descr="2020.1阅读试题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20.1阅读试题截图"/>
                    <pic:cNvPicPr>
                      <a:picLocks noChangeAspect="1"/>
                    </pic:cNvPicPr>
                  </pic:nvPicPr>
                  <pic:blipFill>
                    <a:blip r:embed="rId13"/>
                    <a:stretch>
                      <a:fillRect/>
                    </a:stretch>
                  </pic:blipFill>
                  <pic:spPr>
                    <a:xfrm>
                      <a:off x="0" y="0"/>
                      <a:ext cx="5590540" cy="5771515"/>
                    </a:xfrm>
                    <a:prstGeom prst="rect">
                      <a:avLst/>
                    </a:prstGeom>
                    <a:noFill/>
                    <a:ln>
                      <a:noFill/>
                    </a:ln>
                  </pic:spPr>
                </pic:pic>
              </a:graphicData>
            </a:graphic>
          </wp:inline>
        </w:drawing>
      </w:r>
    </w:p>
    <w:p>
      <w:pPr>
        <w:pStyle w:val="2"/>
      </w:pPr>
      <w:r>
        <w:br w:type="page"/>
      </w:r>
      <w:bookmarkStart w:id="143" w:name="_Toc69635534"/>
      <w:bookmarkStart w:id="144" w:name="_Toc28152"/>
      <w:r>
        <w:t>附录3</w:t>
      </w:r>
      <w:bookmarkEnd w:id="143"/>
      <w:r>
        <w:t xml:space="preserve">  阅读检测后测试题截图</w:t>
      </w:r>
      <w:bookmarkEnd w:id="144"/>
    </w:p>
    <w:p>
      <w:pPr>
        <w:spacing w:line="360" w:lineRule="auto"/>
        <w:ind w:firstLine="600" w:firstLineChars="200"/>
        <w:rPr>
          <w:rFonts w:eastAsia="黑体"/>
          <w:bCs/>
          <w:color w:val="000000"/>
          <w:sz w:val="30"/>
          <w:szCs w:val="30"/>
        </w:rPr>
      </w:pPr>
      <w:r>
        <w:rPr>
          <w:rFonts w:eastAsia="黑体"/>
          <w:bCs/>
          <w:color w:val="000000"/>
          <w:sz w:val="30"/>
          <w:szCs w:val="30"/>
        </w:rPr>
        <w:drawing>
          <wp:inline distT="0" distB="0" distL="114300" distR="114300">
            <wp:extent cx="5063490" cy="6122670"/>
            <wp:effectExtent l="0" t="0" r="3810" b="11430"/>
            <wp:docPr id="12" name="图片 12" descr="2021.1阅读检测试题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21.1阅读检测试题截图"/>
                    <pic:cNvPicPr>
                      <a:picLocks noChangeAspect="1"/>
                    </pic:cNvPicPr>
                  </pic:nvPicPr>
                  <pic:blipFill>
                    <a:blip r:embed="rId14"/>
                    <a:stretch>
                      <a:fillRect/>
                    </a:stretch>
                  </pic:blipFill>
                  <pic:spPr>
                    <a:xfrm>
                      <a:off x="0" y="0"/>
                      <a:ext cx="5063490" cy="6122670"/>
                    </a:xfrm>
                    <a:prstGeom prst="rect">
                      <a:avLst/>
                    </a:prstGeom>
                    <a:noFill/>
                    <a:ln>
                      <a:noFill/>
                    </a:ln>
                  </pic:spPr>
                </pic:pic>
              </a:graphicData>
            </a:graphic>
          </wp:inline>
        </w:drawing>
      </w:r>
    </w:p>
    <w:p>
      <w:pPr>
        <w:widowControl/>
        <w:spacing w:line="360" w:lineRule="auto"/>
        <w:ind w:firstLine="480" w:firstLineChars="200"/>
        <w:jc w:val="left"/>
        <w:rPr>
          <w:color w:val="000000"/>
          <w:kern w:val="0"/>
          <w:sz w:val="24"/>
        </w:rPr>
      </w:pPr>
    </w:p>
    <w:p>
      <w:pPr>
        <w:widowControl/>
        <w:spacing w:line="360" w:lineRule="auto"/>
        <w:ind w:firstLine="480" w:firstLineChars="200"/>
        <w:jc w:val="left"/>
        <w:rPr>
          <w:color w:val="000000"/>
          <w:kern w:val="0"/>
          <w:sz w:val="24"/>
        </w:rPr>
      </w:pPr>
    </w:p>
    <w:p>
      <w:pPr>
        <w:widowControl/>
        <w:jc w:val="left"/>
        <w:rPr>
          <w:color w:val="000000"/>
          <w:kern w:val="0"/>
          <w:sz w:val="24"/>
        </w:rPr>
      </w:pPr>
    </w:p>
    <w:sectPr>
      <w:footerReference r:id="rId6" w:type="default"/>
      <w:pgSz w:w="11906" w:h="16838"/>
      <w:pgMar w:top="2608" w:right="1588" w:bottom="1588" w:left="1588" w:header="851" w:footer="992" w:gutter="0"/>
      <w:pgNumType w:start="1"/>
      <w:cols w:space="720"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M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12</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94">
    <w:p>
      <w:r>
        <w:separator/>
      </w:r>
    </w:p>
  </w:footnote>
  <w:footnote w:type="continuationSeparator" w:id="95">
    <w:p>
      <w:r>
        <w:continuationSeparator/>
      </w:r>
    </w:p>
  </w:footnote>
  <w:footnote w:id="0">
    <w:p>
      <w:pPr>
        <w:pStyle w:val="17"/>
      </w:pPr>
      <w:r>
        <w:rPr>
          <w:rStyle w:val="35"/>
        </w:rPr>
        <w:footnoteRef/>
      </w:r>
      <w:r>
        <w:t xml:space="preserve"> 王蔷,敖娜仁图雅等著.小学英语分级阅读教学:意义、内涵与途径[M].</w:t>
      </w:r>
      <w:r>
        <w:rPr>
          <w:rFonts w:hint="eastAsia"/>
        </w:rPr>
        <w:t>北京;</w:t>
      </w:r>
      <w:r>
        <w:t>外语教学与研究出版社,2017</w:t>
      </w:r>
      <w:r>
        <w:rPr>
          <w:rFonts w:hint="eastAsia"/>
        </w:rPr>
        <w:t>（</w:t>
      </w:r>
      <w:r>
        <w:t>3</w:t>
      </w:r>
      <w:r>
        <w:rPr>
          <w:rFonts w:hint="eastAsia"/>
        </w:rPr>
        <w:t>）.</w:t>
      </w:r>
      <w:r>
        <w:t>14</w:t>
      </w:r>
    </w:p>
  </w:footnote>
  <w:footnote w:id="1">
    <w:p>
      <w:pPr>
        <w:snapToGrid w:val="0"/>
        <w:jc w:val="left"/>
        <w:rPr>
          <w:rFonts w:hint="eastAsia"/>
          <w:sz w:val="18"/>
          <w:szCs w:val="18"/>
        </w:rPr>
      </w:pPr>
      <w:r>
        <w:rPr>
          <w:rStyle w:val="35"/>
          <w:sz w:val="18"/>
          <w:szCs w:val="18"/>
        </w:rPr>
        <w:footnoteRef/>
      </w:r>
      <w:r>
        <w:rPr>
          <w:sz w:val="18"/>
          <w:szCs w:val="18"/>
        </w:rPr>
        <w:t xml:space="preserve"> 中华人民共和国教育部.义务教育英语课程标准(2011年版)[</w:t>
      </w:r>
      <w:r>
        <w:rPr>
          <w:rFonts w:hint="eastAsia"/>
          <w:sz w:val="18"/>
          <w:szCs w:val="18"/>
        </w:rPr>
        <w:t>M</w:t>
      </w:r>
      <w:r>
        <w:rPr>
          <w:sz w:val="18"/>
          <w:szCs w:val="18"/>
        </w:rPr>
        <w:t>].北京:北京师范大学,2012</w:t>
      </w:r>
      <w:r>
        <w:rPr>
          <w:rFonts w:hint="eastAsia"/>
          <w:sz w:val="18"/>
          <w:szCs w:val="18"/>
        </w:rPr>
        <w:t>.</w:t>
      </w:r>
    </w:p>
  </w:footnote>
  <w:footnote w:id="2">
    <w:p>
      <w:pPr>
        <w:pStyle w:val="21"/>
        <w:rPr>
          <w:szCs w:val="18"/>
        </w:rPr>
      </w:pPr>
      <w:r>
        <w:rPr>
          <w:rStyle w:val="35"/>
          <w:szCs w:val="18"/>
        </w:rPr>
        <w:footnoteRef/>
      </w:r>
      <w:r>
        <w:rPr>
          <w:szCs w:val="18"/>
        </w:rPr>
        <w:t xml:space="preserve"> 胡澄宜,黄小燕主编.《课型范式与实施策略.小学英语》[M].南京:江苏教育出版社,2012</w:t>
      </w:r>
      <w:r>
        <w:rPr>
          <w:rFonts w:hint="eastAsia"/>
          <w:szCs w:val="18"/>
        </w:rPr>
        <w:t>（</w:t>
      </w:r>
      <w:r>
        <w:rPr>
          <w:szCs w:val="18"/>
        </w:rPr>
        <w:t>12</w:t>
      </w:r>
      <w:r>
        <w:rPr>
          <w:rFonts w:hint="eastAsia"/>
          <w:szCs w:val="18"/>
        </w:rPr>
        <w:t>）.</w:t>
      </w:r>
      <w:r>
        <w:rPr>
          <w:szCs w:val="18"/>
        </w:rPr>
        <w:t>265</w:t>
      </w:r>
    </w:p>
  </w:footnote>
  <w:footnote w:id="3">
    <w:p>
      <w:pPr>
        <w:pStyle w:val="21"/>
        <w:rPr>
          <w:szCs w:val="18"/>
        </w:rPr>
      </w:pPr>
      <w:r>
        <w:rPr>
          <w:rStyle w:val="35"/>
          <w:szCs w:val="18"/>
        </w:rPr>
        <w:footnoteRef/>
      </w:r>
      <w:r>
        <w:rPr>
          <w:szCs w:val="18"/>
        </w:rPr>
        <w:t xml:space="preserve"> 盖兆泉著.做孩子最好的英语规划师[M].</w:t>
      </w:r>
      <w:r>
        <w:rPr>
          <w:rFonts w:hint="eastAsia"/>
          <w:szCs w:val="18"/>
        </w:rPr>
        <w:t>北京：</w:t>
      </w:r>
      <w:r>
        <w:rPr>
          <w:szCs w:val="18"/>
        </w:rPr>
        <w:t>外语教学与研究出版社</w:t>
      </w:r>
      <w:r>
        <w:rPr>
          <w:rFonts w:hint="eastAsia"/>
          <w:szCs w:val="18"/>
        </w:rPr>
        <w:t>，</w:t>
      </w:r>
      <w:r>
        <w:rPr>
          <w:szCs w:val="18"/>
        </w:rPr>
        <w:t>2015.</w:t>
      </w:r>
    </w:p>
  </w:footnote>
  <w:footnote w:id="4">
    <w:p>
      <w:pPr>
        <w:pStyle w:val="21"/>
        <w:rPr>
          <w:szCs w:val="18"/>
        </w:rPr>
      </w:pPr>
      <w:r>
        <w:rPr>
          <w:rStyle w:val="35"/>
          <w:szCs w:val="18"/>
        </w:rPr>
        <w:footnoteRef/>
      </w:r>
      <w:r>
        <w:rPr>
          <w:szCs w:val="18"/>
        </w:rPr>
        <w:t xml:space="preserve"> 王志超.培养良好阅读习惯,增强小学生英语学习能力[J].考试与评价</w:t>
      </w:r>
      <w:r>
        <w:rPr>
          <w:rFonts w:hint="eastAsia"/>
          <w:szCs w:val="18"/>
        </w:rPr>
        <w:t>，</w:t>
      </w:r>
      <w:r>
        <w:rPr>
          <w:szCs w:val="18"/>
        </w:rPr>
        <w:t>2021.</w:t>
      </w:r>
    </w:p>
  </w:footnote>
  <w:footnote w:id="5">
    <w:p>
      <w:pPr>
        <w:pStyle w:val="21"/>
        <w:rPr>
          <w:rFonts w:hint="eastAsia"/>
          <w:szCs w:val="18"/>
        </w:rPr>
      </w:pPr>
      <w:r>
        <w:rPr>
          <w:rStyle w:val="35"/>
          <w:szCs w:val="18"/>
        </w:rPr>
        <w:footnoteRef/>
      </w:r>
      <w:r>
        <w:rPr>
          <w:szCs w:val="18"/>
        </w:rPr>
        <w:t xml:space="preserve"> 阿德丽安•吉尔.阅读力——知识读物的阅读策略[M].北京:接力出版社</w:t>
      </w:r>
      <w:r>
        <w:rPr>
          <w:rFonts w:hint="eastAsia"/>
          <w:szCs w:val="18"/>
        </w:rPr>
        <w:t>，</w:t>
      </w:r>
      <w:r>
        <w:rPr>
          <w:szCs w:val="18"/>
        </w:rPr>
        <w:t>2017</w:t>
      </w:r>
      <w:r>
        <w:rPr>
          <w:rFonts w:hint="eastAsia"/>
          <w:szCs w:val="18"/>
        </w:rPr>
        <w:t>.</w:t>
      </w:r>
    </w:p>
  </w:footnote>
  <w:footnote w:id="6">
    <w:p>
      <w:pPr>
        <w:pStyle w:val="21"/>
        <w:rPr>
          <w:rFonts w:hint="eastAsia"/>
          <w:szCs w:val="18"/>
        </w:rPr>
      </w:pPr>
      <w:r>
        <w:rPr>
          <w:rStyle w:val="35"/>
          <w:szCs w:val="18"/>
        </w:rPr>
        <w:footnoteRef/>
      </w:r>
      <w:r>
        <w:rPr>
          <w:szCs w:val="18"/>
        </w:rPr>
        <w:t xml:space="preserve"> 冯善亮.为了应用而阅读——PISA阅读素养测评框架介绍[J].广东教育综合版</w:t>
      </w:r>
      <w:r>
        <w:rPr>
          <w:rFonts w:hint="eastAsia"/>
          <w:szCs w:val="18"/>
        </w:rPr>
        <w:t>，</w:t>
      </w:r>
      <w:r>
        <w:rPr>
          <w:szCs w:val="18"/>
        </w:rPr>
        <w:t>2014</w:t>
      </w:r>
      <w:r>
        <w:rPr>
          <w:rFonts w:hint="eastAsia"/>
          <w:szCs w:val="18"/>
        </w:rPr>
        <w:t>（10）.</w:t>
      </w:r>
    </w:p>
  </w:footnote>
  <w:footnote w:id="7">
    <w:p>
      <w:pPr>
        <w:pStyle w:val="21"/>
        <w:rPr>
          <w:szCs w:val="18"/>
        </w:rPr>
      </w:pPr>
      <w:r>
        <w:rPr>
          <w:rStyle w:val="35"/>
          <w:szCs w:val="18"/>
        </w:rPr>
        <w:footnoteRef/>
      </w:r>
      <w:r>
        <w:rPr>
          <w:szCs w:val="18"/>
        </w:rPr>
        <w:t xml:space="preserve"> 廖先、祝新华.《从国际阅读评估项目的最近发展探讨阅读评估策略》[J].全球教育展望</w:t>
      </w:r>
      <w:r>
        <w:rPr>
          <w:rFonts w:hint="eastAsia"/>
          <w:szCs w:val="18"/>
        </w:rPr>
        <w:t>，</w:t>
      </w:r>
      <w:r>
        <w:rPr>
          <w:szCs w:val="18"/>
        </w:rPr>
        <w:t>2012</w:t>
      </w:r>
      <w:r>
        <w:rPr>
          <w:rFonts w:hint="eastAsia"/>
          <w:szCs w:val="18"/>
        </w:rPr>
        <w:t>（12）：</w:t>
      </w:r>
      <w:r>
        <w:rPr>
          <w:szCs w:val="18"/>
        </w:rPr>
        <w:t>54</w:t>
      </w:r>
    </w:p>
  </w:footnote>
  <w:footnote w:id="8">
    <w:p>
      <w:pPr>
        <w:pStyle w:val="21"/>
        <w:rPr>
          <w:szCs w:val="18"/>
        </w:rPr>
      </w:pPr>
      <w:r>
        <w:rPr>
          <w:rStyle w:val="35"/>
          <w:szCs w:val="18"/>
        </w:rPr>
        <w:footnoteRef/>
      </w:r>
      <w:r>
        <w:rPr>
          <w:szCs w:val="18"/>
        </w:rPr>
        <w:t xml:space="preserve"> Andreas Schleicher.数据告诉我们,学校可以办得更好[Z].华东师大课程与教学研究所官网</w:t>
      </w:r>
      <w:r>
        <w:rPr>
          <w:rFonts w:hint="eastAsia"/>
          <w:szCs w:val="18"/>
        </w:rPr>
        <w:t>，2017.</w:t>
      </w:r>
    </w:p>
  </w:footnote>
  <w:footnote w:id="9">
    <w:p>
      <w:pPr>
        <w:pStyle w:val="21"/>
        <w:rPr>
          <w:szCs w:val="18"/>
        </w:rPr>
      </w:pPr>
      <w:r>
        <w:rPr>
          <w:rStyle w:val="35"/>
          <w:szCs w:val="18"/>
        </w:rPr>
        <w:footnoteRef/>
      </w:r>
      <w:r>
        <w:rPr>
          <w:szCs w:val="18"/>
        </w:rPr>
        <w:t xml:space="preserve"> Mullis.I.V.S.,Martin,M.O.,</w:t>
      </w:r>
      <w:r>
        <w:rPr>
          <w:rFonts w:hint="eastAsia"/>
          <w:szCs w:val="18"/>
        </w:rPr>
        <w:t>et al</w:t>
      </w:r>
      <w:r>
        <w:rPr>
          <w:szCs w:val="18"/>
        </w:rPr>
        <w:t>.PIRLS2011Assessment Frameworks[M].Chestnut Hill,MA:TIMSS&amp;PIRLS International Study Center,Boston College,2009.</w:t>
      </w:r>
    </w:p>
  </w:footnote>
  <w:footnote w:id="10">
    <w:p>
      <w:pPr>
        <w:pStyle w:val="21"/>
        <w:rPr>
          <w:rFonts w:hint="eastAsia"/>
          <w:szCs w:val="18"/>
        </w:rPr>
      </w:pPr>
      <w:r>
        <w:rPr>
          <w:rStyle w:val="35"/>
          <w:szCs w:val="18"/>
        </w:rPr>
        <w:footnoteRef/>
      </w:r>
      <w:r>
        <w:rPr>
          <w:szCs w:val="18"/>
        </w:rPr>
        <w:t xml:space="preserve"> 张思颖.大班幼儿和教师眼中的童话[D].</w:t>
      </w:r>
      <w:r>
        <w:rPr>
          <w:rFonts w:hint="eastAsia"/>
          <w:szCs w:val="18"/>
          <w:lang w:val="en-US" w:eastAsia="zh-CN"/>
        </w:rPr>
        <w:t>长沙</w:t>
      </w:r>
      <w:r>
        <w:rPr>
          <w:rFonts w:hint="eastAsia"/>
          <w:szCs w:val="18"/>
        </w:rPr>
        <w:t>：</w:t>
      </w:r>
      <w:r>
        <w:rPr>
          <w:szCs w:val="18"/>
        </w:rPr>
        <w:t>湖南师范大学</w:t>
      </w:r>
      <w:r>
        <w:rPr>
          <w:rFonts w:hint="eastAsia"/>
          <w:szCs w:val="18"/>
        </w:rPr>
        <w:t>，</w:t>
      </w:r>
      <w:r>
        <w:rPr>
          <w:szCs w:val="18"/>
        </w:rPr>
        <w:t>2020</w:t>
      </w:r>
      <w:r>
        <w:rPr>
          <w:rFonts w:hint="eastAsia"/>
          <w:szCs w:val="18"/>
        </w:rPr>
        <w:t>.</w:t>
      </w:r>
    </w:p>
  </w:footnote>
  <w:footnote w:id="11">
    <w:p>
      <w:pPr>
        <w:pStyle w:val="21"/>
        <w:rPr>
          <w:rFonts w:hint="eastAsia"/>
          <w:szCs w:val="18"/>
        </w:rPr>
      </w:pPr>
      <w:r>
        <w:rPr>
          <w:rStyle w:val="35"/>
          <w:szCs w:val="18"/>
        </w:rPr>
        <w:footnoteRef/>
      </w:r>
      <w:r>
        <w:rPr>
          <w:szCs w:val="18"/>
        </w:rPr>
        <w:t xml:space="preserve"> 梁珊.幼儿园童话教学个案研究[D].</w:t>
      </w:r>
      <w:r>
        <w:rPr>
          <w:rFonts w:hint="eastAsia"/>
          <w:szCs w:val="18"/>
        </w:rPr>
        <w:t>重庆：</w:t>
      </w:r>
      <w:r>
        <w:rPr>
          <w:szCs w:val="18"/>
        </w:rPr>
        <w:t>西南大学</w:t>
      </w:r>
      <w:r>
        <w:rPr>
          <w:rFonts w:hint="eastAsia"/>
          <w:szCs w:val="18"/>
        </w:rPr>
        <w:t>，</w:t>
      </w:r>
      <w:r>
        <w:rPr>
          <w:szCs w:val="18"/>
        </w:rPr>
        <w:t>2010(08)</w:t>
      </w:r>
      <w:r>
        <w:rPr>
          <w:rFonts w:hint="eastAsia"/>
          <w:szCs w:val="18"/>
        </w:rPr>
        <w:t>.</w:t>
      </w:r>
    </w:p>
  </w:footnote>
  <w:footnote w:id="12">
    <w:p>
      <w:pPr>
        <w:pStyle w:val="21"/>
        <w:rPr>
          <w:rFonts w:hint="eastAsia"/>
          <w:szCs w:val="18"/>
        </w:rPr>
      </w:pPr>
      <w:r>
        <w:rPr>
          <w:rStyle w:val="35"/>
          <w:szCs w:val="18"/>
        </w:rPr>
        <w:footnoteRef/>
      </w:r>
      <w:r>
        <w:rPr>
          <w:szCs w:val="18"/>
        </w:rPr>
        <w:t xml:space="preserve"> 徐怡.小学中段童话整本书阅读课程设计与实施研究[D].</w:t>
      </w:r>
      <w:r>
        <w:rPr>
          <w:rFonts w:hint="eastAsia"/>
          <w:szCs w:val="18"/>
        </w:rPr>
        <w:t>重庆：</w:t>
      </w:r>
      <w:r>
        <w:rPr>
          <w:szCs w:val="18"/>
        </w:rPr>
        <w:t>西南大学</w:t>
      </w:r>
      <w:r>
        <w:rPr>
          <w:rFonts w:hint="eastAsia"/>
          <w:szCs w:val="18"/>
        </w:rPr>
        <w:t>，</w:t>
      </w:r>
      <w:r>
        <w:rPr>
          <w:szCs w:val="18"/>
        </w:rPr>
        <w:t>2020</w:t>
      </w:r>
      <w:r>
        <w:rPr>
          <w:rFonts w:hint="eastAsia"/>
          <w:szCs w:val="18"/>
        </w:rPr>
        <w:t>a.</w:t>
      </w:r>
    </w:p>
  </w:footnote>
  <w:footnote w:id="13">
    <w:p>
      <w:pPr>
        <w:pStyle w:val="21"/>
        <w:rPr>
          <w:rFonts w:hint="eastAsia"/>
          <w:szCs w:val="18"/>
        </w:rPr>
      </w:pPr>
      <w:r>
        <w:rPr>
          <w:rStyle w:val="35"/>
          <w:szCs w:val="18"/>
        </w:rPr>
        <w:footnoteRef/>
      </w:r>
      <w:r>
        <w:rPr>
          <w:szCs w:val="18"/>
        </w:rPr>
        <w:t xml:space="preserve"> 徐怡.小学中段童话整本书阅读课程设计与实施研究[D].</w:t>
      </w:r>
      <w:r>
        <w:rPr>
          <w:rFonts w:hint="eastAsia"/>
          <w:szCs w:val="18"/>
        </w:rPr>
        <w:t>重庆：</w:t>
      </w:r>
      <w:r>
        <w:rPr>
          <w:szCs w:val="18"/>
        </w:rPr>
        <w:t>西南大学</w:t>
      </w:r>
      <w:r>
        <w:rPr>
          <w:rFonts w:hint="eastAsia"/>
          <w:szCs w:val="18"/>
        </w:rPr>
        <w:t>，</w:t>
      </w:r>
      <w:r>
        <w:rPr>
          <w:szCs w:val="18"/>
        </w:rPr>
        <w:t>2020</w:t>
      </w:r>
      <w:r>
        <w:rPr>
          <w:rFonts w:hint="eastAsia"/>
          <w:szCs w:val="18"/>
        </w:rPr>
        <w:t>b.</w:t>
      </w:r>
    </w:p>
  </w:footnote>
  <w:footnote w:id="14">
    <w:p>
      <w:pPr>
        <w:pStyle w:val="21"/>
        <w:rPr>
          <w:rFonts w:hint="eastAsia"/>
          <w:szCs w:val="18"/>
        </w:rPr>
      </w:pPr>
      <w:r>
        <w:rPr>
          <w:rStyle w:val="35"/>
          <w:szCs w:val="18"/>
        </w:rPr>
        <w:footnoteRef/>
      </w:r>
      <w:r>
        <w:rPr>
          <w:szCs w:val="18"/>
        </w:rPr>
        <w:t xml:space="preserve"> 朱星星.尊重儿童主体小学语文童话阅读教学研究[D].</w:t>
      </w:r>
      <w:r>
        <w:rPr>
          <w:rFonts w:hint="eastAsia"/>
          <w:szCs w:val="18"/>
        </w:rPr>
        <w:t>苏州：</w:t>
      </w:r>
      <w:r>
        <w:rPr>
          <w:szCs w:val="18"/>
        </w:rPr>
        <w:t>苏州大学</w:t>
      </w:r>
      <w:r>
        <w:rPr>
          <w:rFonts w:hint="eastAsia"/>
          <w:szCs w:val="18"/>
        </w:rPr>
        <w:t>，</w:t>
      </w:r>
      <w:r>
        <w:rPr>
          <w:szCs w:val="18"/>
        </w:rPr>
        <w:t>2019</w:t>
      </w:r>
      <w:r>
        <w:rPr>
          <w:rFonts w:hint="eastAsia"/>
          <w:szCs w:val="18"/>
        </w:rPr>
        <w:t>.</w:t>
      </w:r>
    </w:p>
  </w:footnote>
  <w:footnote w:id="15">
    <w:p>
      <w:pPr>
        <w:pStyle w:val="21"/>
        <w:rPr>
          <w:rFonts w:hint="eastAsia"/>
          <w:szCs w:val="18"/>
        </w:rPr>
      </w:pPr>
      <w:r>
        <w:rPr>
          <w:rStyle w:val="35"/>
          <w:szCs w:val="18"/>
        </w:rPr>
        <w:footnoteRef/>
      </w:r>
      <w:r>
        <w:rPr>
          <w:szCs w:val="18"/>
        </w:rPr>
        <w:t xml:space="preserve"> 刘小痘.小学语文童话教学思路与实践策略[D].</w:t>
      </w:r>
      <w:r>
        <w:rPr>
          <w:rFonts w:hint="eastAsia"/>
          <w:szCs w:val="18"/>
        </w:rPr>
        <w:t>武汉：</w:t>
      </w:r>
      <w:r>
        <w:rPr>
          <w:szCs w:val="18"/>
        </w:rPr>
        <w:t>华中师范大学</w:t>
      </w:r>
      <w:r>
        <w:rPr>
          <w:rFonts w:hint="eastAsia"/>
          <w:szCs w:val="18"/>
        </w:rPr>
        <w:t>，</w:t>
      </w:r>
      <w:r>
        <w:rPr>
          <w:szCs w:val="18"/>
        </w:rPr>
        <w:t>2019</w:t>
      </w:r>
      <w:r>
        <w:rPr>
          <w:rFonts w:hint="eastAsia"/>
          <w:szCs w:val="18"/>
        </w:rPr>
        <w:t>.</w:t>
      </w:r>
    </w:p>
  </w:footnote>
  <w:footnote w:id="16">
    <w:p>
      <w:pPr>
        <w:pStyle w:val="21"/>
        <w:rPr>
          <w:rFonts w:hint="eastAsia"/>
          <w:szCs w:val="18"/>
        </w:rPr>
      </w:pPr>
      <w:r>
        <w:rPr>
          <w:rStyle w:val="35"/>
          <w:szCs w:val="18"/>
        </w:rPr>
        <w:footnoteRef/>
      </w:r>
      <w:r>
        <w:rPr>
          <w:szCs w:val="18"/>
        </w:rPr>
        <w:t xml:space="preserve"> 任永进.大学英语童话教学中核心素养和整体教学理念的体现[J].传播力研究</w:t>
      </w:r>
      <w:r>
        <w:rPr>
          <w:rFonts w:hint="eastAsia"/>
          <w:szCs w:val="18"/>
        </w:rPr>
        <w:t>，</w:t>
      </w:r>
      <w:r>
        <w:rPr>
          <w:szCs w:val="18"/>
        </w:rPr>
        <w:t>2020(14)</w:t>
      </w:r>
      <w:r>
        <w:rPr>
          <w:rFonts w:hint="eastAsia"/>
          <w:szCs w:val="18"/>
        </w:rPr>
        <w:t>.</w:t>
      </w:r>
    </w:p>
  </w:footnote>
  <w:footnote w:id="17">
    <w:p>
      <w:pPr>
        <w:pStyle w:val="21"/>
        <w:rPr>
          <w:rFonts w:hint="eastAsia"/>
          <w:szCs w:val="18"/>
        </w:rPr>
      </w:pPr>
      <w:r>
        <w:rPr>
          <w:rStyle w:val="35"/>
          <w:szCs w:val="18"/>
        </w:rPr>
        <w:footnoteRef/>
      </w:r>
      <w:r>
        <w:rPr>
          <w:szCs w:val="18"/>
        </w:rPr>
        <w:t xml:space="preserve"> 兰柳</w:t>
      </w:r>
      <w:r>
        <w:rPr>
          <w:rFonts w:hint="eastAsia"/>
          <w:szCs w:val="18"/>
        </w:rPr>
        <w:t>，</w:t>
      </w:r>
      <w:r>
        <w:rPr>
          <w:szCs w:val="18"/>
        </w:rPr>
        <w:t>冷玉斌</w:t>
      </w:r>
      <w:r>
        <w:rPr>
          <w:rFonts w:hint="eastAsia"/>
          <w:szCs w:val="18"/>
        </w:rPr>
        <w:t>.</w:t>
      </w:r>
      <w:r>
        <w:rPr>
          <w:szCs w:val="18"/>
        </w:rPr>
        <w:t>中国古代童话阅读教学研究[D].喀什</w:t>
      </w:r>
      <w:r>
        <w:rPr>
          <w:rFonts w:hint="eastAsia"/>
          <w:szCs w:val="18"/>
        </w:rPr>
        <w:t>：</w:t>
      </w:r>
      <w:r>
        <w:rPr>
          <w:szCs w:val="18"/>
        </w:rPr>
        <w:t>喀什大学</w:t>
      </w:r>
      <w:r>
        <w:rPr>
          <w:rFonts w:hint="eastAsia"/>
          <w:szCs w:val="18"/>
        </w:rPr>
        <w:t>，</w:t>
      </w:r>
      <w:r>
        <w:rPr>
          <w:szCs w:val="18"/>
        </w:rPr>
        <w:t>2020</w:t>
      </w:r>
      <w:r>
        <w:rPr>
          <w:rFonts w:hint="eastAsia"/>
          <w:szCs w:val="18"/>
        </w:rPr>
        <w:t>.</w:t>
      </w:r>
    </w:p>
  </w:footnote>
  <w:footnote w:id="18">
    <w:p>
      <w:pPr>
        <w:pStyle w:val="21"/>
        <w:rPr>
          <w:szCs w:val="18"/>
        </w:rPr>
      </w:pPr>
      <w:r>
        <w:rPr>
          <w:rStyle w:val="35"/>
          <w:szCs w:val="18"/>
        </w:rPr>
        <w:footnoteRef/>
      </w:r>
      <w:r>
        <w:rPr>
          <w:szCs w:val="18"/>
        </w:rPr>
        <w:t xml:space="preserve"> 纪婷婷.依托文本赋能写作——语用活动观下小学英语阅读教学中思辨式写作策略探究[J].小学英语教与学</w:t>
      </w:r>
      <w:r>
        <w:rPr>
          <w:rFonts w:hint="eastAsia"/>
          <w:szCs w:val="18"/>
        </w:rPr>
        <w:t>，</w:t>
      </w:r>
      <w:r>
        <w:rPr>
          <w:szCs w:val="18"/>
        </w:rPr>
        <w:t>2020.12</w:t>
      </w:r>
      <w:r>
        <w:rPr>
          <w:rFonts w:hint="eastAsia"/>
          <w:szCs w:val="18"/>
        </w:rPr>
        <w:t>:</w:t>
      </w:r>
      <w:r>
        <w:rPr>
          <w:szCs w:val="18"/>
        </w:rPr>
        <w:t>28</w:t>
      </w:r>
    </w:p>
  </w:footnote>
  <w:footnote w:id="19">
    <w:p>
      <w:pPr>
        <w:pStyle w:val="21"/>
        <w:rPr>
          <w:szCs w:val="18"/>
        </w:rPr>
      </w:pPr>
      <w:r>
        <w:rPr>
          <w:rStyle w:val="35"/>
          <w:szCs w:val="18"/>
        </w:rPr>
        <w:footnoteRef/>
      </w:r>
      <w:r>
        <w:rPr>
          <w:szCs w:val="18"/>
        </w:rPr>
        <w:t xml:space="preserve"> 纪婷婷.依托文本赋能写作——语用活动观下小学英语阅读教学中思辨式写作策略探究[J].小学英语教与学</w:t>
      </w:r>
      <w:r>
        <w:rPr>
          <w:rFonts w:hint="eastAsia"/>
          <w:szCs w:val="18"/>
        </w:rPr>
        <w:t>，</w:t>
      </w:r>
      <w:r>
        <w:rPr>
          <w:szCs w:val="18"/>
        </w:rPr>
        <w:t>2020.12</w:t>
      </w:r>
      <w:r>
        <w:rPr>
          <w:rFonts w:hint="eastAsia"/>
          <w:szCs w:val="18"/>
        </w:rPr>
        <w:t>:</w:t>
      </w:r>
      <w:r>
        <w:rPr>
          <w:szCs w:val="18"/>
        </w:rPr>
        <w:t>28</w:t>
      </w:r>
    </w:p>
  </w:footnote>
  <w:footnote w:id="20">
    <w:p>
      <w:pPr>
        <w:pStyle w:val="21"/>
        <w:rPr>
          <w:szCs w:val="18"/>
        </w:rPr>
      </w:pPr>
      <w:r>
        <w:rPr>
          <w:rStyle w:val="35"/>
          <w:szCs w:val="18"/>
        </w:rPr>
        <w:footnoteRef/>
      </w:r>
      <w:r>
        <w:rPr>
          <w:szCs w:val="18"/>
        </w:rPr>
        <w:t xml:space="preserve"> 纪婷婷.依托文本赋能写作——语用活动观下小学英语阅读教学中思辨式写作策略探究[J].小学英语教与学</w:t>
      </w:r>
      <w:r>
        <w:rPr>
          <w:rFonts w:hint="eastAsia"/>
          <w:szCs w:val="18"/>
        </w:rPr>
        <w:t>，</w:t>
      </w:r>
      <w:r>
        <w:rPr>
          <w:szCs w:val="18"/>
        </w:rPr>
        <w:t>2020.12</w:t>
      </w:r>
      <w:r>
        <w:rPr>
          <w:rFonts w:hint="eastAsia"/>
          <w:szCs w:val="18"/>
        </w:rPr>
        <w:t>:</w:t>
      </w:r>
      <w:r>
        <w:rPr>
          <w:szCs w:val="18"/>
        </w:rPr>
        <w:t>30</w:t>
      </w:r>
    </w:p>
  </w:footnote>
  <w:footnote w:id="21">
    <w:p>
      <w:pPr>
        <w:pStyle w:val="21"/>
        <w:rPr>
          <w:szCs w:val="18"/>
        </w:rPr>
      </w:pPr>
      <w:r>
        <w:rPr>
          <w:rStyle w:val="35"/>
          <w:szCs w:val="18"/>
        </w:rPr>
        <w:footnoteRef/>
      </w:r>
      <w:r>
        <w:rPr>
          <w:szCs w:val="18"/>
        </w:rPr>
        <w:t xml:space="preserve"> 冷凌云.教学不可忽视阅读素养[J].素质教育论坛下半月</w:t>
      </w:r>
      <w:r>
        <w:rPr>
          <w:rFonts w:hint="eastAsia"/>
          <w:szCs w:val="18"/>
        </w:rPr>
        <w:t>，</w:t>
      </w:r>
      <w:r>
        <w:rPr>
          <w:szCs w:val="18"/>
        </w:rPr>
        <w:t>2008</w:t>
      </w:r>
      <w:r>
        <w:rPr>
          <w:rFonts w:hint="eastAsia"/>
          <w:szCs w:val="18"/>
        </w:rPr>
        <w:t>（06）.</w:t>
      </w:r>
    </w:p>
  </w:footnote>
  <w:footnote w:id="22">
    <w:p>
      <w:pPr>
        <w:pStyle w:val="21"/>
        <w:rPr>
          <w:szCs w:val="18"/>
        </w:rPr>
      </w:pPr>
      <w:r>
        <w:rPr>
          <w:rStyle w:val="35"/>
          <w:szCs w:val="18"/>
        </w:rPr>
        <w:footnoteRef/>
      </w:r>
      <w:r>
        <w:rPr>
          <w:szCs w:val="18"/>
        </w:rPr>
        <w:t xml:space="preserve"> 戴盈盈.内外兼修,提升小学生英语阅读素养[J].课程教育研究</w:t>
      </w:r>
      <w:r>
        <w:rPr>
          <w:rFonts w:hint="eastAsia"/>
          <w:szCs w:val="18"/>
        </w:rPr>
        <w:t>，</w:t>
      </w:r>
      <w:r>
        <w:rPr>
          <w:szCs w:val="18"/>
        </w:rPr>
        <w:t>2013</w:t>
      </w:r>
      <w:r>
        <w:rPr>
          <w:rFonts w:hint="eastAsia"/>
          <w:szCs w:val="18"/>
        </w:rPr>
        <w:t>（05）.</w:t>
      </w:r>
    </w:p>
  </w:footnote>
  <w:footnote w:id="23">
    <w:p>
      <w:pPr>
        <w:pStyle w:val="21"/>
        <w:rPr>
          <w:szCs w:val="18"/>
        </w:rPr>
      </w:pPr>
      <w:r>
        <w:rPr>
          <w:rStyle w:val="35"/>
          <w:szCs w:val="18"/>
        </w:rPr>
        <w:footnoteRef/>
      </w:r>
      <w:r>
        <w:rPr>
          <w:szCs w:val="18"/>
        </w:rPr>
        <w:t xml:space="preserve"> 廖立红.小学生英语阅读素养的培养[J].中小学外语教学(小学)</w:t>
      </w:r>
      <w:r>
        <w:rPr>
          <w:rFonts w:hint="eastAsia"/>
          <w:szCs w:val="18"/>
        </w:rPr>
        <w:t>，</w:t>
      </w:r>
      <w:r>
        <w:rPr>
          <w:szCs w:val="18"/>
        </w:rPr>
        <w:t>2011</w:t>
      </w:r>
      <w:r>
        <w:rPr>
          <w:rFonts w:hint="eastAsia"/>
          <w:szCs w:val="18"/>
        </w:rPr>
        <w:t>（01）:34</w:t>
      </w:r>
    </w:p>
  </w:footnote>
  <w:footnote w:id="24">
    <w:p>
      <w:pPr>
        <w:pStyle w:val="21"/>
        <w:rPr>
          <w:szCs w:val="18"/>
        </w:rPr>
      </w:pPr>
      <w:r>
        <w:rPr>
          <w:rStyle w:val="35"/>
          <w:szCs w:val="18"/>
        </w:rPr>
        <w:footnoteRef/>
      </w:r>
      <w:r>
        <w:rPr>
          <w:szCs w:val="18"/>
        </w:rPr>
        <w:t xml:space="preserve"> 林小芳.基于小学生创新精神培养的英语绘本阅读教学思考[J].英语学习</w:t>
      </w:r>
      <w:r>
        <w:rPr>
          <w:rFonts w:hint="eastAsia"/>
          <w:szCs w:val="18"/>
        </w:rPr>
        <w:t>，</w:t>
      </w:r>
      <w:r>
        <w:rPr>
          <w:szCs w:val="18"/>
        </w:rPr>
        <w:t>2020</w:t>
      </w:r>
      <w:r>
        <w:rPr>
          <w:rFonts w:hint="eastAsia"/>
          <w:szCs w:val="18"/>
        </w:rPr>
        <w:t>（</w:t>
      </w:r>
      <w:r>
        <w:rPr>
          <w:szCs w:val="18"/>
        </w:rPr>
        <w:t>10</w:t>
      </w:r>
      <w:r>
        <w:rPr>
          <w:rFonts w:hint="eastAsia"/>
          <w:szCs w:val="18"/>
        </w:rPr>
        <w:t>a）</w:t>
      </w:r>
      <w:r>
        <w:rPr>
          <w:szCs w:val="18"/>
        </w:rPr>
        <w:t>:39</w:t>
      </w:r>
    </w:p>
  </w:footnote>
  <w:footnote w:id="25">
    <w:p>
      <w:pPr>
        <w:pStyle w:val="21"/>
        <w:rPr>
          <w:szCs w:val="18"/>
        </w:rPr>
      </w:pPr>
      <w:r>
        <w:rPr>
          <w:rStyle w:val="35"/>
          <w:szCs w:val="18"/>
        </w:rPr>
        <w:footnoteRef/>
      </w:r>
      <w:r>
        <w:rPr>
          <w:szCs w:val="18"/>
        </w:rPr>
        <w:t xml:space="preserve"> 林小芳.基于小学生创新精神培养的英语绘本阅读教学思考[J].英语学习</w:t>
      </w:r>
      <w:r>
        <w:rPr>
          <w:rFonts w:hint="eastAsia"/>
          <w:szCs w:val="18"/>
        </w:rPr>
        <w:t>，</w:t>
      </w:r>
      <w:r>
        <w:rPr>
          <w:szCs w:val="18"/>
        </w:rPr>
        <w:t>2020</w:t>
      </w:r>
      <w:r>
        <w:rPr>
          <w:rFonts w:hint="eastAsia"/>
          <w:szCs w:val="18"/>
        </w:rPr>
        <w:t>（</w:t>
      </w:r>
      <w:r>
        <w:rPr>
          <w:szCs w:val="18"/>
        </w:rPr>
        <w:t>10</w:t>
      </w:r>
      <w:r>
        <w:rPr>
          <w:rFonts w:hint="eastAsia"/>
          <w:szCs w:val="18"/>
        </w:rPr>
        <w:t>b）</w:t>
      </w:r>
      <w:r>
        <w:rPr>
          <w:szCs w:val="18"/>
        </w:rPr>
        <w:t>:41-42</w:t>
      </w:r>
    </w:p>
  </w:footnote>
  <w:footnote w:id="26">
    <w:p>
      <w:pPr>
        <w:pStyle w:val="21"/>
        <w:rPr>
          <w:szCs w:val="18"/>
        </w:rPr>
      </w:pPr>
      <w:r>
        <w:rPr>
          <w:rStyle w:val="35"/>
          <w:szCs w:val="18"/>
        </w:rPr>
        <w:footnoteRef/>
      </w:r>
      <w:r>
        <w:rPr>
          <w:szCs w:val="18"/>
        </w:rPr>
        <w:t xml:space="preserve"> 张国辉,金然.英语绘本与小学英语教材整合运用的教学实践[J]小学英语教与学</w:t>
      </w:r>
      <w:r>
        <w:rPr>
          <w:rFonts w:hint="eastAsia"/>
          <w:szCs w:val="18"/>
        </w:rPr>
        <w:t>，</w:t>
      </w:r>
      <w:r>
        <w:rPr>
          <w:szCs w:val="18"/>
        </w:rPr>
        <w:t>2020</w:t>
      </w:r>
      <w:r>
        <w:rPr>
          <w:rFonts w:hint="eastAsia"/>
          <w:szCs w:val="18"/>
        </w:rPr>
        <w:t>（</w:t>
      </w:r>
      <w:r>
        <w:rPr>
          <w:szCs w:val="18"/>
        </w:rPr>
        <w:t>12</w:t>
      </w:r>
      <w:r>
        <w:rPr>
          <w:rFonts w:hint="eastAsia"/>
          <w:szCs w:val="18"/>
        </w:rPr>
        <w:t>）:</w:t>
      </w:r>
      <w:r>
        <w:rPr>
          <w:szCs w:val="18"/>
        </w:rPr>
        <w:t>14-15</w:t>
      </w:r>
    </w:p>
  </w:footnote>
  <w:footnote w:id="27">
    <w:p>
      <w:pPr>
        <w:pStyle w:val="21"/>
        <w:rPr>
          <w:szCs w:val="18"/>
        </w:rPr>
      </w:pPr>
      <w:r>
        <w:rPr>
          <w:rStyle w:val="35"/>
          <w:szCs w:val="18"/>
        </w:rPr>
        <w:footnoteRef/>
      </w:r>
      <w:r>
        <w:rPr>
          <w:szCs w:val="18"/>
        </w:rPr>
        <w:t xml:space="preserve"> 范佳琦,张允.小学英语课堂教学目标设计中的问题及案例研究[J].小学英语教与学</w:t>
      </w:r>
      <w:r>
        <w:rPr>
          <w:rFonts w:hint="eastAsia"/>
          <w:szCs w:val="18"/>
        </w:rPr>
        <w:t>，</w:t>
      </w:r>
      <w:r>
        <w:rPr>
          <w:szCs w:val="18"/>
        </w:rPr>
        <w:t>2020</w:t>
      </w:r>
      <w:r>
        <w:rPr>
          <w:rFonts w:hint="eastAsia"/>
          <w:szCs w:val="18"/>
        </w:rPr>
        <w:t>（</w:t>
      </w:r>
      <w:r>
        <w:rPr>
          <w:szCs w:val="18"/>
        </w:rPr>
        <w:t>12</w:t>
      </w:r>
      <w:r>
        <w:rPr>
          <w:rFonts w:hint="eastAsia"/>
          <w:szCs w:val="18"/>
        </w:rPr>
        <w:t>a）</w:t>
      </w:r>
      <w:r>
        <w:rPr>
          <w:szCs w:val="18"/>
        </w:rPr>
        <w:t>:33</w:t>
      </w:r>
    </w:p>
  </w:footnote>
  <w:footnote w:id="28">
    <w:p>
      <w:pPr>
        <w:pStyle w:val="21"/>
        <w:rPr>
          <w:szCs w:val="18"/>
        </w:rPr>
      </w:pPr>
      <w:r>
        <w:rPr>
          <w:rStyle w:val="35"/>
          <w:szCs w:val="18"/>
        </w:rPr>
        <w:footnoteRef/>
      </w:r>
      <w:r>
        <w:rPr>
          <w:szCs w:val="18"/>
        </w:rPr>
        <w:t xml:space="preserve"> 范佳琦,张允.小学英语课堂教学目标设计中的问题及案例研究[J].小学英语教与学</w:t>
      </w:r>
      <w:r>
        <w:rPr>
          <w:rFonts w:hint="eastAsia"/>
          <w:szCs w:val="18"/>
        </w:rPr>
        <w:t>，</w:t>
      </w:r>
      <w:r>
        <w:rPr>
          <w:szCs w:val="18"/>
        </w:rPr>
        <w:t>2020</w:t>
      </w:r>
      <w:r>
        <w:rPr>
          <w:rFonts w:hint="eastAsia"/>
          <w:szCs w:val="18"/>
        </w:rPr>
        <w:t>（</w:t>
      </w:r>
      <w:r>
        <w:rPr>
          <w:szCs w:val="18"/>
        </w:rPr>
        <w:t>12</w:t>
      </w:r>
      <w:r>
        <w:rPr>
          <w:rFonts w:hint="eastAsia"/>
          <w:szCs w:val="18"/>
        </w:rPr>
        <w:t>b）</w:t>
      </w:r>
      <w:r>
        <w:rPr>
          <w:szCs w:val="18"/>
        </w:rPr>
        <w:t>:33</w:t>
      </w:r>
    </w:p>
  </w:footnote>
  <w:footnote w:id="29">
    <w:p>
      <w:pPr>
        <w:pStyle w:val="21"/>
        <w:rPr>
          <w:szCs w:val="18"/>
        </w:rPr>
      </w:pPr>
      <w:r>
        <w:rPr>
          <w:rStyle w:val="35"/>
          <w:szCs w:val="18"/>
        </w:rPr>
        <w:footnoteRef/>
      </w:r>
      <w:r>
        <w:rPr>
          <w:szCs w:val="18"/>
        </w:rPr>
        <w:t xml:space="preserve"> 林小芳.基于小学生创新精神培养的英语绘本阅读教学思考[J].英语学习</w:t>
      </w:r>
      <w:r>
        <w:rPr>
          <w:rFonts w:hint="eastAsia"/>
          <w:szCs w:val="18"/>
        </w:rPr>
        <w:t>，</w:t>
      </w:r>
      <w:r>
        <w:rPr>
          <w:szCs w:val="18"/>
        </w:rPr>
        <w:t>2020</w:t>
      </w:r>
      <w:r>
        <w:rPr>
          <w:rFonts w:hint="eastAsia"/>
          <w:szCs w:val="18"/>
        </w:rPr>
        <w:t>（</w:t>
      </w:r>
      <w:r>
        <w:rPr>
          <w:szCs w:val="18"/>
        </w:rPr>
        <w:t>10</w:t>
      </w:r>
      <w:r>
        <w:rPr>
          <w:rFonts w:hint="eastAsia"/>
          <w:szCs w:val="18"/>
        </w:rPr>
        <w:t>c）</w:t>
      </w:r>
      <w:r>
        <w:rPr>
          <w:szCs w:val="18"/>
        </w:rPr>
        <w:t>:39</w:t>
      </w:r>
    </w:p>
  </w:footnote>
  <w:footnote w:id="30">
    <w:p>
      <w:pPr>
        <w:pStyle w:val="21"/>
        <w:rPr>
          <w:szCs w:val="18"/>
        </w:rPr>
      </w:pPr>
      <w:r>
        <w:rPr>
          <w:rStyle w:val="35"/>
          <w:szCs w:val="18"/>
        </w:rPr>
        <w:footnoteRef/>
      </w:r>
      <w:r>
        <w:rPr>
          <w:szCs w:val="18"/>
        </w:rPr>
        <w:t xml:space="preserve"> 黄睿.通过外语文学阅读教学促进语言输入和输出[J].现代教育科学</w:t>
      </w:r>
      <w:r>
        <w:rPr>
          <w:rFonts w:hint="eastAsia"/>
          <w:szCs w:val="18"/>
        </w:rPr>
        <w:t>，</w:t>
      </w:r>
      <w:r>
        <w:rPr>
          <w:szCs w:val="18"/>
        </w:rPr>
        <w:t>2012</w:t>
      </w:r>
      <w:r>
        <w:rPr>
          <w:rFonts w:hint="eastAsia"/>
          <w:szCs w:val="18"/>
        </w:rPr>
        <w:t>（</w:t>
      </w:r>
      <w:r>
        <w:rPr>
          <w:szCs w:val="18"/>
        </w:rPr>
        <w:t>08</w:t>
      </w:r>
      <w:r>
        <w:rPr>
          <w:rFonts w:hint="eastAsia"/>
          <w:szCs w:val="18"/>
        </w:rPr>
        <w:t>）</w:t>
      </w:r>
      <w:r>
        <w:rPr>
          <w:szCs w:val="18"/>
        </w:rPr>
        <w:t>:123-125</w:t>
      </w:r>
    </w:p>
  </w:footnote>
  <w:footnote w:id="31">
    <w:p>
      <w:pPr>
        <w:pStyle w:val="21"/>
        <w:rPr>
          <w:szCs w:val="18"/>
        </w:rPr>
      </w:pPr>
      <w:r>
        <w:rPr>
          <w:rStyle w:val="35"/>
          <w:szCs w:val="18"/>
        </w:rPr>
        <w:footnoteRef/>
      </w:r>
      <w:r>
        <w:rPr>
          <w:szCs w:val="18"/>
        </w:rPr>
        <w:t xml:space="preserve"> 崔允漷,夏雪梅. “教、学、评一致性”:意义与含义[J].中小学管理</w:t>
      </w:r>
      <w:r>
        <w:rPr>
          <w:rFonts w:hint="eastAsia"/>
          <w:szCs w:val="18"/>
        </w:rPr>
        <w:t>，</w:t>
      </w:r>
      <w:r>
        <w:rPr>
          <w:szCs w:val="18"/>
        </w:rPr>
        <w:t>2013</w:t>
      </w:r>
      <w:r>
        <w:rPr>
          <w:rFonts w:hint="eastAsia"/>
          <w:szCs w:val="18"/>
        </w:rPr>
        <w:t>（1）</w:t>
      </w:r>
      <w:r>
        <w:rPr>
          <w:szCs w:val="18"/>
        </w:rPr>
        <w:t>:4-6</w:t>
      </w:r>
    </w:p>
  </w:footnote>
  <w:footnote w:id="32">
    <w:p>
      <w:pPr>
        <w:pStyle w:val="21"/>
        <w:rPr>
          <w:rFonts w:hint="eastAsia"/>
          <w:szCs w:val="18"/>
        </w:rPr>
      </w:pPr>
      <w:r>
        <w:rPr>
          <w:rStyle w:val="35"/>
          <w:szCs w:val="18"/>
        </w:rPr>
        <w:footnoteRef/>
      </w:r>
      <w:r>
        <w:rPr>
          <w:szCs w:val="18"/>
        </w:rPr>
        <w:t xml:space="preserve"> Wiggins,G.教育性评价[M].北京:中国轻工业出版社</w:t>
      </w:r>
      <w:r>
        <w:rPr>
          <w:rFonts w:hint="eastAsia"/>
          <w:szCs w:val="18"/>
        </w:rPr>
        <w:t>，</w:t>
      </w:r>
      <w:r>
        <w:rPr>
          <w:szCs w:val="18"/>
        </w:rPr>
        <w:t>2005</w:t>
      </w:r>
      <w:r>
        <w:rPr>
          <w:rFonts w:hint="eastAsia"/>
          <w:szCs w:val="18"/>
        </w:rPr>
        <w:t>.</w:t>
      </w:r>
    </w:p>
  </w:footnote>
  <w:footnote w:id="33">
    <w:p>
      <w:pPr>
        <w:pStyle w:val="21"/>
        <w:rPr>
          <w:szCs w:val="18"/>
        </w:rPr>
      </w:pPr>
      <w:r>
        <w:rPr>
          <w:rStyle w:val="35"/>
          <w:szCs w:val="18"/>
        </w:rPr>
        <w:footnoteRef/>
      </w:r>
      <w:r>
        <w:rPr>
          <w:szCs w:val="18"/>
        </w:rPr>
        <w:t xml:space="preserve"> 汤锐.现代儿童文学本体论</w:t>
      </w:r>
      <w:r>
        <w:rPr>
          <w:rFonts w:hint="eastAsia"/>
          <w:szCs w:val="18"/>
        </w:rPr>
        <w:t>[</w:t>
      </w:r>
      <w:r>
        <w:rPr>
          <w:szCs w:val="18"/>
        </w:rPr>
        <w:t>M].南京:江苏少年儿童出版社</w:t>
      </w:r>
      <w:r>
        <w:rPr>
          <w:rFonts w:hint="eastAsia"/>
          <w:szCs w:val="18"/>
        </w:rPr>
        <w:t>，</w:t>
      </w:r>
      <w:r>
        <w:rPr>
          <w:szCs w:val="18"/>
        </w:rPr>
        <w:t>1995</w:t>
      </w:r>
      <w:r>
        <w:rPr>
          <w:rFonts w:hint="eastAsia"/>
          <w:szCs w:val="18"/>
        </w:rPr>
        <w:t>.</w:t>
      </w:r>
      <w:r>
        <w:rPr>
          <w:szCs w:val="18"/>
        </w:rPr>
        <w:t>55-57</w:t>
      </w:r>
    </w:p>
  </w:footnote>
  <w:footnote w:id="34">
    <w:p>
      <w:pPr>
        <w:pStyle w:val="21"/>
        <w:rPr>
          <w:szCs w:val="18"/>
        </w:rPr>
      </w:pPr>
      <w:r>
        <w:rPr>
          <w:rStyle w:val="35"/>
          <w:szCs w:val="18"/>
        </w:rPr>
        <w:footnoteRef/>
      </w:r>
      <w:r>
        <w:rPr>
          <w:szCs w:val="18"/>
        </w:rPr>
        <w:t xml:space="preserve"> 王蔷.英语教师行动研究[M].北京:外语教育与研究出版社</w:t>
      </w:r>
      <w:r>
        <w:rPr>
          <w:rFonts w:hint="eastAsia"/>
          <w:szCs w:val="18"/>
        </w:rPr>
        <w:t>，</w:t>
      </w:r>
      <w:r>
        <w:rPr>
          <w:szCs w:val="18"/>
        </w:rPr>
        <w:t>2002</w:t>
      </w:r>
      <w:r>
        <w:rPr>
          <w:rFonts w:hint="eastAsia"/>
          <w:szCs w:val="18"/>
        </w:rPr>
        <w:t>.</w:t>
      </w:r>
      <w:r>
        <w:rPr>
          <w:szCs w:val="18"/>
        </w:rPr>
        <w:t>4</w:t>
      </w:r>
    </w:p>
  </w:footnote>
  <w:footnote w:id="35">
    <w:p>
      <w:pPr>
        <w:pStyle w:val="21"/>
        <w:rPr>
          <w:szCs w:val="18"/>
        </w:rPr>
      </w:pPr>
      <w:r>
        <w:rPr>
          <w:rStyle w:val="35"/>
          <w:szCs w:val="18"/>
        </w:rPr>
        <w:footnoteRef/>
      </w:r>
      <w:r>
        <w:rPr>
          <w:szCs w:val="18"/>
        </w:rPr>
        <w:t xml:space="preserve"> Wallace M.J.Action Research for language teachers[M].Cambridge:Cambridge University press</w:t>
      </w:r>
      <w:r>
        <w:rPr>
          <w:rFonts w:hint="eastAsia"/>
          <w:szCs w:val="18"/>
        </w:rPr>
        <w:t>，</w:t>
      </w:r>
      <w:r>
        <w:rPr>
          <w:szCs w:val="18"/>
        </w:rPr>
        <w:t>1998</w:t>
      </w:r>
      <w:r>
        <w:rPr>
          <w:rFonts w:hint="eastAsia"/>
          <w:szCs w:val="18"/>
        </w:rPr>
        <w:t>.</w:t>
      </w:r>
      <w:r>
        <w:rPr>
          <w:szCs w:val="18"/>
        </w:rPr>
        <w:t>253</w:t>
      </w:r>
    </w:p>
  </w:footnote>
  <w:footnote w:id="36">
    <w:p>
      <w:pPr>
        <w:pStyle w:val="21"/>
        <w:rPr>
          <w:szCs w:val="18"/>
        </w:rPr>
      </w:pPr>
      <w:r>
        <w:rPr>
          <w:rStyle w:val="35"/>
          <w:szCs w:val="18"/>
        </w:rPr>
        <w:footnoteRef/>
      </w:r>
      <w:r>
        <w:rPr>
          <w:szCs w:val="18"/>
        </w:rPr>
        <w:t xml:space="preserve"> 王蔷,张虹.英语教师行动研究[M].</w:t>
      </w:r>
      <w:r>
        <w:rPr>
          <w:rFonts w:hint="eastAsia"/>
          <w:szCs w:val="18"/>
        </w:rPr>
        <w:t>北京：</w:t>
      </w:r>
      <w:r>
        <w:rPr>
          <w:szCs w:val="18"/>
        </w:rPr>
        <w:t>外语教学与研究出版社</w:t>
      </w:r>
      <w:r>
        <w:rPr>
          <w:rFonts w:hint="eastAsia"/>
          <w:szCs w:val="18"/>
        </w:rPr>
        <w:t>，</w:t>
      </w:r>
      <w:r>
        <w:rPr>
          <w:szCs w:val="18"/>
        </w:rPr>
        <w:t>2014.</w:t>
      </w:r>
    </w:p>
  </w:footnote>
  <w:footnote w:id="37">
    <w:p>
      <w:pPr>
        <w:pStyle w:val="21"/>
        <w:snapToGrid w:val="0"/>
        <w:rPr>
          <w:rFonts w:hint="default" w:eastAsia="宋体"/>
          <w:lang w:val="en-US" w:eastAsia="zh-CN"/>
        </w:rPr>
      </w:pPr>
      <w:r>
        <w:rPr>
          <w:rStyle w:val="35"/>
        </w:rPr>
        <w:footnoteRef/>
      </w:r>
      <w:r>
        <w:t xml:space="preserve"> </w:t>
      </w:r>
      <w:r>
        <w:rPr>
          <w:rFonts w:hint="eastAsia"/>
          <w:lang w:val="en-US" w:eastAsia="zh-CN"/>
        </w:rPr>
        <w:t>[美]Jean Lave，Etienne Wenger.情境学习：合法的边缘性参考[M].王文静译.上海：华东师范大学出版社，2004.</w:t>
      </w:r>
    </w:p>
  </w:footnote>
  <w:footnote w:id="38">
    <w:p>
      <w:pPr>
        <w:pStyle w:val="21"/>
        <w:snapToGrid w:val="0"/>
        <w:rPr>
          <w:rFonts w:hint="default" w:eastAsia="宋体"/>
          <w:lang w:val="en-US" w:eastAsia="zh-CN"/>
        </w:rPr>
      </w:pPr>
      <w:r>
        <w:rPr>
          <w:rStyle w:val="35"/>
        </w:rPr>
        <w:footnoteRef/>
      </w:r>
      <w:r>
        <w:t xml:space="preserve"> </w:t>
      </w:r>
      <w:r>
        <w:rPr>
          <w:rFonts w:hint="eastAsia"/>
          <w:lang w:val="en-US" w:eastAsia="zh-CN"/>
        </w:rPr>
        <w:t>上海市教育委员会组编，邵瑞珍主编.教育心理学[M].上海教育出版社，1997.</w:t>
      </w:r>
    </w:p>
  </w:footnote>
  <w:footnote w:id="39">
    <w:p>
      <w:pPr>
        <w:pStyle w:val="21"/>
        <w:snapToGrid w:val="0"/>
      </w:pPr>
      <w:r>
        <w:rPr>
          <w:rStyle w:val="35"/>
        </w:rPr>
        <w:footnoteRef/>
      </w:r>
      <w:r>
        <w:t xml:space="preserve"> </w:t>
      </w:r>
      <w:r>
        <w:rPr>
          <w:rFonts w:hint="eastAsia"/>
        </w:rPr>
        <w:t>李彬.传播学引论[M]北京：高等教育出版社，2010a.</w:t>
      </w:r>
    </w:p>
  </w:footnote>
  <w:footnote w:id="40">
    <w:p>
      <w:pPr>
        <w:pStyle w:val="21"/>
        <w:snapToGrid w:val="0"/>
      </w:pPr>
      <w:r>
        <w:rPr>
          <w:rStyle w:val="35"/>
        </w:rPr>
        <w:footnoteRef/>
      </w:r>
      <w:r>
        <w:t xml:space="preserve"> </w:t>
      </w:r>
      <w:r>
        <w:rPr>
          <w:rFonts w:hint="eastAsia"/>
        </w:rPr>
        <w:t>李彬.传播学引论[M]北京：高等教育出版社，2010b.</w:t>
      </w:r>
    </w:p>
  </w:footnote>
  <w:footnote w:id="41">
    <w:p>
      <w:pPr>
        <w:pStyle w:val="21"/>
        <w:snapToGrid w:val="0"/>
        <w:rPr>
          <w:rFonts w:hint="default" w:eastAsia="宋体"/>
          <w:lang w:val="en-US" w:eastAsia="zh-CN"/>
        </w:rPr>
      </w:pPr>
      <w:r>
        <w:rPr>
          <w:rStyle w:val="35"/>
        </w:rPr>
        <w:footnoteRef/>
      </w:r>
      <w:r>
        <w:t xml:space="preserve"> </w:t>
      </w:r>
      <w:r>
        <w:rPr>
          <w:rFonts w:hint="eastAsia"/>
          <w:lang w:val="en-US" w:eastAsia="zh-CN"/>
        </w:rPr>
        <w:t>施良方著.学习论[M].北京：人民教育出版社，2001a.</w:t>
      </w:r>
    </w:p>
  </w:footnote>
  <w:footnote w:id="42">
    <w:p>
      <w:pPr>
        <w:pStyle w:val="21"/>
        <w:snapToGrid w:val="0"/>
      </w:pPr>
      <w:r>
        <w:rPr>
          <w:rStyle w:val="35"/>
        </w:rPr>
        <w:footnoteRef/>
      </w:r>
      <w:r>
        <w:t xml:space="preserve"> </w:t>
      </w:r>
      <w:r>
        <w:rPr>
          <w:rFonts w:hint="eastAsia"/>
          <w:lang w:val="en-US" w:eastAsia="zh-CN"/>
        </w:rPr>
        <w:t>施良方著.学习论[M].北京：人民教育出版社，2001b.</w:t>
      </w:r>
    </w:p>
  </w:footnote>
  <w:footnote w:id="43">
    <w:p>
      <w:pPr>
        <w:pStyle w:val="21"/>
        <w:rPr>
          <w:szCs w:val="18"/>
        </w:rPr>
      </w:pPr>
      <w:r>
        <w:rPr>
          <w:rStyle w:val="35"/>
          <w:szCs w:val="18"/>
        </w:rPr>
        <w:footnoteRef/>
      </w:r>
      <w:r>
        <w:rPr>
          <w:szCs w:val="18"/>
        </w:rPr>
        <w:t xml:space="preserve"> 王蔷,敖娜仁图雅</w:t>
      </w:r>
      <w:r>
        <w:rPr>
          <w:rFonts w:hint="eastAsia"/>
          <w:szCs w:val="18"/>
        </w:rPr>
        <w:t>等</w:t>
      </w:r>
      <w:r>
        <w:rPr>
          <w:szCs w:val="18"/>
        </w:rPr>
        <w:t>著.小学英语分级阅读教学:意义、内涵与途径[M].</w:t>
      </w:r>
      <w:r>
        <w:rPr>
          <w:rFonts w:hint="eastAsia"/>
          <w:szCs w:val="18"/>
        </w:rPr>
        <w:t>北京：</w:t>
      </w:r>
      <w:r>
        <w:rPr>
          <w:szCs w:val="18"/>
        </w:rPr>
        <w:t>外语教学与研究出版社</w:t>
      </w:r>
      <w:r>
        <w:rPr>
          <w:rFonts w:hint="eastAsia"/>
          <w:szCs w:val="18"/>
        </w:rPr>
        <w:t>，2017.</w:t>
      </w:r>
      <w:r>
        <w:rPr>
          <w:szCs w:val="18"/>
        </w:rPr>
        <w:t>59-60</w:t>
      </w:r>
    </w:p>
  </w:footnote>
  <w:footnote w:id="44">
    <w:p>
      <w:pPr>
        <w:widowControl/>
        <w:snapToGrid w:val="0"/>
        <w:jc w:val="left"/>
        <w:rPr>
          <w:kern w:val="0"/>
          <w:sz w:val="18"/>
          <w:szCs w:val="18"/>
        </w:rPr>
      </w:pPr>
    </w:p>
  </w:footnote>
  <w:footnote w:id="45">
    <w:p>
      <w:pPr>
        <w:pStyle w:val="21"/>
        <w:rPr>
          <w:rFonts w:hint="eastAsia"/>
          <w:szCs w:val="18"/>
        </w:rPr>
      </w:pPr>
      <w:r>
        <w:rPr>
          <w:rStyle w:val="35"/>
          <w:szCs w:val="18"/>
        </w:rPr>
        <w:footnoteRef/>
      </w:r>
      <w:r>
        <w:rPr>
          <w:szCs w:val="18"/>
        </w:rPr>
        <w:t xml:space="preserve"> </w:t>
      </w:r>
      <w:r>
        <w:rPr>
          <w:rFonts w:hint="eastAsia"/>
          <w:szCs w:val="18"/>
        </w:rPr>
        <w:t>[英]芒登等著，[意]费莱瑞斯等绘.外研社分级读物</w:t>
      </w:r>
      <w:r>
        <w:rPr>
          <w:rFonts w:hint="eastAsia" w:ascii="宋体" w:hAnsi="宋体" w:cs="宋体"/>
          <w:szCs w:val="18"/>
        </w:rPr>
        <w:t>•</w:t>
      </w:r>
      <w:r>
        <w:rPr>
          <w:szCs w:val="18"/>
        </w:rPr>
        <w:t>丽声经典故事屋[M].</w:t>
      </w:r>
      <w:r>
        <w:rPr>
          <w:rFonts w:hint="eastAsia"/>
          <w:szCs w:val="18"/>
        </w:rPr>
        <w:t>北京：</w:t>
      </w:r>
      <w:r>
        <w:rPr>
          <w:szCs w:val="18"/>
        </w:rPr>
        <w:t>外研社少儿出版分社.2013.2(2019.3重印)</w:t>
      </w:r>
      <w:r>
        <w:rPr>
          <w:rFonts w:hint="eastAsia"/>
          <w:szCs w:val="18"/>
        </w:rPr>
        <w:t>.</w:t>
      </w:r>
    </w:p>
  </w:footnote>
  <w:footnote w:id="46">
    <w:p>
      <w:pPr>
        <w:widowControl/>
        <w:snapToGrid w:val="0"/>
        <w:jc w:val="left"/>
        <w:rPr>
          <w:sz w:val="18"/>
          <w:szCs w:val="18"/>
        </w:rPr>
      </w:pPr>
      <w:r>
        <w:rPr>
          <w:kern w:val="0"/>
          <w:sz w:val="18"/>
          <w:szCs w:val="18"/>
        </w:rPr>
        <w:footnoteRef/>
      </w:r>
      <w:r>
        <w:rPr>
          <w:kern w:val="0"/>
          <w:sz w:val="18"/>
          <w:szCs w:val="18"/>
        </w:rPr>
        <w:t xml:space="preserve"> 闫春梅.在爱与情感中快乐地成长</w:t>
      </w:r>
      <w:r>
        <w:rPr>
          <w:rFonts w:hint="eastAsia"/>
          <w:kern w:val="0"/>
          <w:sz w:val="18"/>
          <w:szCs w:val="18"/>
        </w:rPr>
        <w:t>——</w:t>
      </w:r>
      <w:r>
        <w:rPr>
          <w:kern w:val="0"/>
          <w:sz w:val="18"/>
          <w:szCs w:val="18"/>
        </w:rPr>
        <w:t>为儿童选择文学读物的三大原则</w:t>
      </w:r>
      <w:r>
        <w:rPr>
          <w:rFonts w:hint="eastAsia"/>
          <w:kern w:val="0"/>
          <w:sz w:val="18"/>
          <w:szCs w:val="18"/>
        </w:rPr>
        <w:t>[</w:t>
      </w:r>
      <w:r>
        <w:rPr>
          <w:kern w:val="0"/>
          <w:sz w:val="18"/>
          <w:szCs w:val="18"/>
        </w:rPr>
        <w:t>J].教育教学研究</w:t>
      </w:r>
      <w:r>
        <w:rPr>
          <w:rFonts w:hint="eastAsia"/>
          <w:kern w:val="0"/>
          <w:sz w:val="18"/>
          <w:szCs w:val="18"/>
        </w:rPr>
        <w:t>，</w:t>
      </w:r>
      <w:r>
        <w:rPr>
          <w:kern w:val="0"/>
          <w:sz w:val="18"/>
          <w:szCs w:val="18"/>
        </w:rPr>
        <w:t>2009(3):16-19.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rFonts w:ascii="楷体" w:hAnsi="楷体" w:eastAsia="楷体"/>
        <w:b/>
        <w:sz w:val="24"/>
      </w:rPr>
    </w:pPr>
  </w:p>
  <w:p>
    <w:pPr>
      <w:pStyle w:val="18"/>
      <w:pBdr>
        <w:bottom w:val="none" w:color="auto" w:sz="0" w:space="0"/>
      </w:pBdr>
      <w:rPr>
        <w:rFonts w:ascii="楷体" w:hAnsi="楷体" w:eastAsia="楷体"/>
        <w:b/>
        <w:sz w:val="24"/>
      </w:rPr>
    </w:pPr>
  </w:p>
  <w:p>
    <w:pPr>
      <w:pStyle w:val="18"/>
      <w:pBdr>
        <w:bottom w:val="none" w:color="auto" w:sz="0" w:space="0"/>
      </w:pBdr>
      <w:rPr>
        <w:rFonts w:ascii="楷体" w:hAnsi="楷体" w:eastAsia="楷体"/>
        <w:b/>
        <w:sz w:val="24"/>
      </w:rPr>
    </w:pPr>
  </w:p>
  <w:p>
    <w:pPr>
      <w:pStyle w:val="18"/>
      <w:pBdr>
        <w:bottom w:val="double" w:color="auto" w:sz="4" w:space="1"/>
      </w:pBdr>
      <w:rPr>
        <w:rFonts w:ascii="楷体" w:hAnsi="楷体" w:eastAsia="楷体"/>
        <w:b/>
        <w:sz w:val="32"/>
      </w:rPr>
    </w:pPr>
    <w:r>
      <w:rPr>
        <w:rFonts w:hint="eastAsia" w:ascii="楷体" w:hAnsi="楷体" w:eastAsia="楷体"/>
        <w:b/>
        <w:sz w:val="32"/>
      </w:rPr>
      <w:t>华 中 科 技 大 学 硕 士 学 位 论 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480CF"/>
    <w:multiLevelType w:val="singleLevel"/>
    <w:tmpl w:val="8E0480CF"/>
    <w:lvl w:ilvl="0" w:tentative="0">
      <w:start w:val="1"/>
      <w:numFmt w:val="decimal"/>
      <w:lvlText w:val="%1."/>
      <w:lvlJc w:val="left"/>
      <w:pPr>
        <w:tabs>
          <w:tab w:val="left" w:pos="312"/>
        </w:tabs>
      </w:pPr>
    </w:lvl>
  </w:abstractNum>
  <w:abstractNum w:abstractNumId="1">
    <w:nsid w:val="975912BD"/>
    <w:multiLevelType w:val="singleLevel"/>
    <w:tmpl w:val="975912BD"/>
    <w:lvl w:ilvl="0" w:tentative="0">
      <w:start w:val="1"/>
      <w:numFmt w:val="upperLetter"/>
      <w:lvlText w:val="%1."/>
      <w:lvlJc w:val="left"/>
      <w:pPr>
        <w:tabs>
          <w:tab w:val="left" w:pos="312"/>
        </w:tabs>
      </w:pPr>
    </w:lvl>
  </w:abstractNum>
  <w:abstractNum w:abstractNumId="2">
    <w:nsid w:val="98BD2A48"/>
    <w:multiLevelType w:val="singleLevel"/>
    <w:tmpl w:val="98BD2A48"/>
    <w:lvl w:ilvl="0" w:tentative="0">
      <w:start w:val="3"/>
      <w:numFmt w:val="decimal"/>
      <w:suff w:val="nothing"/>
      <w:lvlText w:val="%1）"/>
      <w:lvlJc w:val="left"/>
    </w:lvl>
  </w:abstractNum>
  <w:abstractNum w:abstractNumId="3">
    <w:nsid w:val="CE3F81FE"/>
    <w:multiLevelType w:val="singleLevel"/>
    <w:tmpl w:val="CE3F81FE"/>
    <w:lvl w:ilvl="0" w:tentative="0">
      <w:start w:val="1"/>
      <w:numFmt w:val="upperLetter"/>
      <w:suff w:val="nothing"/>
      <w:lvlText w:val="%1、"/>
      <w:lvlJc w:val="left"/>
    </w:lvl>
  </w:abstractNum>
  <w:abstractNum w:abstractNumId="4">
    <w:nsid w:val="F2D0E41A"/>
    <w:multiLevelType w:val="singleLevel"/>
    <w:tmpl w:val="F2D0E41A"/>
    <w:lvl w:ilvl="0" w:tentative="0">
      <w:start w:val="1"/>
      <w:numFmt w:val="decimal"/>
      <w:suff w:val="nothing"/>
      <w:lvlText w:val="（%1）"/>
      <w:lvlJc w:val="left"/>
    </w:lvl>
  </w:abstractNum>
  <w:abstractNum w:abstractNumId="5">
    <w:nsid w:val="F5652387"/>
    <w:multiLevelType w:val="singleLevel"/>
    <w:tmpl w:val="F5652387"/>
    <w:lvl w:ilvl="0" w:tentative="0">
      <w:start w:val="1"/>
      <w:numFmt w:val="decimal"/>
      <w:lvlText w:val="%1."/>
      <w:lvlJc w:val="left"/>
      <w:pPr>
        <w:tabs>
          <w:tab w:val="left" w:pos="312"/>
        </w:tabs>
      </w:pPr>
    </w:lvl>
  </w:abstractNum>
  <w:abstractNum w:abstractNumId="6">
    <w:nsid w:val="0F2E0E38"/>
    <w:multiLevelType w:val="multilevel"/>
    <w:tmpl w:val="0F2E0E3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2B12B2"/>
    <w:multiLevelType w:val="singleLevel"/>
    <w:tmpl w:val="102B12B2"/>
    <w:lvl w:ilvl="0" w:tentative="0">
      <w:start w:val="1"/>
      <w:numFmt w:val="decimal"/>
      <w:lvlText w:val="%1."/>
      <w:lvlJc w:val="left"/>
      <w:pPr>
        <w:tabs>
          <w:tab w:val="left" w:pos="312"/>
        </w:tabs>
      </w:pPr>
    </w:lvl>
  </w:abstractNum>
  <w:abstractNum w:abstractNumId="8">
    <w:nsid w:val="1E3D19B5"/>
    <w:multiLevelType w:val="singleLevel"/>
    <w:tmpl w:val="1E3D19B5"/>
    <w:lvl w:ilvl="0" w:tentative="0">
      <w:start w:val="1"/>
      <w:numFmt w:val="decimal"/>
      <w:lvlText w:val="%1."/>
      <w:lvlJc w:val="left"/>
      <w:pPr>
        <w:tabs>
          <w:tab w:val="left" w:pos="312"/>
        </w:tabs>
      </w:pPr>
    </w:lvl>
  </w:abstractNum>
  <w:abstractNum w:abstractNumId="9">
    <w:nsid w:val="32D4377E"/>
    <w:multiLevelType w:val="multilevel"/>
    <w:tmpl w:val="32D4377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DDA6713"/>
    <w:multiLevelType w:val="multilevel"/>
    <w:tmpl w:val="4DDA67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ED4FA9"/>
    <w:multiLevelType w:val="multilevel"/>
    <w:tmpl w:val="5BED4FA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F94998"/>
    <w:multiLevelType w:val="multilevel"/>
    <w:tmpl w:val="65F9499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7D45A9"/>
    <w:multiLevelType w:val="singleLevel"/>
    <w:tmpl w:val="6B7D45A9"/>
    <w:lvl w:ilvl="0" w:tentative="0">
      <w:start w:val="1"/>
      <w:numFmt w:val="decimal"/>
      <w:suff w:val="nothing"/>
      <w:lvlText w:val="（%1）"/>
      <w:lvlJc w:val="left"/>
    </w:lvl>
  </w:abstractNum>
  <w:abstractNum w:abstractNumId="14">
    <w:nsid w:val="6FA06D6A"/>
    <w:multiLevelType w:val="singleLevel"/>
    <w:tmpl w:val="6FA06D6A"/>
    <w:lvl w:ilvl="0" w:tentative="0">
      <w:start w:val="1"/>
      <w:numFmt w:val="decimal"/>
      <w:suff w:val="nothing"/>
      <w:lvlText w:val="（%1）"/>
      <w:lvlJc w:val="left"/>
    </w:lvl>
  </w:abstractNum>
  <w:num w:numId="1">
    <w:abstractNumId w:val="7"/>
  </w:num>
  <w:num w:numId="2">
    <w:abstractNumId w:val="14"/>
  </w:num>
  <w:num w:numId="3">
    <w:abstractNumId w:val="0"/>
  </w:num>
  <w:num w:numId="4">
    <w:abstractNumId w:val="13"/>
  </w:num>
  <w:num w:numId="5">
    <w:abstractNumId w:val="5"/>
  </w:num>
  <w:num w:numId="6">
    <w:abstractNumId w:val="4"/>
  </w:num>
  <w:num w:numId="7">
    <w:abstractNumId w:val="8"/>
  </w:num>
  <w:num w:numId="8">
    <w:abstractNumId w:val="2"/>
  </w:num>
  <w:num w:numId="9">
    <w:abstractNumId w:val="11"/>
  </w:num>
  <w:num w:numId="10">
    <w:abstractNumId w:val="10"/>
  </w:num>
  <w:num w:numId="11">
    <w:abstractNumId w:val="12"/>
  </w:num>
  <w:num w:numId="12">
    <w:abstractNumId w:val="9"/>
  </w:num>
  <w:num w:numId="13">
    <w:abstractNumId w:val="6"/>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94"/>
    <w:footnote w:id="9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57D"/>
    <w:rsid w:val="0008778B"/>
    <w:rsid w:val="00220CCD"/>
    <w:rsid w:val="00234916"/>
    <w:rsid w:val="00251BCD"/>
    <w:rsid w:val="00276420"/>
    <w:rsid w:val="003546E9"/>
    <w:rsid w:val="004B70D1"/>
    <w:rsid w:val="004C5469"/>
    <w:rsid w:val="00523F67"/>
    <w:rsid w:val="00526310"/>
    <w:rsid w:val="00600EF1"/>
    <w:rsid w:val="00647657"/>
    <w:rsid w:val="0067192B"/>
    <w:rsid w:val="006F4586"/>
    <w:rsid w:val="007F0B3D"/>
    <w:rsid w:val="008168B3"/>
    <w:rsid w:val="00AA0163"/>
    <w:rsid w:val="00BF1255"/>
    <w:rsid w:val="00C92EBC"/>
    <w:rsid w:val="00D53C88"/>
    <w:rsid w:val="00DD0D33"/>
    <w:rsid w:val="00DD392B"/>
    <w:rsid w:val="00E62B00"/>
    <w:rsid w:val="00E7450D"/>
    <w:rsid w:val="00F44523"/>
    <w:rsid w:val="00F53E4D"/>
    <w:rsid w:val="00F94948"/>
    <w:rsid w:val="01212776"/>
    <w:rsid w:val="01461ADE"/>
    <w:rsid w:val="016754CC"/>
    <w:rsid w:val="01C74FB6"/>
    <w:rsid w:val="01F52610"/>
    <w:rsid w:val="02177B66"/>
    <w:rsid w:val="06F61E51"/>
    <w:rsid w:val="07FD131F"/>
    <w:rsid w:val="097559D7"/>
    <w:rsid w:val="0A457F94"/>
    <w:rsid w:val="0D9D5622"/>
    <w:rsid w:val="10C914D1"/>
    <w:rsid w:val="13E63FBE"/>
    <w:rsid w:val="15BA4858"/>
    <w:rsid w:val="16215083"/>
    <w:rsid w:val="17BD4AAA"/>
    <w:rsid w:val="198D4EEA"/>
    <w:rsid w:val="1AE2013A"/>
    <w:rsid w:val="1C0B5F65"/>
    <w:rsid w:val="1DAB1A0C"/>
    <w:rsid w:val="1E6E2233"/>
    <w:rsid w:val="1FE833DF"/>
    <w:rsid w:val="1FF71F01"/>
    <w:rsid w:val="20694E55"/>
    <w:rsid w:val="20726B04"/>
    <w:rsid w:val="20D17A4F"/>
    <w:rsid w:val="21B7723A"/>
    <w:rsid w:val="221D3E60"/>
    <w:rsid w:val="22C34751"/>
    <w:rsid w:val="235168FB"/>
    <w:rsid w:val="258866EA"/>
    <w:rsid w:val="25C91F2F"/>
    <w:rsid w:val="28360197"/>
    <w:rsid w:val="2BBC2A40"/>
    <w:rsid w:val="2D351F3E"/>
    <w:rsid w:val="2D556EF4"/>
    <w:rsid w:val="2E1A3141"/>
    <w:rsid w:val="2E893782"/>
    <w:rsid w:val="33233F63"/>
    <w:rsid w:val="33A94370"/>
    <w:rsid w:val="341E32F2"/>
    <w:rsid w:val="35704F1F"/>
    <w:rsid w:val="35F25107"/>
    <w:rsid w:val="36BE3D33"/>
    <w:rsid w:val="37201DBD"/>
    <w:rsid w:val="38AE693F"/>
    <w:rsid w:val="3B016AED"/>
    <w:rsid w:val="3C227CA9"/>
    <w:rsid w:val="3D1F7B6A"/>
    <w:rsid w:val="3D376C48"/>
    <w:rsid w:val="40B2685A"/>
    <w:rsid w:val="42B52725"/>
    <w:rsid w:val="42DD659D"/>
    <w:rsid w:val="430468D5"/>
    <w:rsid w:val="434563E5"/>
    <w:rsid w:val="45F96C32"/>
    <w:rsid w:val="479172FF"/>
    <w:rsid w:val="47C01C2A"/>
    <w:rsid w:val="48147BE4"/>
    <w:rsid w:val="495A6603"/>
    <w:rsid w:val="4A044744"/>
    <w:rsid w:val="4C113371"/>
    <w:rsid w:val="4C911106"/>
    <w:rsid w:val="4CF77311"/>
    <w:rsid w:val="4D4F0BD7"/>
    <w:rsid w:val="4DC34983"/>
    <w:rsid w:val="4EF55326"/>
    <w:rsid w:val="513D32FE"/>
    <w:rsid w:val="51630CEA"/>
    <w:rsid w:val="53C24519"/>
    <w:rsid w:val="54D14297"/>
    <w:rsid w:val="55060862"/>
    <w:rsid w:val="558B32F2"/>
    <w:rsid w:val="55FD7FB3"/>
    <w:rsid w:val="5750079C"/>
    <w:rsid w:val="57FA06A8"/>
    <w:rsid w:val="58D66E5B"/>
    <w:rsid w:val="59AA3E84"/>
    <w:rsid w:val="5BAF7436"/>
    <w:rsid w:val="5E0D76FC"/>
    <w:rsid w:val="5E4074C1"/>
    <w:rsid w:val="5E756E1C"/>
    <w:rsid w:val="5EE76813"/>
    <w:rsid w:val="5F2819D6"/>
    <w:rsid w:val="5F6F069F"/>
    <w:rsid w:val="61787CD1"/>
    <w:rsid w:val="619B5F85"/>
    <w:rsid w:val="61A12CDA"/>
    <w:rsid w:val="62666A3C"/>
    <w:rsid w:val="641246F9"/>
    <w:rsid w:val="65080476"/>
    <w:rsid w:val="65850505"/>
    <w:rsid w:val="670723E0"/>
    <w:rsid w:val="672C2FA2"/>
    <w:rsid w:val="673979DD"/>
    <w:rsid w:val="67A16B5A"/>
    <w:rsid w:val="69FF60F0"/>
    <w:rsid w:val="6A7E38B6"/>
    <w:rsid w:val="6B98704E"/>
    <w:rsid w:val="6BF636F1"/>
    <w:rsid w:val="6C6E0590"/>
    <w:rsid w:val="6DB45B30"/>
    <w:rsid w:val="6FA63B24"/>
    <w:rsid w:val="6FE40DD4"/>
    <w:rsid w:val="705C7494"/>
    <w:rsid w:val="71047748"/>
    <w:rsid w:val="73255C07"/>
    <w:rsid w:val="73A1541B"/>
    <w:rsid w:val="749F6DE2"/>
    <w:rsid w:val="76373E7F"/>
    <w:rsid w:val="76E80592"/>
    <w:rsid w:val="77945775"/>
    <w:rsid w:val="78A9461D"/>
    <w:rsid w:val="79A33499"/>
    <w:rsid w:val="79A50376"/>
    <w:rsid w:val="7B647C0B"/>
    <w:rsid w:val="7C4578C4"/>
    <w:rsid w:val="7C46646F"/>
    <w:rsid w:val="7E3471B4"/>
    <w:rsid w:val="7ED8426D"/>
    <w:rsid w:val="7FD954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00" w:after="290" w:line="360" w:lineRule="auto"/>
      <w:contextualSpacing/>
      <w:jc w:val="center"/>
      <w:outlineLvl w:val="0"/>
    </w:pPr>
    <w:rPr>
      <w:rFonts w:eastAsia="黑体" w:cs="宋体"/>
      <w:b/>
      <w:bCs/>
      <w:color w:val="000000"/>
      <w:kern w:val="44"/>
      <w:sz w:val="32"/>
      <w:szCs w:val="21"/>
    </w:rPr>
  </w:style>
  <w:style w:type="paragraph" w:styleId="3">
    <w:name w:val="heading 2"/>
    <w:basedOn w:val="1"/>
    <w:next w:val="1"/>
    <w:link w:val="43"/>
    <w:qFormat/>
    <w:uiPriority w:val="0"/>
    <w:pPr>
      <w:keepNext/>
      <w:keepLines/>
      <w:spacing w:before="200" w:after="160" w:line="360" w:lineRule="auto"/>
      <w:outlineLvl w:val="1"/>
    </w:pPr>
    <w:rPr>
      <w:rFonts w:eastAsia="黑体" w:cs="黑体"/>
      <w:b/>
      <w:color w:val="000000"/>
      <w:sz w:val="28"/>
      <w:szCs w:val="28"/>
    </w:rPr>
  </w:style>
  <w:style w:type="paragraph" w:styleId="4">
    <w:name w:val="heading 3"/>
    <w:basedOn w:val="1"/>
    <w:next w:val="1"/>
    <w:qFormat/>
    <w:uiPriority w:val="0"/>
    <w:pPr>
      <w:keepNext/>
      <w:keepLines/>
      <w:spacing w:before="160" w:after="120" w:line="360" w:lineRule="auto"/>
      <w:contextualSpacing/>
      <w:jc w:val="left"/>
      <w:outlineLvl w:val="2"/>
    </w:pPr>
    <w:rPr>
      <w:rFonts w:eastAsia="黑体"/>
      <w:b/>
      <w:sz w:val="24"/>
    </w:rPr>
  </w:style>
  <w:style w:type="paragraph" w:styleId="5">
    <w:name w:val="heading 4"/>
    <w:basedOn w:val="1"/>
    <w:next w:val="1"/>
    <w:link w:val="45"/>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等线" w:eastAsia="等线"/>
      <w:sz w:val="18"/>
      <w:szCs w:val="18"/>
    </w:rPr>
  </w:style>
  <w:style w:type="paragraph" w:styleId="7">
    <w:name w:val="annotation text"/>
    <w:basedOn w:val="1"/>
    <w:link w:val="39"/>
    <w:qFormat/>
    <w:uiPriority w:val="0"/>
    <w:pPr>
      <w:jc w:val="left"/>
    </w:pPr>
  </w:style>
  <w:style w:type="paragraph" w:styleId="8">
    <w:name w:val="Body Text"/>
    <w:basedOn w:val="1"/>
    <w:qFormat/>
    <w:uiPriority w:val="0"/>
    <w:pPr>
      <w:jc w:val="center"/>
    </w:pPr>
    <w:rPr>
      <w:b/>
      <w:bCs/>
      <w:sz w:val="40"/>
    </w:rPr>
  </w:style>
  <w:style w:type="paragraph" w:styleId="9">
    <w:name w:val="Body Text Indent"/>
    <w:basedOn w:val="1"/>
    <w:qFormat/>
    <w:uiPriority w:val="0"/>
    <w:pPr>
      <w:spacing w:after="120"/>
      <w:ind w:left="420" w:leftChars="200"/>
    </w:pPr>
  </w:style>
  <w:style w:type="paragraph" w:styleId="10">
    <w:name w:val="toc 5"/>
    <w:basedOn w:val="1"/>
    <w:next w:val="1"/>
    <w:qFormat/>
    <w:uiPriority w:val="0"/>
    <w:pPr>
      <w:ind w:left="840"/>
      <w:jc w:val="left"/>
    </w:pPr>
    <w:rPr>
      <w:rFonts w:ascii="等线" w:eastAsia="等线"/>
      <w:sz w:val="18"/>
      <w:szCs w:val="18"/>
    </w:rPr>
  </w:style>
  <w:style w:type="paragraph" w:styleId="11">
    <w:name w:val="toc 3"/>
    <w:basedOn w:val="1"/>
    <w:next w:val="1"/>
    <w:qFormat/>
    <w:uiPriority w:val="39"/>
    <w:pPr>
      <w:ind w:left="420"/>
      <w:jc w:val="left"/>
    </w:pPr>
    <w:rPr>
      <w:rFonts w:ascii="等线" w:eastAsia="等线"/>
      <w:i/>
      <w:iCs/>
      <w:sz w:val="20"/>
      <w:szCs w:val="20"/>
    </w:rPr>
  </w:style>
  <w:style w:type="paragraph" w:styleId="12">
    <w:name w:val="Plain Text"/>
    <w:basedOn w:val="1"/>
    <w:qFormat/>
    <w:uiPriority w:val="0"/>
    <w:pPr>
      <w:ind w:firstLine="200" w:firstLineChars="200"/>
    </w:pPr>
    <w:rPr>
      <w:rFonts w:ascii="宋体" w:hAnsi="Courier New" w:cs="Courier New"/>
      <w:szCs w:val="21"/>
    </w:rPr>
  </w:style>
  <w:style w:type="paragraph" w:styleId="13">
    <w:name w:val="toc 8"/>
    <w:basedOn w:val="1"/>
    <w:next w:val="1"/>
    <w:qFormat/>
    <w:uiPriority w:val="0"/>
    <w:pPr>
      <w:ind w:left="1470"/>
      <w:jc w:val="left"/>
    </w:pPr>
    <w:rPr>
      <w:rFonts w:ascii="等线" w:eastAsia="等线"/>
      <w:sz w:val="18"/>
      <w:szCs w:val="18"/>
    </w:rPr>
  </w:style>
  <w:style w:type="paragraph" w:styleId="14">
    <w:name w:val="Date"/>
    <w:basedOn w:val="1"/>
    <w:next w:val="1"/>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41"/>
    <w:qFormat/>
    <w:uiPriority w:val="0"/>
    <w:rPr>
      <w:sz w:val="18"/>
      <w:szCs w:val="18"/>
    </w:rPr>
  </w:style>
  <w:style w:type="paragraph" w:styleId="17">
    <w:name w:val="footer"/>
    <w:basedOn w:val="1"/>
    <w:link w:val="40"/>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等线" w:eastAsia="等线"/>
      <w:b/>
      <w:bCs/>
      <w:caps/>
      <w:sz w:val="20"/>
      <w:szCs w:val="20"/>
    </w:rPr>
  </w:style>
  <w:style w:type="paragraph" w:styleId="20">
    <w:name w:val="toc 4"/>
    <w:basedOn w:val="1"/>
    <w:next w:val="1"/>
    <w:qFormat/>
    <w:uiPriority w:val="0"/>
    <w:pPr>
      <w:ind w:left="630"/>
      <w:jc w:val="left"/>
    </w:pPr>
    <w:rPr>
      <w:rFonts w:ascii="等线" w:eastAsia="等线"/>
      <w:sz w:val="18"/>
      <w:szCs w:val="18"/>
    </w:rPr>
  </w:style>
  <w:style w:type="paragraph" w:styleId="21">
    <w:name w:val="footnote text"/>
    <w:basedOn w:val="1"/>
    <w:qFormat/>
    <w:uiPriority w:val="0"/>
    <w:pPr>
      <w:snapToGrid w:val="0"/>
      <w:jc w:val="left"/>
    </w:pPr>
    <w:rPr>
      <w:rFonts w:ascii="Times New Roman" w:hAnsi="Times New Roman"/>
      <w:kern w:val="0"/>
      <w:sz w:val="18"/>
      <w:szCs w:val="20"/>
    </w:rPr>
  </w:style>
  <w:style w:type="paragraph" w:styleId="22">
    <w:name w:val="toc 6"/>
    <w:basedOn w:val="1"/>
    <w:next w:val="1"/>
    <w:qFormat/>
    <w:uiPriority w:val="0"/>
    <w:pPr>
      <w:ind w:left="1050"/>
      <w:jc w:val="left"/>
    </w:pPr>
    <w:rPr>
      <w:rFonts w:ascii="等线" w:eastAsia="等线"/>
      <w:sz w:val="18"/>
      <w:szCs w:val="18"/>
    </w:rPr>
  </w:style>
  <w:style w:type="paragraph" w:styleId="23">
    <w:name w:val="toc 2"/>
    <w:basedOn w:val="1"/>
    <w:next w:val="1"/>
    <w:qFormat/>
    <w:uiPriority w:val="39"/>
    <w:pPr>
      <w:ind w:left="210"/>
      <w:jc w:val="left"/>
    </w:pPr>
    <w:rPr>
      <w:rFonts w:ascii="等线" w:eastAsia="等线"/>
      <w:smallCaps/>
      <w:sz w:val="20"/>
      <w:szCs w:val="20"/>
    </w:rPr>
  </w:style>
  <w:style w:type="paragraph" w:styleId="24">
    <w:name w:val="toc 9"/>
    <w:basedOn w:val="1"/>
    <w:next w:val="1"/>
    <w:qFormat/>
    <w:uiPriority w:val="0"/>
    <w:pPr>
      <w:ind w:left="1680"/>
      <w:jc w:val="left"/>
    </w:pPr>
    <w:rPr>
      <w:rFonts w:ascii="等线" w:eastAsia="等线"/>
      <w:sz w:val="18"/>
      <w:szCs w:val="18"/>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7">
    <w:name w:val="annotation subject"/>
    <w:basedOn w:val="7"/>
    <w:next w:val="7"/>
    <w:link w:val="44"/>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rPr>
  </w:style>
  <w:style w:type="character" w:styleId="32">
    <w:name w:val="page number"/>
    <w:qFormat/>
    <w:uiPriority w:val="0"/>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styleId="35">
    <w:name w:val="footnote reference"/>
    <w:qFormat/>
    <w:uiPriority w:val="0"/>
    <w:rPr>
      <w:vertAlign w:val="superscript"/>
    </w:rPr>
  </w:style>
  <w:style w:type="paragraph" w:customStyle="1" w:styleId="36">
    <w:name w:val="_Style 35"/>
    <w:basedOn w:val="1"/>
    <w:next w:val="1"/>
    <w:qFormat/>
    <w:uiPriority w:val="0"/>
    <w:pPr>
      <w:pBdr>
        <w:top w:val="single" w:color="auto" w:sz="6" w:space="1"/>
      </w:pBdr>
      <w:jc w:val="center"/>
    </w:pPr>
    <w:rPr>
      <w:rFonts w:ascii="Arial" w:eastAsia="宋体"/>
      <w:vanish/>
      <w:sz w:val="16"/>
    </w:rPr>
  </w:style>
  <w:style w:type="paragraph" w:customStyle="1" w:styleId="37">
    <w:name w:val="_Style 36"/>
    <w:basedOn w:val="1"/>
    <w:next w:val="1"/>
    <w:qFormat/>
    <w:uiPriority w:val="0"/>
    <w:pPr>
      <w:pBdr>
        <w:bottom w:val="single" w:color="auto" w:sz="6" w:space="1"/>
      </w:pBdr>
      <w:jc w:val="center"/>
    </w:pPr>
    <w:rPr>
      <w:rFonts w:ascii="Arial" w:eastAsia="宋体"/>
      <w:vanish/>
      <w:sz w:val="16"/>
    </w:rPr>
  </w:style>
  <w:style w:type="character" w:customStyle="1" w:styleId="38">
    <w:name w:val="font11"/>
    <w:qFormat/>
    <w:uiPriority w:val="0"/>
    <w:rPr>
      <w:rFonts w:hint="eastAsia" w:ascii="宋体" w:hAnsi="宋体" w:eastAsia="宋体" w:cs="宋体"/>
      <w:color w:val="000000"/>
      <w:sz w:val="24"/>
      <w:szCs w:val="24"/>
      <w:u w:val="none"/>
    </w:rPr>
  </w:style>
  <w:style w:type="character" w:customStyle="1" w:styleId="39">
    <w:name w:val="批注文字 字符"/>
    <w:link w:val="7"/>
    <w:qFormat/>
    <w:uiPriority w:val="0"/>
    <w:rPr>
      <w:kern w:val="2"/>
      <w:sz w:val="21"/>
      <w:szCs w:val="24"/>
    </w:rPr>
  </w:style>
  <w:style w:type="character" w:customStyle="1" w:styleId="40">
    <w:name w:val="页脚 字符"/>
    <w:link w:val="17"/>
    <w:qFormat/>
    <w:uiPriority w:val="99"/>
    <w:rPr>
      <w:kern w:val="2"/>
      <w:sz w:val="18"/>
      <w:szCs w:val="18"/>
    </w:rPr>
  </w:style>
  <w:style w:type="character" w:customStyle="1" w:styleId="41">
    <w:name w:val="批注框文本 字符"/>
    <w:link w:val="16"/>
    <w:qFormat/>
    <w:uiPriority w:val="0"/>
    <w:rPr>
      <w:kern w:val="2"/>
      <w:sz w:val="18"/>
      <w:szCs w:val="18"/>
    </w:rPr>
  </w:style>
  <w:style w:type="character" w:customStyle="1" w:styleId="42">
    <w:name w:val="批注文字 Char"/>
    <w:qFormat/>
    <w:uiPriority w:val="0"/>
    <w:rPr>
      <w:kern w:val="2"/>
      <w:sz w:val="21"/>
      <w:szCs w:val="24"/>
    </w:rPr>
  </w:style>
  <w:style w:type="character" w:customStyle="1" w:styleId="43">
    <w:name w:val="标题 2 字符"/>
    <w:link w:val="3"/>
    <w:qFormat/>
    <w:uiPriority w:val="0"/>
    <w:rPr>
      <w:rFonts w:eastAsia="黑体" w:cs="黑体"/>
      <w:b/>
      <w:color w:val="000000"/>
      <w:kern w:val="2"/>
      <w:sz w:val="28"/>
      <w:szCs w:val="28"/>
    </w:rPr>
  </w:style>
  <w:style w:type="character" w:customStyle="1" w:styleId="44">
    <w:name w:val="批注主题 字符"/>
    <w:link w:val="27"/>
    <w:qFormat/>
    <w:uiPriority w:val="0"/>
    <w:rPr>
      <w:b/>
      <w:bCs/>
      <w:kern w:val="2"/>
      <w:sz w:val="21"/>
      <w:szCs w:val="24"/>
    </w:rPr>
  </w:style>
  <w:style w:type="character" w:customStyle="1" w:styleId="45">
    <w:name w:val="标题 4 字符"/>
    <w:link w:val="5"/>
    <w:qFormat/>
    <w:uiPriority w:val="0"/>
    <w:rPr>
      <w:rFonts w:ascii="等线 Light" w:hAnsi="等线 Light" w:eastAsia="等线 Light" w:cs="Times New Roman"/>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85</Pages>
  <Words>9891</Words>
  <Characters>56384</Characters>
  <Lines>469</Lines>
  <Paragraphs>132</Paragraphs>
  <TotalTime>5</TotalTime>
  <ScaleCrop>false</ScaleCrop>
  <LinksUpToDate>false</LinksUpToDate>
  <CharactersWithSpaces>66143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2021-05-11T05:27:00Z</dcterms:created>
  <dc:creator>Sky123.Org</dc:creator>
  <cp:lastModifiedBy>周周</cp:lastModifiedBy>
  <cp:lastPrinted>2021-05-22T06:59:00Z</cp:lastPrinted>
  <dcterms:modified xsi:type="dcterms:W3CDTF">2021-12-19T09:20:10Z</dcterms:modified>
  <dc:title>农村小学开展“童话育美”的实践研究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KSORubyTemplateID">
    <vt:lpwstr>6</vt:lpwstr>
  </property>
  <property fmtid="{D5CDD505-2E9C-101B-9397-08002B2CF9AE}" pid="4" name="ICV">
    <vt:lpwstr>7ADFCD703A184E199E2F3AF48C7D0B9E</vt:lpwstr>
  </property>
</Properties>
</file>