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44"/>
          <w:szCs w:val="44"/>
          <w:u w:val="single"/>
        </w:rPr>
        <w:t xml:space="preserve"> </w:t>
      </w:r>
      <w:r>
        <w:rPr>
          <w:rFonts w:ascii="宋体" w:hAnsi="宋体"/>
          <w:sz w:val="44"/>
          <w:szCs w:val="44"/>
          <w:u w:val="single"/>
        </w:rPr>
        <w:t>20</w:t>
      </w:r>
      <w:r>
        <w:rPr>
          <w:rFonts w:hint="eastAsia" w:ascii="宋体" w:hAnsi="宋体"/>
          <w:sz w:val="44"/>
          <w:szCs w:val="44"/>
          <w:u w:val="single"/>
        </w:rPr>
        <w:t>20</w:t>
      </w:r>
      <w:r>
        <w:rPr>
          <w:rFonts w:ascii="宋体" w:hAnsi="宋体"/>
          <w:sz w:val="44"/>
          <w:szCs w:val="44"/>
          <w:u w:val="single"/>
        </w:rPr>
        <w:t>-20</w:t>
      </w:r>
      <w:r>
        <w:rPr>
          <w:rFonts w:hint="eastAsia" w:ascii="宋体" w:hAnsi="宋体"/>
          <w:sz w:val="44"/>
          <w:szCs w:val="44"/>
          <w:u w:val="single"/>
        </w:rPr>
        <w:t xml:space="preserve">21 </w:t>
      </w:r>
      <w:r>
        <w:rPr>
          <w:rFonts w:hint="eastAsia" w:ascii="宋体" w:hAnsi="宋体"/>
          <w:sz w:val="32"/>
        </w:rPr>
        <w:t>学年第二学期</w:t>
      </w:r>
      <w:r>
        <w:rPr>
          <w:rFonts w:hint="eastAsia" w:ascii="宋体" w:hAnsi="宋体"/>
          <w:sz w:val="32"/>
          <w:u w:val="single"/>
        </w:rPr>
        <w:t>期末</w:t>
      </w:r>
      <w:r>
        <w:rPr>
          <w:rFonts w:hint="eastAsia" w:ascii="宋体" w:hAnsi="宋体"/>
          <w:sz w:val="32"/>
        </w:rPr>
        <w:t>检测质量分析表</w:t>
      </w:r>
    </w:p>
    <w:p>
      <w:pPr>
        <w:spacing w:beforeLines="50" w:after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学科：</w:t>
      </w:r>
      <w:r>
        <w:rPr>
          <w:rFonts w:hint="eastAsia" w:ascii="宋体" w:hAnsi="宋体"/>
          <w:sz w:val="24"/>
          <w:u w:val="single"/>
        </w:rPr>
        <w:t xml:space="preserve"> 语文 </w:t>
      </w:r>
      <w:r>
        <w:rPr>
          <w:rFonts w:hint="eastAsia" w:ascii="宋体" w:hAnsi="宋体"/>
          <w:sz w:val="24"/>
        </w:rPr>
        <w:t xml:space="preserve">       试卷来源：</w:t>
      </w:r>
      <w:r>
        <w:rPr>
          <w:rFonts w:hint="eastAsia" w:ascii="宋体" w:hAnsi="宋体"/>
          <w:sz w:val="24"/>
          <w:u w:val="single"/>
        </w:rPr>
        <w:t xml:space="preserve"> 课程处 </w:t>
      </w:r>
      <w:r>
        <w:rPr>
          <w:rFonts w:hint="eastAsia" w:ascii="宋体" w:hAnsi="宋体"/>
          <w:sz w:val="24"/>
        </w:rPr>
        <w:t xml:space="preserve">    填表人：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高亚莉</w:t>
      </w:r>
      <w:r>
        <w:rPr>
          <w:rFonts w:hint="eastAsia" w:ascii="宋体" w:hAnsi="宋体"/>
          <w:sz w:val="24"/>
          <w:u w:val="single"/>
        </w:rPr>
        <w:t xml:space="preserve"> </w:t>
      </w:r>
    </w:p>
    <w:tbl>
      <w:tblPr>
        <w:tblStyle w:val="4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6"/>
        <w:gridCol w:w="818"/>
        <w:gridCol w:w="885"/>
        <w:gridCol w:w="915"/>
        <w:gridCol w:w="494"/>
        <w:gridCol w:w="378"/>
        <w:gridCol w:w="372"/>
        <w:gridCol w:w="334"/>
        <w:gridCol w:w="960"/>
        <w:gridCol w:w="1163"/>
        <w:gridCol w:w="1079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8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</w:t>
            </w:r>
          </w:p>
        </w:tc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18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平均分</w:t>
            </w:r>
          </w:p>
        </w:tc>
        <w:tc>
          <w:tcPr>
            <w:tcW w:w="3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各等第人数</w:t>
            </w: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及格率</w:t>
            </w:r>
          </w:p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优秀率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良好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及格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不及格</w:t>
            </w: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8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47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83.56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93.62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65.96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题次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应得分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实得分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得分率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(%)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典型错例及情况分析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看拼音，写词语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235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219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93.19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“谦虚”这个词语有错误</w:t>
            </w:r>
            <w:r>
              <w:rPr>
                <w:rFonts w:hint="eastAsia" w:ascii="宋体" w:hAnsi="宋体"/>
                <w:szCs w:val="21"/>
                <w:lang w:eastAsia="zh-CN"/>
              </w:rPr>
              <w:t>，“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秘密”两个字写反，</w:t>
            </w:r>
            <w:r>
              <w:rPr>
                <w:rFonts w:hint="eastAsia" w:ascii="宋体" w:hAnsi="宋体"/>
                <w:szCs w:val="21"/>
                <w:lang w:eastAsia="zh-CN"/>
              </w:rPr>
              <w:t>“衬衫”写成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示</w:t>
            </w:r>
            <w:r>
              <w:rPr>
                <w:rFonts w:hint="eastAsia" w:ascii="宋体" w:hAnsi="宋体"/>
                <w:szCs w:val="21"/>
                <w:lang w:eastAsia="zh-CN"/>
              </w:rPr>
              <w:t>字旁。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选择读音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188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169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89.89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“匀称”很多学生选了后鼻音；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一溜烟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错选第一声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积累运用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329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302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91.79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“笔墨纸砚”这题失分较多，没有仔细审题</w:t>
            </w:r>
            <w:r>
              <w:rPr>
                <w:rFonts w:hint="eastAsia" w:ascii="宋体" w:hAnsi="宋体"/>
                <w:szCs w:val="21"/>
              </w:rPr>
              <w:t>；“飘荡”和“倒映”在词语的辨析中有错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错别字失分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选择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141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133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94.33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第二题法布尔资料掌握不牢。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写句子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188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128.5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68.35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仿宋_GB2312" w:eastAsia="宋体"/>
                <w:szCs w:val="21"/>
                <w:lang w:eastAsia="zh-CN"/>
              </w:rPr>
            </w:pPr>
            <w:r>
              <w:rPr>
                <w:rFonts w:hint="eastAsia" w:ascii="仿宋_GB2312"/>
                <w:szCs w:val="21"/>
                <w:lang w:eastAsia="zh-CN"/>
              </w:rPr>
              <w:t>学生没有</w:t>
            </w:r>
            <w:r>
              <w:rPr>
                <w:rFonts w:hint="eastAsia" w:ascii="仿宋_GB2312"/>
                <w:szCs w:val="21"/>
                <w:lang w:val="en-US" w:eastAsia="zh-CN"/>
              </w:rPr>
              <w:t>按</w:t>
            </w:r>
            <w:r>
              <w:rPr>
                <w:rFonts w:hint="eastAsia" w:ascii="仿宋_GB2312"/>
                <w:szCs w:val="21"/>
                <w:lang w:eastAsia="zh-CN"/>
              </w:rPr>
              <w:t>要求写拟人句，将重点放在了词语修饰上，</w:t>
            </w:r>
            <w:r>
              <w:rPr>
                <w:rFonts w:hint="eastAsia" w:ascii="仿宋_GB2312"/>
                <w:szCs w:val="21"/>
                <w:lang w:val="en-US" w:eastAsia="zh-CN"/>
              </w:rPr>
              <w:t>写句子时错字或漏字</w:t>
            </w:r>
            <w:r>
              <w:rPr>
                <w:rFonts w:hint="eastAsia" w:ascii="仿宋_GB2312"/>
                <w:szCs w:val="21"/>
                <w:lang w:eastAsia="zh-CN"/>
              </w:rPr>
              <w:t>；转述时人称变化错误。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课文填空及道理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893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632.5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70.83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课文默写错别字较多，</w:t>
            </w:r>
            <w:r>
              <w:rPr>
                <w:rFonts w:hint="eastAsia" w:ascii="仿宋_GB2312"/>
                <w:szCs w:val="21"/>
              </w:rPr>
              <w:t>《叶公好龙》道理</w:t>
            </w:r>
            <w:r>
              <w:rPr>
                <w:rFonts w:hint="eastAsia" w:ascii="仿宋_GB2312"/>
                <w:szCs w:val="21"/>
                <w:lang w:val="en-US" w:eastAsia="zh-CN"/>
              </w:rPr>
              <w:t>错误较多。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七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阅读：关联词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76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80.85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仿宋_GB2312" w:eastAsia="宋体"/>
                <w:szCs w:val="21"/>
                <w:lang w:eastAsia="zh-CN"/>
              </w:rPr>
            </w:pPr>
            <w:r>
              <w:rPr>
                <w:rFonts w:ascii="仿宋_GB2312"/>
                <w:szCs w:val="21"/>
              </w:rPr>
              <w:t>不理解递进关系</w:t>
            </w:r>
            <w:r>
              <w:rPr>
                <w:rFonts w:hint="eastAsia" w:ascii="仿宋_GB2312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八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阅读：解释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141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86.5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61.35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仿宋_GB2312" w:eastAsia="宋体"/>
                <w:szCs w:val="21"/>
                <w:lang w:eastAsia="zh-CN"/>
              </w:rPr>
            </w:pPr>
            <w:r>
              <w:rPr>
                <w:rFonts w:hint="eastAsia" w:ascii="仿宋_GB2312"/>
                <w:szCs w:val="21"/>
                <w:lang w:eastAsia="zh-CN"/>
              </w:rPr>
              <w:t>没有好好联系上下文去理解</w:t>
            </w:r>
            <w:r>
              <w:rPr>
                <w:rFonts w:hint="eastAsia" w:ascii="仿宋_GB2312"/>
                <w:szCs w:val="21"/>
              </w:rPr>
              <w:t>“豁然开朗”的意思</w:t>
            </w:r>
            <w:r>
              <w:rPr>
                <w:rFonts w:hint="eastAsia" w:ascii="仿宋_GB2312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阅读：标点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141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105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74.47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仿宋_GB2312" w:eastAsia="宋体"/>
                <w:szCs w:val="21"/>
                <w:lang w:eastAsia="zh-CN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没有联系上下文，</w:t>
            </w:r>
            <w:r>
              <w:rPr>
                <w:rFonts w:hint="eastAsia" w:ascii="仿宋_GB2312"/>
                <w:szCs w:val="21"/>
              </w:rPr>
              <w:t>提示语因为省略“说”而</w:t>
            </w:r>
            <w:r>
              <w:rPr>
                <w:rFonts w:hint="eastAsia" w:ascii="仿宋_GB2312"/>
                <w:szCs w:val="21"/>
                <w:lang w:val="en-US" w:eastAsia="zh-CN"/>
              </w:rPr>
              <w:t>不知道</w:t>
            </w:r>
            <w:r>
              <w:rPr>
                <w:rFonts w:hint="eastAsia" w:ascii="仿宋_GB2312"/>
                <w:szCs w:val="21"/>
              </w:rPr>
              <w:t>用冒号</w:t>
            </w:r>
            <w:r>
              <w:rPr>
                <w:rFonts w:hint="eastAsia" w:ascii="仿宋_GB2312"/>
                <w:szCs w:val="21"/>
                <w:lang w:val="en-US" w:eastAsia="zh-CN"/>
              </w:rPr>
              <w:t>引号</w:t>
            </w:r>
            <w:r>
              <w:rPr>
                <w:rFonts w:hint="eastAsia" w:ascii="仿宋_GB2312"/>
                <w:szCs w:val="21"/>
              </w:rPr>
              <w:t>；</w:t>
            </w:r>
            <w:r>
              <w:rPr>
                <w:rFonts w:hint="eastAsia" w:ascii="仿宋_GB2312"/>
                <w:szCs w:val="21"/>
                <w:lang w:eastAsia="zh-CN"/>
              </w:rPr>
              <w:t>个别人出现漏题情况。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阅读：填空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282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197.5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70.04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仿宋_GB2312" w:eastAsia="宋体"/>
                <w:szCs w:val="21"/>
                <w:lang w:eastAsia="zh-CN"/>
              </w:rPr>
            </w:pPr>
            <w:r>
              <w:rPr>
                <w:rFonts w:hint="eastAsia" w:ascii="仿宋_GB2312"/>
                <w:szCs w:val="21"/>
                <w:lang w:eastAsia="zh-CN"/>
              </w:rPr>
              <w:t>学生做题时没有认真读文，</w:t>
            </w:r>
            <w:r>
              <w:rPr>
                <w:rFonts w:hint="eastAsia" w:ascii="仿宋_GB2312"/>
                <w:szCs w:val="21"/>
                <w:lang w:val="en-US" w:eastAsia="zh-CN"/>
              </w:rPr>
              <w:t>写得不完整</w:t>
            </w:r>
            <w:r>
              <w:rPr>
                <w:rFonts w:hint="eastAsia" w:ascii="仿宋_GB2312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十一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阅读：选择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88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93.62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仿宋_GB2312" w:eastAsia="宋体"/>
                <w:szCs w:val="21"/>
                <w:lang w:eastAsia="zh-CN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个别学</w:t>
            </w:r>
            <w:r>
              <w:rPr>
                <w:rFonts w:hint="eastAsia" w:ascii="仿宋_GB2312"/>
                <w:szCs w:val="21"/>
                <w:lang w:eastAsia="zh-CN"/>
              </w:rPr>
              <w:t>生不会，</w:t>
            </w:r>
            <w:r>
              <w:rPr>
                <w:rFonts w:hint="eastAsia" w:ascii="仿宋_GB2312"/>
                <w:szCs w:val="21"/>
                <w:lang w:val="en-US" w:eastAsia="zh-CN"/>
              </w:rPr>
              <w:t>不理解反问句</w:t>
            </w:r>
            <w:bookmarkStart w:id="0" w:name="_GoBack"/>
            <w:bookmarkEnd w:id="0"/>
            <w:r>
              <w:rPr>
                <w:rFonts w:hint="eastAsia" w:ascii="仿宋_GB2312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十二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阅读：理解句子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141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115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81.56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仿宋_GB2312" w:eastAsia="宋体"/>
                <w:szCs w:val="21"/>
                <w:lang w:eastAsia="zh-CN"/>
              </w:rPr>
            </w:pPr>
            <w:r>
              <w:rPr>
                <w:rFonts w:ascii="仿宋_GB2312"/>
                <w:szCs w:val="21"/>
              </w:rPr>
              <w:t>部分学生</w:t>
            </w:r>
            <w:r>
              <w:rPr>
                <w:rFonts w:hint="eastAsia" w:ascii="仿宋_GB2312"/>
                <w:szCs w:val="21"/>
                <w:lang w:val="en-US" w:eastAsia="zh-CN"/>
              </w:rPr>
              <w:t>没有联系上下文理解，</w:t>
            </w:r>
            <w:r>
              <w:rPr>
                <w:rFonts w:ascii="仿宋_GB2312"/>
                <w:szCs w:val="21"/>
              </w:rPr>
              <w:t>对于</w:t>
            </w:r>
            <w:r>
              <w:rPr>
                <w:rFonts w:hint="eastAsia" w:ascii="仿宋_GB2312"/>
                <w:szCs w:val="21"/>
              </w:rPr>
              <w:t>“下笔如有神”理解不清楚</w:t>
            </w:r>
            <w:r>
              <w:rPr>
                <w:rFonts w:hint="eastAsia" w:ascii="仿宋_GB2312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十三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阅读：回答问题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141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71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50.35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仿宋_GB2312" w:eastAsia="宋体"/>
                <w:szCs w:val="21"/>
                <w:lang w:eastAsia="zh-CN"/>
              </w:rPr>
            </w:pPr>
            <w:r>
              <w:rPr>
                <w:rFonts w:hint="eastAsia" w:ascii="仿宋_GB2312"/>
                <w:szCs w:val="21"/>
              </w:rPr>
              <w:t>不能找到准确的文本信息</w:t>
            </w:r>
            <w:r>
              <w:rPr>
                <w:rFonts w:hint="eastAsia" w:ascii="仿宋_GB2312"/>
                <w:szCs w:val="21"/>
                <w:lang w:eastAsia="zh-CN"/>
              </w:rPr>
              <w:t>、</w:t>
            </w:r>
            <w:r>
              <w:rPr>
                <w:rFonts w:hint="eastAsia" w:ascii="仿宋_GB2312"/>
                <w:szCs w:val="21"/>
                <w:lang w:val="en-US" w:eastAsia="zh-CN"/>
              </w:rPr>
              <w:t>联系实际用自己的语言表述，部分同学没有写两条</w:t>
            </w:r>
            <w:r>
              <w:rPr>
                <w:rFonts w:hint="eastAsia" w:ascii="仿宋_GB2312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十四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非连文本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282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243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86.17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部分学生</w:t>
            </w:r>
            <w:r>
              <w:rPr>
                <w:rFonts w:hint="eastAsia" w:ascii="仿宋_GB2312"/>
                <w:szCs w:val="21"/>
                <w:lang w:eastAsia="zh-CN"/>
              </w:rPr>
              <w:t>不能</w:t>
            </w:r>
            <w:r>
              <w:rPr>
                <w:rFonts w:hint="eastAsia" w:ascii="仿宋_GB2312"/>
                <w:szCs w:val="21"/>
                <w:lang w:val="en-US" w:eastAsia="zh-CN"/>
              </w:rPr>
              <w:t>准确</w:t>
            </w:r>
            <w:r>
              <w:rPr>
                <w:rFonts w:hint="eastAsia" w:ascii="仿宋_GB2312"/>
                <w:szCs w:val="21"/>
                <w:lang w:eastAsia="zh-CN"/>
              </w:rPr>
              <w:t>地</w:t>
            </w:r>
            <w:r>
              <w:rPr>
                <w:rFonts w:hint="eastAsia" w:ascii="仿宋_GB2312"/>
                <w:szCs w:val="21"/>
                <w:lang w:val="en-US" w:eastAsia="zh-CN"/>
              </w:rPr>
              <w:t>提取</w:t>
            </w:r>
            <w:r>
              <w:rPr>
                <w:rFonts w:hint="eastAsia" w:ascii="仿宋_GB2312"/>
                <w:szCs w:val="21"/>
                <w:lang w:eastAsia="zh-CN"/>
              </w:rPr>
              <w:t>文本信息，获取答案。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十五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作文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1410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1273.5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90.32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字迹马虎，段落不清楚；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重点部分没有具体展开；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不能将写过的作文进行迁移；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部分学生审题不清写偏题，字数不够。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不合格学生名单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王一茗55</w:t>
            </w:r>
          </w:p>
          <w:p>
            <w:pPr>
              <w:spacing w:line="280" w:lineRule="exact"/>
              <w:rPr>
                <w:rFonts w:hint="eastAsia" w:ascii="宋体" w:hAnsi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李岩45</w:t>
            </w:r>
          </w:p>
          <w:p>
            <w:pPr>
              <w:spacing w:line="280" w:lineRule="exact"/>
              <w:rPr>
                <w:rFonts w:hint="default" w:ascii="宋体" w:hAnsi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陈笑44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4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1.</w:t>
            </w:r>
            <w:r>
              <w:rPr>
                <w:rFonts w:ascii="宋体" w:hAnsi="宋体"/>
                <w:szCs w:val="21"/>
                <w:u w:val="single"/>
              </w:rPr>
              <w:t>加强</w:t>
            </w:r>
            <w:r>
              <w:rPr>
                <w:rFonts w:hint="eastAsia" w:ascii="宋体" w:hAnsi="宋体"/>
                <w:szCs w:val="21"/>
                <w:u w:val="single"/>
              </w:rPr>
              <w:t>基础练习，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尤其是词句书写</w:t>
            </w:r>
            <w:r>
              <w:rPr>
                <w:rFonts w:ascii="宋体" w:hAnsi="宋体"/>
                <w:szCs w:val="21"/>
                <w:u w:val="single"/>
              </w:rPr>
              <w:t>；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2.训练学生的读题理解能力；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3.加强阅读相关题型的专项训练；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4.提高学生的课堂效率及平时练习讲评的效率。</w:t>
            </w:r>
          </w:p>
        </w:tc>
      </w:tr>
    </w:tbl>
    <w:p>
      <w:pPr>
        <w:spacing w:line="280" w:lineRule="exact"/>
        <w:ind w:firstLine="5355" w:firstLineChars="2550"/>
        <w:rPr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>20</w:t>
      </w:r>
      <w:r>
        <w:rPr>
          <w:rFonts w:hint="eastAsia" w:ascii="宋体" w:hAnsi="宋体"/>
          <w:szCs w:val="21"/>
          <w:u w:val="single"/>
        </w:rPr>
        <w:t xml:space="preserve">21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>6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2</w:t>
      </w:r>
      <w:r>
        <w:rPr>
          <w:rFonts w:hint="eastAsia" w:ascii="宋体" w:hAnsi="宋体"/>
          <w:szCs w:val="21"/>
          <w:u w:val="single"/>
          <w:lang w:val="en-US" w:eastAsia="zh-CN"/>
        </w:rPr>
        <w:t>6</w:t>
      </w:r>
      <w:r>
        <w:rPr>
          <w:rFonts w:hint="eastAsia" w:ascii="宋体" w:hAnsi="宋体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A7C83A"/>
    <w:multiLevelType w:val="singleLevel"/>
    <w:tmpl w:val="F3A7C8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219A0"/>
    <w:rsid w:val="00081968"/>
    <w:rsid w:val="000B0C5D"/>
    <w:rsid w:val="000F566D"/>
    <w:rsid w:val="001854F3"/>
    <w:rsid w:val="0023293B"/>
    <w:rsid w:val="00406E22"/>
    <w:rsid w:val="00500CB9"/>
    <w:rsid w:val="0053189F"/>
    <w:rsid w:val="00544624"/>
    <w:rsid w:val="005B5F2A"/>
    <w:rsid w:val="007244D6"/>
    <w:rsid w:val="007526A1"/>
    <w:rsid w:val="0075529E"/>
    <w:rsid w:val="007B324E"/>
    <w:rsid w:val="008115E3"/>
    <w:rsid w:val="00851DA8"/>
    <w:rsid w:val="008F7A98"/>
    <w:rsid w:val="009A3D57"/>
    <w:rsid w:val="009F5EF6"/>
    <w:rsid w:val="00D30FD3"/>
    <w:rsid w:val="00D7056D"/>
    <w:rsid w:val="00DE27CD"/>
    <w:rsid w:val="00E14759"/>
    <w:rsid w:val="00ED29F1"/>
    <w:rsid w:val="00F27329"/>
    <w:rsid w:val="017F63BA"/>
    <w:rsid w:val="03853CB2"/>
    <w:rsid w:val="04091880"/>
    <w:rsid w:val="0642146F"/>
    <w:rsid w:val="0728253B"/>
    <w:rsid w:val="08692AB6"/>
    <w:rsid w:val="08D33909"/>
    <w:rsid w:val="09BA2AFF"/>
    <w:rsid w:val="09BC3074"/>
    <w:rsid w:val="0B1C35F7"/>
    <w:rsid w:val="0DA152B9"/>
    <w:rsid w:val="0E7D43AA"/>
    <w:rsid w:val="12052BAA"/>
    <w:rsid w:val="120F3873"/>
    <w:rsid w:val="13EC0B78"/>
    <w:rsid w:val="156053C5"/>
    <w:rsid w:val="179959E4"/>
    <w:rsid w:val="18CD207C"/>
    <w:rsid w:val="1A8767F2"/>
    <w:rsid w:val="1B59100F"/>
    <w:rsid w:val="1C34451A"/>
    <w:rsid w:val="1C6055C2"/>
    <w:rsid w:val="1E6F28A2"/>
    <w:rsid w:val="1F690A3B"/>
    <w:rsid w:val="1F9F300A"/>
    <w:rsid w:val="225E591E"/>
    <w:rsid w:val="22936171"/>
    <w:rsid w:val="252E62FD"/>
    <w:rsid w:val="25E63B44"/>
    <w:rsid w:val="26250431"/>
    <w:rsid w:val="2684476F"/>
    <w:rsid w:val="27AE4353"/>
    <w:rsid w:val="28651244"/>
    <w:rsid w:val="29407C68"/>
    <w:rsid w:val="29C26BBE"/>
    <w:rsid w:val="2B161716"/>
    <w:rsid w:val="2C260E17"/>
    <w:rsid w:val="2D0E18E4"/>
    <w:rsid w:val="2D2125C7"/>
    <w:rsid w:val="2EA94B6E"/>
    <w:rsid w:val="2EF25C70"/>
    <w:rsid w:val="2F4763C3"/>
    <w:rsid w:val="2FBB2FD5"/>
    <w:rsid w:val="30500D33"/>
    <w:rsid w:val="30EF1AC0"/>
    <w:rsid w:val="30F81AD1"/>
    <w:rsid w:val="3162683A"/>
    <w:rsid w:val="32CB4D1A"/>
    <w:rsid w:val="349D6F3F"/>
    <w:rsid w:val="3654520F"/>
    <w:rsid w:val="36654E44"/>
    <w:rsid w:val="384213C2"/>
    <w:rsid w:val="3897730E"/>
    <w:rsid w:val="399C1789"/>
    <w:rsid w:val="3A322AD2"/>
    <w:rsid w:val="3CDD3DAE"/>
    <w:rsid w:val="3E440028"/>
    <w:rsid w:val="418A14A1"/>
    <w:rsid w:val="42C13E72"/>
    <w:rsid w:val="43415B1A"/>
    <w:rsid w:val="440B4E97"/>
    <w:rsid w:val="44D33B9E"/>
    <w:rsid w:val="466C3AC1"/>
    <w:rsid w:val="46F2216F"/>
    <w:rsid w:val="47444291"/>
    <w:rsid w:val="474F1A0B"/>
    <w:rsid w:val="48001E4C"/>
    <w:rsid w:val="48594FE9"/>
    <w:rsid w:val="4CC5579A"/>
    <w:rsid w:val="4DB72E50"/>
    <w:rsid w:val="4E0D79E2"/>
    <w:rsid w:val="4E2F15B4"/>
    <w:rsid w:val="4E737CB0"/>
    <w:rsid w:val="4EFB1E20"/>
    <w:rsid w:val="51313D11"/>
    <w:rsid w:val="54D8354A"/>
    <w:rsid w:val="56B62EA1"/>
    <w:rsid w:val="57DD0B97"/>
    <w:rsid w:val="5886564C"/>
    <w:rsid w:val="5A1304EA"/>
    <w:rsid w:val="5A2B69FA"/>
    <w:rsid w:val="5CC15A43"/>
    <w:rsid w:val="5D7C3FF6"/>
    <w:rsid w:val="5F2F46CF"/>
    <w:rsid w:val="602243A4"/>
    <w:rsid w:val="60A219A0"/>
    <w:rsid w:val="61C9734A"/>
    <w:rsid w:val="65221C89"/>
    <w:rsid w:val="65415B58"/>
    <w:rsid w:val="6697703C"/>
    <w:rsid w:val="67176DD7"/>
    <w:rsid w:val="684533D5"/>
    <w:rsid w:val="69C36C75"/>
    <w:rsid w:val="6B6545E5"/>
    <w:rsid w:val="6C731509"/>
    <w:rsid w:val="6D535020"/>
    <w:rsid w:val="6DC2244F"/>
    <w:rsid w:val="6E836CC5"/>
    <w:rsid w:val="70437638"/>
    <w:rsid w:val="710F579B"/>
    <w:rsid w:val="721F620D"/>
    <w:rsid w:val="723C04DB"/>
    <w:rsid w:val="723E6B69"/>
    <w:rsid w:val="72FD6DF4"/>
    <w:rsid w:val="73722932"/>
    <w:rsid w:val="73E93EFD"/>
    <w:rsid w:val="758C279E"/>
    <w:rsid w:val="77077D57"/>
    <w:rsid w:val="77982AE7"/>
    <w:rsid w:val="7A3E3D74"/>
    <w:rsid w:val="7A723963"/>
    <w:rsid w:val="7C9C1C0C"/>
    <w:rsid w:val="7CF4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Sky123.Org</Company>
  <Pages>1</Pages>
  <Words>147</Words>
  <Characters>842</Characters>
  <Lines>7</Lines>
  <Paragraphs>1</Paragraphs>
  <TotalTime>27</TotalTime>
  <ScaleCrop>false</ScaleCrop>
  <LinksUpToDate>false</LinksUpToDate>
  <CharactersWithSpaces>988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2021-01-18T01:29:00Z</dcterms:created>
  <dc:creator>驿水寒,水未寒</dc:creator>
  <cp:lastModifiedBy>落桃丶</cp:lastModifiedBy>
  <dcterms:modified xsi:type="dcterms:W3CDTF">2021-06-26T08:27:31Z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3462F91D7EED467E85186E7F66B094F1</vt:lpwstr>
  </property>
</Properties>
</file>