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1A" w:rsidRDefault="00B315F5" w:rsidP="0048591A">
      <w:pPr>
        <w:spacing w:line="400" w:lineRule="exact"/>
        <w:jc w:val="center"/>
        <w:rPr>
          <w:rFonts w:asciiTheme="minorEastAsia" w:hAnsiTheme="minorEastAsia"/>
          <w:color w:val="333333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</w:rPr>
        <w:t>薛家中心小学</w:t>
      </w:r>
      <w:r w:rsidR="0048591A" w:rsidRPr="0048591A">
        <w:rPr>
          <w:rFonts w:asciiTheme="minorEastAsia" w:hAnsiTheme="minorEastAsia"/>
          <w:color w:val="333333"/>
          <w:sz w:val="32"/>
          <w:szCs w:val="32"/>
        </w:rPr>
        <w:t>传染病防控健康教育制度</w:t>
      </w:r>
    </w:p>
    <w:p w:rsidR="00031215" w:rsidRPr="00CD6B13" w:rsidRDefault="00031215" w:rsidP="00031215">
      <w:pPr>
        <w:spacing w:line="400" w:lineRule="exact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CD6B13">
        <w:rPr>
          <w:rFonts w:asciiTheme="minorEastAsia" w:hAnsiTheme="minorEastAsia" w:hint="eastAsia"/>
          <w:color w:val="333333"/>
          <w:sz w:val="24"/>
          <w:szCs w:val="24"/>
        </w:rPr>
        <w:t>针对本次新冠肺炎的易感特点，为了普及传染病防控相关知识，深入开展健康教育工作，使广大师生掌握防控传染病的方法，提高师生的自我防范能力，特制订本制度。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/>
          <w:color w:val="333333"/>
          <w:sz w:val="24"/>
          <w:szCs w:val="24"/>
        </w:rPr>
        <w:t>一、宣传教育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/>
          <w:color w:val="333333"/>
          <w:sz w:val="24"/>
          <w:szCs w:val="24"/>
        </w:rPr>
        <w:t>1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CD6B13">
        <w:rPr>
          <w:rFonts w:asciiTheme="minorEastAsia" w:hAnsiTheme="minorEastAsia"/>
          <w:color w:val="333333"/>
          <w:sz w:val="24"/>
          <w:szCs w:val="24"/>
        </w:rPr>
        <w:t>学校卫生工作要按照依法治教</w:t>
      </w:r>
      <w:r w:rsidR="00FB5060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CD6B13">
        <w:rPr>
          <w:rFonts w:asciiTheme="minorEastAsia" w:hAnsiTheme="minorEastAsia"/>
          <w:color w:val="333333"/>
          <w:sz w:val="24"/>
          <w:szCs w:val="24"/>
        </w:rPr>
        <w:t>依法治卫</w:t>
      </w:r>
      <w:r w:rsidR="00FB5060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CD6B13">
        <w:rPr>
          <w:rFonts w:asciiTheme="minorEastAsia" w:hAnsiTheme="minorEastAsia"/>
          <w:color w:val="333333"/>
          <w:sz w:val="24"/>
          <w:szCs w:val="24"/>
        </w:rPr>
        <w:t>依法办事的原则开展宣传教育工作。学校主要把学生健康放在第一位，把学生流行病、传染病防治宣传教育工作摆上重要议事日程。学校要认真贯彻落实《学校卫生工作条例》、《传染病防治法》、《中华人民共和国传染病防治实施办法》。形成校长要亲自抓，分管领导要具体抓、师生员工一齐抓的良好氛围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 w:rsidRPr="00CD6B13">
        <w:rPr>
          <w:rFonts w:asciiTheme="minorEastAsia" w:hAnsiTheme="minorEastAsia"/>
          <w:color w:val="333333"/>
          <w:sz w:val="24"/>
          <w:szCs w:val="24"/>
        </w:rPr>
        <w:t>2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CD6B13">
        <w:rPr>
          <w:rFonts w:asciiTheme="minorEastAsia" w:hAnsiTheme="minorEastAsia"/>
          <w:color w:val="333333"/>
          <w:sz w:val="24"/>
          <w:szCs w:val="24"/>
        </w:rPr>
        <w:t>切实开展好学生的健康教育工作。学校开设健康教育课，必需保质保量，上足课时，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重点了解新冠肺炎的有关知识，同时</w:t>
      </w:r>
      <w:r w:rsidRPr="00CD6B13">
        <w:rPr>
          <w:rFonts w:asciiTheme="minorEastAsia" w:hAnsiTheme="minorEastAsia"/>
          <w:color w:val="333333"/>
          <w:sz w:val="24"/>
          <w:szCs w:val="24"/>
        </w:rPr>
        <w:t>了解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一般</w:t>
      </w:r>
      <w:r w:rsidRPr="00CD6B13">
        <w:rPr>
          <w:rFonts w:asciiTheme="minorEastAsia" w:hAnsiTheme="minorEastAsia"/>
          <w:color w:val="333333"/>
          <w:sz w:val="24"/>
          <w:szCs w:val="24"/>
        </w:rPr>
        <w:t>流行病、传染病的有关知识，增强防患知识。同时要利用学校教育的优势和特点，充分利用</w:t>
      </w:r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安全教育平台、</w:t>
      </w:r>
      <w:proofErr w:type="gramStart"/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微信推送</w:t>
      </w:r>
      <w:proofErr w:type="gramEnd"/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CD6B13">
        <w:rPr>
          <w:rFonts w:asciiTheme="minorEastAsia" w:hAnsiTheme="minorEastAsia"/>
          <w:color w:val="333333"/>
          <w:sz w:val="24"/>
          <w:szCs w:val="24"/>
        </w:rPr>
        <w:t>黑板报、讲座、广播、班队活动</w:t>
      </w:r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CD6B13">
        <w:rPr>
          <w:rFonts w:asciiTheme="minorEastAsia" w:hAnsiTheme="minorEastAsia"/>
          <w:color w:val="333333"/>
          <w:sz w:val="24"/>
          <w:szCs w:val="24"/>
        </w:rPr>
        <w:t>升降旗仪式</w:t>
      </w:r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Pr="00CD6B13">
        <w:rPr>
          <w:rFonts w:asciiTheme="minorEastAsia" w:hAnsiTheme="minorEastAsia"/>
          <w:color w:val="333333"/>
          <w:sz w:val="24"/>
          <w:szCs w:val="24"/>
        </w:rPr>
        <w:t>校会等各种活动开展多种形式的宣传教育。让学生掌握基本的卫生防病知识和防护技术。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/>
          <w:color w:val="333333"/>
          <w:sz w:val="24"/>
          <w:szCs w:val="24"/>
        </w:rPr>
        <w:t>3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CD6B13">
        <w:rPr>
          <w:rFonts w:asciiTheme="minorEastAsia" w:hAnsiTheme="minorEastAsia"/>
          <w:color w:val="333333"/>
          <w:sz w:val="24"/>
          <w:szCs w:val="24"/>
        </w:rPr>
        <w:t>学校卫生人员要根据季节的变化和相关情况对学生加强流行病、传染病预防知识的教育。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/>
          <w:color w:val="333333"/>
          <w:sz w:val="24"/>
          <w:szCs w:val="24"/>
        </w:rPr>
        <w:t>4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Pr="00CD6B13">
        <w:rPr>
          <w:rFonts w:asciiTheme="minorEastAsia" w:hAnsiTheme="minorEastAsia"/>
          <w:color w:val="333333"/>
          <w:sz w:val="24"/>
          <w:szCs w:val="24"/>
        </w:rPr>
        <w:t>采取合理有效措施，</w:t>
      </w:r>
      <w:r w:rsidR="00E9280C" w:rsidRPr="00CD6B13">
        <w:rPr>
          <w:rFonts w:asciiTheme="minorEastAsia" w:hAnsiTheme="minorEastAsia" w:hint="eastAsia"/>
          <w:color w:val="333333"/>
          <w:sz w:val="24"/>
          <w:szCs w:val="24"/>
        </w:rPr>
        <w:t>针对本次新冠肺炎的传播特点，指导学生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正确预防方法，并通过培训</w:t>
      </w:r>
      <w:r w:rsidR="00020F0E" w:rsidRPr="00CD6B13">
        <w:rPr>
          <w:rFonts w:asciiTheme="minorEastAsia" w:hAnsiTheme="minorEastAsia"/>
          <w:color w:val="333333"/>
          <w:sz w:val="24"/>
          <w:szCs w:val="24"/>
        </w:rPr>
        <w:t>加强学生良好</w:t>
      </w:r>
      <w:r w:rsidRPr="00CD6B13">
        <w:rPr>
          <w:rFonts w:asciiTheme="minorEastAsia" w:hAnsiTheme="minorEastAsia"/>
          <w:color w:val="333333"/>
          <w:sz w:val="24"/>
          <w:szCs w:val="24"/>
        </w:rPr>
        <w:t>行为的养成教育。</w:t>
      </w:r>
    </w:p>
    <w:p w:rsidR="0048591A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/>
          <w:color w:val="333333"/>
          <w:sz w:val="24"/>
          <w:szCs w:val="24"/>
        </w:rPr>
        <w:t>二、传染病防控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A122B6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1.成立组织，明确责任。学校成立传染病防控领导小组。</w:t>
      </w:r>
    </w:p>
    <w:p w:rsidR="00A122B6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组长：</w:t>
      </w:r>
      <w:proofErr w:type="gramStart"/>
      <w:r w:rsidRPr="00CD6B13">
        <w:rPr>
          <w:rFonts w:asciiTheme="minorEastAsia" w:hAnsiTheme="minorEastAsia" w:hint="eastAsia"/>
          <w:color w:val="333333"/>
          <w:sz w:val="24"/>
          <w:szCs w:val="24"/>
        </w:rPr>
        <w:t>盛亚萍</w:t>
      </w:r>
      <w:proofErr w:type="gramEnd"/>
    </w:p>
    <w:p w:rsidR="00A122B6" w:rsidRPr="00CD6B13" w:rsidRDefault="00C70FF7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副组长：周静</w:t>
      </w:r>
      <w:r w:rsidR="00A122B6" w:rsidRPr="00CD6B13">
        <w:rPr>
          <w:rFonts w:asciiTheme="minorEastAsia" w:hAnsiTheme="minorEastAsia" w:hint="eastAsia"/>
          <w:color w:val="333333"/>
          <w:sz w:val="24"/>
          <w:szCs w:val="24"/>
        </w:rPr>
        <w:t>、</w:t>
      </w:r>
      <w:r w:rsidR="004273F8" w:rsidRPr="00CD6B13">
        <w:rPr>
          <w:rFonts w:asciiTheme="minorEastAsia" w:hAnsiTheme="minorEastAsia" w:hint="eastAsia"/>
          <w:color w:val="333333"/>
          <w:sz w:val="24"/>
          <w:szCs w:val="24"/>
        </w:rPr>
        <w:t>吴春燕、朱小昌、</w:t>
      </w:r>
      <w:proofErr w:type="gramStart"/>
      <w:r w:rsidR="00A122B6" w:rsidRPr="00CD6B13">
        <w:rPr>
          <w:rFonts w:asciiTheme="minorEastAsia" w:hAnsiTheme="minorEastAsia" w:hint="eastAsia"/>
          <w:color w:val="333333"/>
          <w:sz w:val="24"/>
          <w:szCs w:val="24"/>
        </w:rPr>
        <w:t>祝卫其</w:t>
      </w:r>
      <w:proofErr w:type="gramEnd"/>
    </w:p>
    <w:p w:rsidR="00A122B6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成员：中层及年级组长</w:t>
      </w:r>
    </w:p>
    <w:p w:rsidR="00A122B6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学校传染病疫情报告员：班主任及所有任课老师。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2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学校人群集中、最容易暴发传染病和流行病，应高度关注。随时掌握当地流行性疾病、食源性疾病和饮水污染的情况，采取切实有效的预防措施，杜绝疾病、流行性疾病和中毒事件的发生。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3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学校要按照有关部门的安排，配合卫生部门搞好流脑、乙脑、甲肝、痢疾（春季、夏秋季）预防疫苗注射工作。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4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要讲究个人卫生，不共用生活用品。保持教室通风透气，定期消毒。配合区</w:t>
      </w:r>
      <w:r w:rsidR="004F478C" w:rsidRPr="00CD6B13">
        <w:rPr>
          <w:rFonts w:asciiTheme="minorEastAsia" w:hAnsiTheme="minorEastAsia" w:hint="eastAsia"/>
          <w:color w:val="333333"/>
          <w:sz w:val="24"/>
          <w:szCs w:val="24"/>
        </w:rPr>
        <w:t>、镇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卫生保健机构，每学年对学生有组织地进行体格检查工作。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5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坚持谁主管谁负责的原则，严格开展晨检、</w:t>
      </w:r>
      <w:proofErr w:type="gramStart"/>
      <w:r w:rsidR="0048591A" w:rsidRPr="00CD6B13">
        <w:rPr>
          <w:rFonts w:asciiTheme="minorEastAsia" w:hAnsiTheme="minorEastAsia"/>
          <w:color w:val="333333"/>
          <w:sz w:val="24"/>
          <w:szCs w:val="24"/>
        </w:rPr>
        <w:t>午检制度</w:t>
      </w:r>
      <w:proofErr w:type="gramEnd"/>
      <w:r w:rsidR="0048591A" w:rsidRPr="00CD6B13">
        <w:rPr>
          <w:rFonts w:asciiTheme="minorEastAsia" w:hAnsiTheme="minorEastAsia"/>
          <w:color w:val="333333"/>
          <w:sz w:val="24"/>
          <w:szCs w:val="24"/>
        </w:rPr>
        <w:t>，及时报告检查情况，做到早发现、早报告、早处理，把流行病、传染病消除在萌发之中。对校外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lastRenderedPageBreak/>
        <w:t>人员进校要严格监视控制，防止流行病传入校园。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6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全体师生要爱护公共卫生设施，</w:t>
      </w:r>
      <w:proofErr w:type="gramStart"/>
      <w:r w:rsidR="0048591A" w:rsidRPr="00CD6B13">
        <w:rPr>
          <w:rFonts w:asciiTheme="minorEastAsia" w:hAnsiTheme="minorEastAsia"/>
          <w:color w:val="333333"/>
          <w:sz w:val="24"/>
          <w:szCs w:val="24"/>
        </w:rPr>
        <w:t>努力管理</w:t>
      </w:r>
      <w:proofErr w:type="gramEnd"/>
      <w:r w:rsidR="00020F0E" w:rsidRPr="00CD6B13">
        <w:rPr>
          <w:rFonts w:asciiTheme="minorEastAsia" w:hAnsiTheme="minorEastAsia"/>
          <w:color w:val="333333"/>
          <w:sz w:val="24"/>
          <w:szCs w:val="24"/>
        </w:rPr>
        <w:t>好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公共饮水处、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厕所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等地方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，定期对公共场所消毒，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做到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卫生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无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死角。学校必须千方百计创造条件为学生提供卫生、安全的饮用水。对患有传染病的学生， 应根据医师对其患传染病的种类采取相应的隔离治疗措施，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没有医院开具的复学证明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不得到校上学。凡患有各类传染病的师生员工和病原携带者，在治愈前不得承担教学任务。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7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把学校环境卫生工作列入学校的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安全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工程，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以高标准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加强学校环境卫生工作的监督，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及时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整治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欠缺的地方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，创造一个良好的育人环境。</w:t>
      </w:r>
    </w:p>
    <w:p w:rsidR="0048591A" w:rsidRPr="00CD6B13" w:rsidRDefault="00A122B6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8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．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坚持卫生工作报告制度，学校一旦发生流行病、传染病等事故，要按《传染病防治法》要求坚持逐级负责、逐级报告制度，教师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在第一时间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立即报告</w:t>
      </w:r>
      <w:r w:rsidR="004F38B7" w:rsidRPr="00CD6B13">
        <w:rPr>
          <w:rFonts w:asciiTheme="minorEastAsia" w:hAnsiTheme="minorEastAsia" w:hint="eastAsia"/>
          <w:color w:val="333333"/>
          <w:sz w:val="24"/>
          <w:szCs w:val="24"/>
        </w:rPr>
        <w:t>校长室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，</w:t>
      </w:r>
      <w:r w:rsidR="00020F0E" w:rsidRPr="00CD6B13">
        <w:rPr>
          <w:rFonts w:asciiTheme="minorEastAsia" w:hAnsiTheme="minorEastAsia" w:hint="eastAsia"/>
          <w:color w:val="333333"/>
          <w:sz w:val="24"/>
          <w:szCs w:val="24"/>
        </w:rPr>
        <w:t>并组织学生原地待命，校长逐级上报相关部门及时处理。</w:t>
      </w:r>
      <w:r w:rsidR="0048591A" w:rsidRPr="00CD6B13">
        <w:rPr>
          <w:rFonts w:asciiTheme="minorEastAsia" w:hAnsiTheme="minorEastAsia"/>
          <w:color w:val="333333"/>
          <w:sz w:val="24"/>
          <w:szCs w:val="24"/>
        </w:rPr>
        <w:t>如有知情不报或隐瞒事情真相，将按照有关法规严肃处理。</w:t>
      </w:r>
    </w:p>
    <w:p w:rsidR="00D64804" w:rsidRPr="00CD6B13" w:rsidRDefault="0048591A" w:rsidP="0048591A">
      <w:pPr>
        <w:spacing w:line="400" w:lineRule="exact"/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CD6B13">
        <w:rPr>
          <w:rFonts w:asciiTheme="minorEastAsia" w:hAnsiTheme="minorEastAsia" w:hint="eastAsia"/>
          <w:color w:val="333333"/>
          <w:sz w:val="24"/>
          <w:szCs w:val="24"/>
        </w:rPr>
        <w:t>三、心理健康教育</w:t>
      </w:r>
      <w:r w:rsidR="00CA27F9" w:rsidRPr="00CD6B13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p w:rsidR="00CA27F9" w:rsidRPr="00CD6B13" w:rsidRDefault="00CA27F9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D6B13">
        <w:rPr>
          <w:rFonts w:asciiTheme="minorEastAsia" w:hAnsiTheme="minorEastAsia" w:hint="eastAsia"/>
          <w:sz w:val="24"/>
          <w:szCs w:val="24"/>
        </w:rPr>
        <w:t>1.</w:t>
      </w:r>
      <w:r w:rsidR="009945CC" w:rsidRPr="00CD6B13">
        <w:rPr>
          <w:rFonts w:asciiTheme="minorEastAsia" w:hAnsiTheme="minorEastAsia" w:hint="eastAsia"/>
          <w:sz w:val="24"/>
          <w:szCs w:val="24"/>
        </w:rPr>
        <w:t>关注师生对于本次新冠肺炎的</w:t>
      </w:r>
      <w:r w:rsidR="008A63AE" w:rsidRPr="00CD6B13">
        <w:rPr>
          <w:rFonts w:asciiTheme="minorEastAsia" w:hAnsiTheme="minorEastAsia" w:hint="eastAsia"/>
          <w:sz w:val="24"/>
          <w:szCs w:val="24"/>
        </w:rPr>
        <w:t>心理状态，出现不适要进行及时疏导，引导学生科学地认识新冠肺炎。</w:t>
      </w:r>
    </w:p>
    <w:p w:rsidR="008A63AE" w:rsidRPr="00CD6B13" w:rsidRDefault="008A63AE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D6B13">
        <w:rPr>
          <w:rFonts w:asciiTheme="minorEastAsia" w:hAnsiTheme="minorEastAsia" w:hint="eastAsia"/>
          <w:sz w:val="24"/>
          <w:szCs w:val="24"/>
        </w:rPr>
        <w:t>2.出现</w:t>
      </w:r>
      <w:r w:rsidR="00A122B6" w:rsidRPr="00CD6B13">
        <w:rPr>
          <w:rFonts w:asciiTheme="minorEastAsia" w:hAnsiTheme="minorEastAsia" w:hint="eastAsia"/>
          <w:sz w:val="24"/>
          <w:szCs w:val="24"/>
        </w:rPr>
        <w:t>较为严重的状态，学校通过心理老师进行及时的干预，</w:t>
      </w:r>
      <w:r w:rsidR="00031215" w:rsidRPr="00CD6B13">
        <w:rPr>
          <w:rFonts w:asciiTheme="minorEastAsia" w:hAnsiTheme="minorEastAsia" w:hint="eastAsia"/>
          <w:sz w:val="24"/>
          <w:szCs w:val="24"/>
        </w:rPr>
        <w:t>必要时要进行心理治疗。</w:t>
      </w:r>
    </w:p>
    <w:p w:rsidR="002A64D6" w:rsidRPr="00CD6B13" w:rsidRDefault="002A64D6" w:rsidP="00A81FBC">
      <w:pPr>
        <w:widowControl/>
        <w:spacing w:line="440" w:lineRule="exact"/>
        <w:ind w:firstLineChars="178" w:firstLine="456"/>
        <w:jc w:val="left"/>
        <w:rPr>
          <w:rFonts w:asciiTheme="minorEastAsia" w:hAnsiTheme="minorEastAsia" w:cs="宋体"/>
          <w:spacing w:val="8"/>
          <w:kern w:val="0"/>
          <w:sz w:val="24"/>
          <w:szCs w:val="24"/>
        </w:rPr>
      </w:pPr>
      <w:r w:rsidRPr="00A81FBC">
        <w:rPr>
          <w:rFonts w:asciiTheme="minorEastAsia" w:hAnsiTheme="minorEastAsia" w:cs="宋体" w:hint="eastAsia"/>
          <w:bCs/>
          <w:spacing w:val="8"/>
          <w:kern w:val="0"/>
          <w:sz w:val="24"/>
          <w:szCs w:val="24"/>
        </w:rPr>
        <w:t>3.</w:t>
      </w:r>
      <w:r w:rsidRPr="00CD6B13">
        <w:rPr>
          <w:rFonts w:asciiTheme="minorEastAsia" w:hAnsiTheme="minorEastAsia" w:cs="宋体" w:hint="eastAsia"/>
          <w:bCs/>
          <w:spacing w:val="8"/>
          <w:kern w:val="0"/>
          <w:sz w:val="24"/>
          <w:szCs w:val="24"/>
        </w:rPr>
        <w:t>成立心理辅导组：</w:t>
      </w:r>
      <w:r w:rsidRPr="00CD6B13">
        <w:rPr>
          <w:rFonts w:asciiTheme="minorEastAsia" w:hAnsiTheme="minorEastAsia" w:cs="宋体" w:hint="eastAsia"/>
          <w:spacing w:val="8"/>
          <w:kern w:val="0"/>
          <w:sz w:val="24"/>
          <w:szCs w:val="24"/>
        </w:rPr>
        <w:t>成立以具有丰富心理咨询知识和经验的辅导老师为领衔人，优秀班主任为成员的心理辅导小组。接受电话或短信咨询，根据学生和家长的需要开展线上心理咨询活动。宣传心理健康知识，推荐愉悦身心的亲子或个体心理健康活动。</w:t>
      </w:r>
      <w:bookmarkStart w:id="0" w:name="_GoBack"/>
      <w:bookmarkEnd w:id="0"/>
    </w:p>
    <w:p w:rsidR="002A64D6" w:rsidRPr="00CD6B13" w:rsidRDefault="002A64D6" w:rsidP="002A64D6">
      <w:pPr>
        <w:widowControl/>
        <w:spacing w:line="440" w:lineRule="exact"/>
        <w:ind w:firstLineChars="200" w:firstLine="514"/>
        <w:jc w:val="left"/>
        <w:rPr>
          <w:rFonts w:asciiTheme="minorEastAsia" w:hAnsiTheme="minorEastAsia" w:cs="宋体"/>
          <w:b/>
          <w:spacing w:val="8"/>
          <w:kern w:val="0"/>
          <w:sz w:val="24"/>
          <w:szCs w:val="24"/>
        </w:rPr>
      </w:pPr>
      <w:r w:rsidRPr="00CD6B13">
        <w:rPr>
          <w:rFonts w:asciiTheme="minorEastAsia" w:hAnsiTheme="minorEastAsia" w:cs="宋体" w:hint="eastAsia"/>
          <w:b/>
          <w:spacing w:val="8"/>
          <w:kern w:val="0"/>
          <w:sz w:val="24"/>
          <w:szCs w:val="24"/>
        </w:rPr>
        <w:t>组  长:</w:t>
      </w:r>
      <w:proofErr w:type="gramStart"/>
      <w:r w:rsidRPr="00CD6B13">
        <w:rPr>
          <w:rFonts w:asciiTheme="minorEastAsia" w:hAnsiTheme="minorEastAsia" w:cs="宋体" w:hint="eastAsia"/>
          <w:b/>
          <w:spacing w:val="8"/>
          <w:kern w:val="0"/>
          <w:sz w:val="24"/>
          <w:szCs w:val="24"/>
        </w:rPr>
        <w:t>祝卫其</w:t>
      </w:r>
      <w:proofErr w:type="gramEnd"/>
      <w:r w:rsidRPr="00CD6B13">
        <w:rPr>
          <w:rFonts w:asciiTheme="minorEastAsia" w:hAnsiTheme="minorEastAsia" w:cs="宋体" w:hint="eastAsia"/>
          <w:b/>
          <w:spacing w:val="8"/>
          <w:kern w:val="0"/>
          <w:sz w:val="24"/>
          <w:szCs w:val="24"/>
        </w:rPr>
        <w:t xml:space="preserve"> </w:t>
      </w:r>
    </w:p>
    <w:p w:rsidR="002A64D6" w:rsidRPr="00CD6B13" w:rsidRDefault="002A64D6" w:rsidP="002A64D6">
      <w:pPr>
        <w:widowControl/>
        <w:spacing w:line="440" w:lineRule="exact"/>
        <w:ind w:firstLineChars="200" w:firstLine="512"/>
        <w:jc w:val="left"/>
        <w:rPr>
          <w:rFonts w:asciiTheme="minorEastAsia" w:hAnsiTheme="minorEastAsia" w:cs="宋体"/>
          <w:spacing w:val="8"/>
          <w:kern w:val="0"/>
          <w:sz w:val="24"/>
          <w:szCs w:val="24"/>
        </w:rPr>
      </w:pPr>
      <w:r w:rsidRPr="00CD6B13">
        <w:rPr>
          <w:rFonts w:asciiTheme="minorEastAsia" w:hAnsiTheme="minorEastAsia" w:cs="宋体" w:hint="eastAsia"/>
          <w:spacing w:val="8"/>
          <w:kern w:val="0"/>
          <w:sz w:val="24"/>
          <w:szCs w:val="24"/>
        </w:rPr>
        <w:t>专家团队: 黄金萍13921090877（常州市特级班主任）</w:t>
      </w:r>
    </w:p>
    <w:p w:rsidR="002A64D6" w:rsidRPr="00CD6B13" w:rsidRDefault="002A64D6" w:rsidP="002A64D6">
      <w:pPr>
        <w:widowControl/>
        <w:spacing w:line="440" w:lineRule="exact"/>
        <w:ind w:firstLineChars="700" w:firstLine="1792"/>
        <w:jc w:val="left"/>
        <w:rPr>
          <w:rFonts w:asciiTheme="minorEastAsia" w:hAnsiTheme="minorEastAsia" w:cs="宋体"/>
          <w:spacing w:val="8"/>
          <w:kern w:val="0"/>
          <w:sz w:val="24"/>
          <w:szCs w:val="24"/>
        </w:rPr>
      </w:pPr>
      <w:proofErr w:type="gramStart"/>
      <w:r w:rsidRPr="00CD6B13">
        <w:rPr>
          <w:rFonts w:asciiTheme="minorEastAsia" w:hAnsiTheme="minorEastAsia" w:cs="宋体" w:hint="eastAsia"/>
          <w:spacing w:val="8"/>
          <w:kern w:val="0"/>
          <w:sz w:val="24"/>
          <w:szCs w:val="24"/>
        </w:rPr>
        <w:t>张建妹</w:t>
      </w:r>
      <w:proofErr w:type="gramEnd"/>
      <w:r w:rsidRPr="00CD6B13">
        <w:rPr>
          <w:rFonts w:asciiTheme="minorEastAsia" w:hAnsiTheme="minorEastAsia" w:cs="宋体" w:hint="eastAsia"/>
          <w:spacing w:val="8"/>
          <w:kern w:val="0"/>
          <w:sz w:val="24"/>
          <w:szCs w:val="24"/>
        </w:rPr>
        <w:t>13401552050（常州市高级班主任）</w:t>
      </w:r>
    </w:p>
    <w:p w:rsidR="002A64D6" w:rsidRPr="00CD6B13" w:rsidRDefault="002A64D6" w:rsidP="002A64D6">
      <w:pPr>
        <w:widowControl/>
        <w:spacing w:line="440" w:lineRule="exact"/>
        <w:ind w:firstLineChars="150" w:firstLine="384"/>
        <w:jc w:val="left"/>
        <w:rPr>
          <w:rFonts w:asciiTheme="minorEastAsia" w:hAnsiTheme="minorEastAsia" w:cs="宋体"/>
          <w:spacing w:val="8"/>
          <w:kern w:val="0"/>
          <w:sz w:val="24"/>
          <w:szCs w:val="24"/>
        </w:rPr>
      </w:pPr>
      <w:r w:rsidRPr="00CD6B13">
        <w:rPr>
          <w:rFonts w:asciiTheme="minorEastAsia" w:hAnsiTheme="minorEastAsia" w:cs="宋体" w:hint="eastAsia"/>
          <w:spacing w:val="8"/>
          <w:kern w:val="0"/>
          <w:sz w:val="24"/>
          <w:szCs w:val="24"/>
        </w:rPr>
        <w:t>组   员：全体班主任</w:t>
      </w:r>
    </w:p>
    <w:p w:rsidR="001F7544" w:rsidRPr="00CD6B13" w:rsidRDefault="002A64D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D6B13">
        <w:rPr>
          <w:rFonts w:asciiTheme="minorEastAsia" w:hAnsiTheme="minorEastAsia" w:hint="eastAsia"/>
          <w:sz w:val="24"/>
          <w:szCs w:val="24"/>
        </w:rPr>
        <w:t>四、内容及形式：</w:t>
      </w:r>
    </w:p>
    <w:tbl>
      <w:tblPr>
        <w:tblStyle w:val="a6"/>
        <w:tblW w:w="9872" w:type="dxa"/>
        <w:tblInd w:w="-692" w:type="dxa"/>
        <w:tblLook w:val="04A0" w:firstRow="1" w:lastRow="0" w:firstColumn="1" w:lastColumn="0" w:noHBand="0" w:noVBand="1"/>
      </w:tblPr>
      <w:tblGrid>
        <w:gridCol w:w="876"/>
        <w:gridCol w:w="1484"/>
        <w:gridCol w:w="2268"/>
        <w:gridCol w:w="1417"/>
        <w:gridCol w:w="1276"/>
        <w:gridCol w:w="2551"/>
      </w:tblGrid>
      <w:tr w:rsidR="002A64D6" w:rsidRPr="00CD6B13" w:rsidTr="00B315F5">
        <w:tc>
          <w:tcPr>
            <w:tcW w:w="876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84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1417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实施者</w:t>
            </w:r>
          </w:p>
        </w:tc>
        <w:tc>
          <w:tcPr>
            <w:tcW w:w="2551" w:type="dxa"/>
          </w:tcPr>
          <w:p w:rsidR="002A64D6" w:rsidRPr="00CD6B13" w:rsidRDefault="002A64D6" w:rsidP="002A64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评价方式</w:t>
            </w:r>
          </w:p>
        </w:tc>
      </w:tr>
      <w:tr w:rsidR="002A64D6" w:rsidRPr="00CD6B13" w:rsidTr="00B315F5">
        <w:tc>
          <w:tcPr>
            <w:tcW w:w="876" w:type="dxa"/>
            <w:vMerge w:val="restart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84" w:type="dxa"/>
            <w:vMerge w:val="restart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传染病基本防治知识</w:t>
            </w:r>
          </w:p>
        </w:tc>
        <w:tc>
          <w:tcPr>
            <w:tcW w:w="2268" w:type="dxa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安全教育平台</w:t>
            </w:r>
          </w:p>
        </w:tc>
        <w:tc>
          <w:tcPr>
            <w:tcW w:w="1417" w:type="dxa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刘刚</w:t>
            </w:r>
          </w:p>
        </w:tc>
        <w:tc>
          <w:tcPr>
            <w:tcW w:w="1276" w:type="dxa"/>
          </w:tcPr>
          <w:p w:rsidR="002A64D6" w:rsidRPr="00CD6B13" w:rsidRDefault="002A64D6" w:rsidP="009755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551" w:type="dxa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平台完成情况</w:t>
            </w:r>
          </w:p>
        </w:tc>
      </w:tr>
      <w:tr w:rsidR="002A64D6" w:rsidRPr="00CD6B13" w:rsidTr="00B315F5">
        <w:tc>
          <w:tcPr>
            <w:tcW w:w="876" w:type="dxa"/>
            <w:vMerge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健康教育课教学</w:t>
            </w:r>
          </w:p>
        </w:tc>
        <w:tc>
          <w:tcPr>
            <w:tcW w:w="1417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课程处</w:t>
            </w:r>
          </w:p>
        </w:tc>
        <w:tc>
          <w:tcPr>
            <w:tcW w:w="1276" w:type="dxa"/>
          </w:tcPr>
          <w:p w:rsidR="002A64D6" w:rsidRPr="00CD6B13" w:rsidRDefault="00975594" w:rsidP="009755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</w:tc>
        <w:tc>
          <w:tcPr>
            <w:tcW w:w="2551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健康教育知识考核</w:t>
            </w:r>
          </w:p>
        </w:tc>
      </w:tr>
      <w:tr w:rsidR="002A64D6" w:rsidRPr="00CD6B13" w:rsidTr="00B315F5">
        <w:tc>
          <w:tcPr>
            <w:tcW w:w="876" w:type="dxa"/>
            <w:vMerge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A64D6" w:rsidRPr="00CD6B13" w:rsidRDefault="002A64D6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专题教育</w:t>
            </w:r>
          </w:p>
        </w:tc>
        <w:tc>
          <w:tcPr>
            <w:tcW w:w="1417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学生工作处</w:t>
            </w:r>
          </w:p>
        </w:tc>
        <w:tc>
          <w:tcPr>
            <w:tcW w:w="1276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551" w:type="dxa"/>
          </w:tcPr>
          <w:p w:rsidR="002A64D6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班主任工作考核</w:t>
            </w:r>
          </w:p>
        </w:tc>
      </w:tr>
      <w:tr w:rsidR="00975594" w:rsidRPr="00CD6B13" w:rsidTr="00B315F5">
        <w:tc>
          <w:tcPr>
            <w:tcW w:w="876" w:type="dxa"/>
            <w:vMerge w:val="restart"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84" w:type="dxa"/>
            <w:vMerge w:val="restart"/>
          </w:tcPr>
          <w:p w:rsidR="00975594" w:rsidRPr="00CD6B13" w:rsidRDefault="00975594" w:rsidP="009755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传染病防控措施</w:t>
            </w:r>
          </w:p>
        </w:tc>
        <w:tc>
          <w:tcPr>
            <w:tcW w:w="2268" w:type="dxa"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晨、</w:t>
            </w:r>
            <w:proofErr w:type="gramStart"/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午检及</w:t>
            </w:r>
            <w:proofErr w:type="gramEnd"/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通风</w:t>
            </w:r>
          </w:p>
        </w:tc>
        <w:tc>
          <w:tcPr>
            <w:tcW w:w="1417" w:type="dxa"/>
          </w:tcPr>
          <w:p w:rsidR="00975594" w:rsidRPr="00CD6B13" w:rsidRDefault="00C70FF7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祝卫其</w:t>
            </w:r>
            <w:proofErr w:type="gramEnd"/>
          </w:p>
        </w:tc>
        <w:tc>
          <w:tcPr>
            <w:tcW w:w="1276" w:type="dxa"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551" w:type="dxa"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及时报告并采取措施</w:t>
            </w:r>
          </w:p>
        </w:tc>
      </w:tr>
      <w:tr w:rsidR="00975594" w:rsidRPr="00CD6B13" w:rsidTr="00B315F5">
        <w:tc>
          <w:tcPr>
            <w:tcW w:w="876" w:type="dxa"/>
            <w:vMerge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75594" w:rsidRPr="00CD6B13" w:rsidRDefault="00975594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594" w:rsidRPr="00CD6B13" w:rsidRDefault="00B315F5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师生防护常规</w:t>
            </w:r>
          </w:p>
        </w:tc>
        <w:tc>
          <w:tcPr>
            <w:tcW w:w="1417" w:type="dxa"/>
          </w:tcPr>
          <w:p w:rsidR="00975594" w:rsidRPr="00CD6B13" w:rsidRDefault="00C70FF7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周静</w:t>
            </w:r>
          </w:p>
        </w:tc>
        <w:tc>
          <w:tcPr>
            <w:tcW w:w="1276" w:type="dxa"/>
          </w:tcPr>
          <w:p w:rsidR="00975594" w:rsidRPr="00CD6B13" w:rsidRDefault="00B315F5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</w:p>
        </w:tc>
        <w:tc>
          <w:tcPr>
            <w:tcW w:w="2551" w:type="dxa"/>
          </w:tcPr>
          <w:p w:rsidR="00975594" w:rsidRPr="00CD6B13" w:rsidRDefault="00B315F5" w:rsidP="004859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D6B13">
              <w:rPr>
                <w:rFonts w:asciiTheme="minorEastAsia" w:hAnsiTheme="minorEastAsia" w:hint="eastAsia"/>
                <w:sz w:val="24"/>
                <w:szCs w:val="24"/>
              </w:rPr>
              <w:t>值日行政及教师评价</w:t>
            </w:r>
          </w:p>
        </w:tc>
      </w:tr>
    </w:tbl>
    <w:p w:rsidR="00975594" w:rsidRPr="00CD6B13" w:rsidRDefault="00975594" w:rsidP="00CD6B13">
      <w:pPr>
        <w:spacing w:line="40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1F7544" w:rsidRPr="001F7544" w:rsidRDefault="001F7544" w:rsidP="004273F8">
      <w:pPr>
        <w:spacing w:line="400" w:lineRule="exact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1F7544">
        <w:rPr>
          <w:rFonts w:asciiTheme="minorEastAsia" w:hAnsiTheme="minorEastAsia" w:hint="eastAsia"/>
          <w:sz w:val="32"/>
          <w:szCs w:val="32"/>
        </w:rPr>
        <w:lastRenderedPageBreak/>
        <w:t>薛家中心小学传染病健康教育流程图</w:t>
      </w:r>
    </w:p>
    <w:p w:rsidR="001F7544" w:rsidRDefault="001F7544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4273F8" w:rsidP="006F0EC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37F291" wp14:editId="4A617539">
            <wp:simplePos x="0" y="0"/>
            <wp:positionH relativeFrom="column">
              <wp:posOffset>28575</wp:posOffset>
            </wp:positionH>
            <wp:positionV relativeFrom="paragraph">
              <wp:posOffset>196850</wp:posOffset>
            </wp:positionV>
            <wp:extent cx="5274310" cy="3942715"/>
            <wp:effectExtent l="0" t="0" r="0" b="0"/>
            <wp:wrapSquare wrapText="bothSides"/>
            <wp:docPr id="1" name="图片 1" descr="C:\Documents and Settings\Administrator\Application Data\Tencent\Users\407989320\QQ\WinTemp\RichOle\9@Z%%}K5_9M8(B}F6((LB(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407989320\QQ\WinTemp\RichOle\9@Z%%}K5_9M8(B}F6((LB(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6F0EC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48591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4506" w:rsidRDefault="00A54506" w:rsidP="00CD6B1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54506" w:rsidRPr="00B315F5" w:rsidRDefault="00A54506" w:rsidP="00B315F5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A54506" w:rsidRPr="00B315F5" w:rsidSect="00D6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91A"/>
    <w:rsid w:val="00020F0E"/>
    <w:rsid w:val="00031215"/>
    <w:rsid w:val="00165708"/>
    <w:rsid w:val="001F7544"/>
    <w:rsid w:val="002A64D6"/>
    <w:rsid w:val="004273F8"/>
    <w:rsid w:val="0048591A"/>
    <w:rsid w:val="004F38B7"/>
    <w:rsid w:val="004F478C"/>
    <w:rsid w:val="00531842"/>
    <w:rsid w:val="0056451B"/>
    <w:rsid w:val="006F0EC5"/>
    <w:rsid w:val="00830108"/>
    <w:rsid w:val="008A63AE"/>
    <w:rsid w:val="00975594"/>
    <w:rsid w:val="009945CC"/>
    <w:rsid w:val="00A122B6"/>
    <w:rsid w:val="00A54506"/>
    <w:rsid w:val="00A81FBC"/>
    <w:rsid w:val="00B315F5"/>
    <w:rsid w:val="00C70FF7"/>
    <w:rsid w:val="00CA27F9"/>
    <w:rsid w:val="00CD6B13"/>
    <w:rsid w:val="00D64804"/>
    <w:rsid w:val="00D76B19"/>
    <w:rsid w:val="00E9280C"/>
    <w:rsid w:val="00F04BD8"/>
    <w:rsid w:val="00F25A39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91A"/>
    <w:rPr>
      <w:strike w:val="0"/>
      <w:dstrike w:val="0"/>
      <w:color w:val="0569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A545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4506"/>
    <w:rPr>
      <w:sz w:val="18"/>
      <w:szCs w:val="18"/>
    </w:rPr>
  </w:style>
  <w:style w:type="character" w:styleId="a5">
    <w:name w:val="Strong"/>
    <w:qFormat/>
    <w:rsid w:val="006F0EC5"/>
    <w:rPr>
      <w:b/>
      <w:bCs/>
    </w:rPr>
  </w:style>
  <w:style w:type="table" w:styleId="a6">
    <w:name w:val="Table Grid"/>
    <w:basedOn w:val="a1"/>
    <w:uiPriority w:val="59"/>
    <w:rsid w:val="002A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zhou</cp:lastModifiedBy>
  <cp:revision>26</cp:revision>
  <dcterms:created xsi:type="dcterms:W3CDTF">2020-02-20T11:59:00Z</dcterms:created>
  <dcterms:modified xsi:type="dcterms:W3CDTF">2020-03-23T04:45:00Z</dcterms:modified>
</cp:coreProperties>
</file>