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寻觅华夏之根，向阅读深处漫溯</w:t>
      </w:r>
    </w:p>
    <w:p>
      <w:pPr>
        <w:jc w:val="righ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——薛家</w:t>
      </w:r>
      <w:r>
        <w:rPr>
          <w:rFonts w:hint="eastAsia" w:ascii="黑体" w:hAnsi="黑体" w:eastAsia="黑体"/>
          <w:sz w:val="24"/>
          <w:szCs w:val="24"/>
          <w:lang w:eastAsia="zh-CN"/>
        </w:rPr>
        <w:t>实验</w:t>
      </w:r>
      <w:r>
        <w:rPr>
          <w:rFonts w:hint="eastAsia" w:ascii="黑体" w:hAnsi="黑体" w:eastAsia="黑体"/>
          <w:sz w:val="24"/>
          <w:szCs w:val="24"/>
        </w:rPr>
        <w:t>小学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2021年善真读书节系列活动之“揭秘华夏”篇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最是书香能致远。读书陶冶性情，德润人心；读书让人增长见识，开阔眼界；读书使人明理，提高能力。为进一步推广学校儿童阅读，拓宽儿童阅读面，提升儿童的语文素养，薛家实验小学于</w:t>
      </w:r>
      <w:r>
        <w:rPr>
          <w:rFonts w:hint="eastAsia" w:ascii="Calibri" w:hAnsi="Calibri" w:eastAsia="宋体" w:cs="Times New Roman"/>
          <w:sz w:val="24"/>
          <w:szCs w:val="32"/>
        </w:rPr>
        <w:t>10月12日特邀儿童阅读推广人、书式童年阅读研究中心院长、“亲近母语”点灯人读书会常州分会会长姚澄老师，和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四、五年级</w:t>
      </w:r>
      <w:r>
        <w:rPr>
          <w:rFonts w:hint="eastAsia" w:ascii="Calibri" w:hAnsi="Calibri" w:eastAsia="宋体" w:cs="Times New Roman"/>
          <w:sz w:val="24"/>
          <w:szCs w:val="32"/>
        </w:rPr>
        <w:t>同学们开展“揭秘华夏，做有根的中国人”主题阅读活动。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主题展览，走近华夏</w:t>
      </w:r>
    </w:p>
    <w:p>
      <w:pPr>
        <w:ind w:firstLine="480" w:firstLineChars="200"/>
        <w:jc w:val="left"/>
        <w:rPr>
          <w:rFonts w:hint="eastAsia" w:ascii="Calibri" w:hAnsi="Calibri" w:eastAsia="宋体" w:cs="Times New Roman"/>
          <w:sz w:val="24"/>
          <w:szCs w:val="32"/>
        </w:rPr>
      </w:pPr>
      <w:r>
        <w:rPr>
          <w:rFonts w:hint="eastAsia" w:ascii="Calibri" w:hAnsi="Calibri" w:eastAsia="宋体" w:cs="Times New Roman"/>
          <w:sz w:val="24"/>
          <w:szCs w:val="32"/>
        </w:rPr>
        <w:t>书展活动当天，书式童年阅读研究中心为小读者们带来“</w:t>
      </w:r>
      <w:r>
        <w:rPr>
          <w:rFonts w:hint="eastAsia" w:ascii="Calibri" w:hAnsi="Calibri" w:eastAsia="宋体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揭秘</w:t>
      </w:r>
      <w:r>
        <w:rPr>
          <w:rFonts w:hint="eastAsia" w:ascii="Calibri" w:hAnsi="Calibri" w:eastAsia="宋体" w:cs="Times New Roman"/>
          <w:sz w:val="24"/>
          <w:szCs w:val="32"/>
        </w:rPr>
        <w:t>”</w:t>
      </w:r>
      <w:r>
        <w:rPr>
          <w:rFonts w:hint="eastAsia" w:ascii="Calibri" w:hAnsi="Calibri" w:eastAsia="宋体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系列优质图书</w:t>
      </w:r>
      <w:r>
        <w:rPr>
          <w:rFonts w:hint="eastAsia" w:ascii="Calibri" w:hAnsi="Calibri" w:eastAsia="宋体" w:cs="Times New Roman"/>
          <w:sz w:val="24"/>
          <w:szCs w:val="32"/>
        </w:rPr>
        <w:t>。本系列书籍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一亮相，它丰富的</w:t>
      </w:r>
      <w:r>
        <w:rPr>
          <w:rFonts w:hint="eastAsia" w:ascii="Calibri" w:hAnsi="Calibri" w:eastAsia="宋体" w:cs="Times New Roman"/>
          <w:sz w:val="24"/>
          <w:szCs w:val="32"/>
        </w:rPr>
        <w:t>中国元素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就吸引了学生关注的目光</w:t>
      </w:r>
      <w:r>
        <w:rPr>
          <w:rFonts w:hint="eastAsia" w:ascii="Calibri" w:hAnsi="Calibri" w:eastAsia="宋体" w:cs="Times New Roman"/>
          <w:sz w:val="24"/>
          <w:szCs w:val="32"/>
        </w:rPr>
        <w:t>。这是中国旅游出版社近年来在原创科普童书领域的首次尝试，基于自身在人文、地理、科技方面的资源优势，携手国际领先绘画团队和创作专家共同推出，专门为中国孩子打造的科普书。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更吸引人的是</w:t>
      </w:r>
      <w:r>
        <w:rPr>
          <w:rFonts w:hint="eastAsia" w:ascii="Calibri" w:hAnsi="Calibri" w:eastAsia="宋体" w:cs="Times New Roman"/>
          <w:sz w:val="24"/>
          <w:szCs w:val="32"/>
        </w:rPr>
        <w:t>立体书的形式，可以让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学生</w:t>
      </w:r>
      <w:r>
        <w:rPr>
          <w:rFonts w:hint="eastAsia" w:ascii="Calibri" w:hAnsi="Calibri" w:eastAsia="宋体" w:cs="Times New Roman"/>
          <w:sz w:val="24"/>
          <w:szCs w:val="32"/>
        </w:rPr>
        <w:t>自己动手，去探索知识，寻找答案，更能激发兴趣，寓学于乐。动手和动脑相结合，让孩子形成自身的一个知识体系，有学习的兴趣，能主动地学习。</w:t>
      </w:r>
    </w:p>
    <w:p>
      <w:pPr>
        <w:ind w:firstLine="480" w:firstLineChars="200"/>
        <w:jc w:val="left"/>
        <w:rPr>
          <w:rFonts w:ascii="Calibri" w:hAnsi="Calibri" w:eastAsia="宋体" w:cs="Times New Roman"/>
          <w:sz w:val="24"/>
          <w:szCs w:val="32"/>
        </w:rPr>
      </w:pPr>
      <w:r>
        <w:rPr>
          <w:rFonts w:hint="eastAsia" w:ascii="Calibri" w:hAnsi="Calibri" w:eastAsia="宋体" w:cs="Times New Roman"/>
          <w:sz w:val="24"/>
          <w:szCs w:val="32"/>
          <w:lang w:eastAsia="zh-CN"/>
        </w:rPr>
        <w:t>这一组书</w:t>
      </w:r>
      <w:r>
        <w:rPr>
          <w:rFonts w:hint="eastAsia" w:ascii="Calibri" w:hAnsi="Calibri" w:eastAsia="宋体" w:cs="Times New Roman"/>
          <w:sz w:val="24"/>
          <w:szCs w:val="32"/>
        </w:rPr>
        <w:t>最大的特色在于“实”，即实地、实景。通过地点、物品的实景呈现，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也足够有吸引力，可以</w:t>
      </w:r>
      <w:r>
        <w:rPr>
          <w:rFonts w:hint="eastAsia" w:ascii="Calibri" w:hAnsi="Calibri" w:eastAsia="宋体" w:cs="Times New Roman"/>
          <w:sz w:val="24"/>
          <w:szCs w:val="32"/>
        </w:rPr>
        <w:t>让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学生</w:t>
      </w:r>
      <w:r>
        <w:rPr>
          <w:rFonts w:hint="eastAsia" w:ascii="Calibri" w:hAnsi="Calibri" w:eastAsia="宋体" w:cs="Times New Roman"/>
          <w:sz w:val="24"/>
          <w:szCs w:val="32"/>
        </w:rPr>
        <w:t>在读书的过程中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充分</w:t>
      </w:r>
      <w:r>
        <w:rPr>
          <w:rFonts w:hint="eastAsia" w:ascii="Calibri" w:hAnsi="Calibri" w:eastAsia="宋体" w:cs="Times New Roman"/>
          <w:sz w:val="24"/>
          <w:szCs w:val="32"/>
        </w:rPr>
        <w:t>感受中华文化的丰富内涵和活力，培养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他们</w:t>
      </w:r>
      <w:r>
        <w:rPr>
          <w:rFonts w:hint="eastAsia" w:ascii="Calibri" w:hAnsi="Calibri" w:eastAsia="宋体" w:cs="Times New Roman"/>
          <w:sz w:val="24"/>
          <w:szCs w:val="32"/>
        </w:rPr>
        <w:t>对祖国的热爱之情。</w:t>
      </w:r>
      <w:r>
        <w:rPr>
          <w:rFonts w:hint="eastAsia" w:ascii="Calibri" w:hAnsi="Calibri" w:eastAsia="宋体" w:cs="Times New Roman"/>
          <w:b/>
          <w:bCs/>
          <w:color w:val="FF0000"/>
          <w:sz w:val="24"/>
          <w:szCs w:val="32"/>
        </w:rPr>
        <w:t>（图片1）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32"/>
        </w:rPr>
        <w:t>此外，书式童年阅读中心还精心设计了揭秘华夏游园答题卡，孩子们各个跃跃欲试，参与趣味知识竞答。</w:t>
      </w:r>
      <w:r>
        <w:rPr>
          <w:rFonts w:hint="eastAsia" w:ascii="Calibri" w:hAnsi="Calibri" w:eastAsia="宋体" w:cs="Times New Roman"/>
          <w:b/>
          <w:bCs/>
          <w:color w:val="FF0000"/>
          <w:sz w:val="24"/>
          <w:szCs w:val="32"/>
        </w:rPr>
        <w:t>（图片</w:t>
      </w:r>
      <w:r>
        <w:rPr>
          <w:rFonts w:ascii="Calibri" w:hAnsi="Calibri" w:eastAsia="宋体" w:cs="Times New Roman"/>
          <w:b/>
          <w:bCs/>
          <w:color w:val="FF0000"/>
          <w:sz w:val="24"/>
          <w:szCs w:val="32"/>
        </w:rPr>
        <w:t>2</w:t>
      </w:r>
      <w:r>
        <w:rPr>
          <w:rFonts w:hint="eastAsia" w:ascii="Calibri" w:hAnsi="Calibri" w:eastAsia="宋体" w:cs="Times New Roman"/>
          <w:b/>
          <w:bCs/>
          <w:color w:val="FF0000"/>
          <w:sz w:val="24"/>
          <w:szCs w:val="32"/>
        </w:rPr>
        <w:t>、3</w:t>
      </w:r>
      <w:r>
        <w:rPr>
          <w:rFonts w:hint="eastAsia" w:ascii="Calibri" w:hAnsi="Calibri" w:eastAsia="宋体" w:cs="Times New Roman"/>
          <w:b/>
          <w:bCs/>
          <w:color w:val="FF0000"/>
          <w:sz w:val="24"/>
          <w:szCs w:val="32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FF0000"/>
          <w:sz w:val="24"/>
          <w:szCs w:val="32"/>
          <w:lang w:val="en-US" w:eastAsia="zh-CN"/>
        </w:rPr>
        <w:t>4、5</w:t>
      </w:r>
      <w:r>
        <w:rPr>
          <w:rFonts w:hint="eastAsia" w:ascii="Calibri" w:hAnsi="Calibri" w:eastAsia="宋体" w:cs="Times New Roman"/>
          <w:b/>
          <w:bCs/>
          <w:color w:val="FF0000"/>
          <w:sz w:val="24"/>
          <w:szCs w:val="32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点亮“悦”读，揭秘华夏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带着一股热情，揣着一份期待，四五年级学生参与了姚澄老师的“揭秘系列”主题阅读活动。“揭秘汉字，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揭秘二十四节气，</w:t>
      </w:r>
      <w:r>
        <w:rPr>
          <w:rFonts w:hint="eastAsia" w:ascii="宋体" w:hAnsi="宋体" w:eastAsia="宋体" w:cs="宋体"/>
          <w:sz w:val="24"/>
          <w:szCs w:val="32"/>
        </w:rPr>
        <w:t>品读华夏”是本次活动的主题。姚老师幽默、充满童趣的讲解，点燃了孩子阅读科普类书籍的热情。姚老师给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四年级的同学们</w:t>
      </w:r>
      <w:r>
        <w:rPr>
          <w:rFonts w:hint="eastAsia" w:ascii="宋体" w:hAnsi="宋体" w:eastAsia="宋体" w:cs="宋体"/>
          <w:sz w:val="24"/>
          <w:szCs w:val="32"/>
        </w:rPr>
        <w:t>上了一堂《揭秘汉字》的推介课，以图文结合的形式，将汉字的由来、发展史娓娓道来。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（图片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6、7、8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姚老师还带领五年级的同学现场齐诵二十四节气歌，会场顿时书声琅琅，其乐融融。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ED7D31" w:themeColor="accent2"/>
          <w:sz w:val="24"/>
          <w:lang w:val="en-US" w:eastAsia="zh-CN"/>
          <w14:textFill>
            <w14:solidFill>
              <w14:schemeClr w14:val="accent2"/>
            </w14:solidFill>
          </w14:textFill>
        </w:rPr>
        <w:t>（图片9、17）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姚老师</w:t>
      </w:r>
      <w:r>
        <w:rPr>
          <w:rFonts w:hint="eastAsia" w:ascii="宋体" w:hAnsi="宋体" w:eastAsia="宋体" w:cs="宋体"/>
          <w:sz w:val="24"/>
          <w:szCs w:val="24"/>
        </w:rPr>
        <w:t>在游戏中与同学们亲切互动，轻松愉快的交流方式调动起孩子们的热情。课堂上，姚老师还设置了一些关于汉字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和节气</w:t>
      </w:r>
      <w:r>
        <w:rPr>
          <w:rFonts w:hint="eastAsia" w:ascii="宋体" w:hAnsi="宋体" w:eastAsia="宋体" w:cs="宋体"/>
          <w:sz w:val="24"/>
          <w:szCs w:val="24"/>
        </w:rPr>
        <w:t>的趣味小问答，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们思维活跃，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</w:rPr>
        <w:t>妙趣横生的回答更让会场响起一阵又一阵掌声。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（图片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10、11、12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本次活动，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四、五年级的同学们</w:t>
      </w:r>
      <w:r>
        <w:rPr>
          <w:rFonts w:hint="eastAsia" w:ascii="宋体" w:hAnsi="宋体" w:eastAsia="宋体" w:cs="宋体"/>
          <w:sz w:val="24"/>
          <w:szCs w:val="24"/>
        </w:rPr>
        <w:t>跟着姚老师的步伐感受了中华五千年文化，敬仰古代人民的智慧，开启了美好的探索与发现之旅。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（图片1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3、14、15、16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没有一艘船，能像一本书；也没有一匹马，能像跳动的诗行，把人带向远方。</w:t>
      </w:r>
      <w:r>
        <w:rPr>
          <w:rFonts w:hint="eastAsia" w:ascii="宋体" w:hAnsi="宋体" w:eastAsia="宋体" w:cs="宋体"/>
          <w:sz w:val="24"/>
          <w:szCs w:val="32"/>
        </w:rPr>
        <w:t>本次主题阅读活动通过有趣的书籍、有趣的互动，带领孩子们揭秘汉字，揭秘二十四节气，揭秘丝绸之路，揭秘古诗词……同学们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在快乐的阅读中轻松地掌握知识，体会中华民族悠久的历史和璀璨的文明，成为一个有根的中国人。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撰稿：陈静琪 </w:t>
      </w:r>
      <w:r>
        <w:rPr>
          <w:rFonts w:ascii="宋体" w:hAnsi="宋体" w:eastAsia="宋体"/>
          <w:b/>
          <w:bCs/>
          <w:sz w:val="24"/>
          <w:szCs w:val="24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</w:rPr>
        <w:t>摄影：吴宏露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、朱彤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4"/>
        </w:rPr>
        <w:t>审核：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郑飞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82"/>
    <w:rsid w:val="000A2AC2"/>
    <w:rsid w:val="000C189D"/>
    <w:rsid w:val="000C7584"/>
    <w:rsid w:val="00173C46"/>
    <w:rsid w:val="003A2A19"/>
    <w:rsid w:val="003B1A8B"/>
    <w:rsid w:val="003D131B"/>
    <w:rsid w:val="00445D01"/>
    <w:rsid w:val="00475E82"/>
    <w:rsid w:val="005C706E"/>
    <w:rsid w:val="006D71A1"/>
    <w:rsid w:val="0074137E"/>
    <w:rsid w:val="008013AD"/>
    <w:rsid w:val="00807FBE"/>
    <w:rsid w:val="00957C01"/>
    <w:rsid w:val="00963088"/>
    <w:rsid w:val="00A57037"/>
    <w:rsid w:val="00C564DE"/>
    <w:rsid w:val="00CD0FBB"/>
    <w:rsid w:val="00D528F6"/>
    <w:rsid w:val="00E609D8"/>
    <w:rsid w:val="00F44B8E"/>
    <w:rsid w:val="00FC6F78"/>
    <w:rsid w:val="13B31052"/>
    <w:rsid w:val="33FF2966"/>
    <w:rsid w:val="49F47D46"/>
    <w:rsid w:val="5635535B"/>
    <w:rsid w:val="667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930</Characters>
  <Lines>7</Lines>
  <Paragraphs>2</Paragraphs>
  <TotalTime>28</TotalTime>
  <ScaleCrop>false</ScaleCrop>
  <LinksUpToDate>false</LinksUpToDate>
  <CharactersWithSpaces>1091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2021-10-12T21:13:00Z</dcterms:created>
  <dc:creator>陈 静琪</dc:creator>
  <cp:lastModifiedBy>Administrator</cp:lastModifiedBy>
  <dcterms:modified xsi:type="dcterms:W3CDTF">2021-10-13T14:13:05Z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30BC04368B6440FAB5CEEFD9FBEC3D96</vt:lpwstr>
  </property>
</Properties>
</file>