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穿越千年  与你相遇</w:t>
      </w:r>
    </w:p>
    <w:p>
      <w:pPr>
        <w:jc w:val="center"/>
        <w:rPr>
          <w:rStyle w:val="13"/>
          <w:rFonts w:hint="default" w:eastAsia="宋体"/>
          <w:b w:val="0"/>
          <w:color w:val="2B2B2B"/>
          <w:lang w:val="en-US" w:eastAsia="zh-CN"/>
        </w:rPr>
      </w:pPr>
      <w:r>
        <w:rPr>
          <w:rFonts w:hint="eastAsia"/>
          <w:b/>
          <w:sz w:val="30"/>
          <w:szCs w:val="30"/>
          <w:lang w:eastAsia="zh-CN"/>
        </w:rPr>
        <w:t>——</w:t>
      </w:r>
      <w:r>
        <w:rPr>
          <w:rFonts w:hint="eastAsia"/>
          <w:b/>
          <w:sz w:val="30"/>
          <w:szCs w:val="30"/>
          <w:lang w:val="en-US" w:eastAsia="zh-CN"/>
        </w:rPr>
        <w:t>记</w:t>
      </w:r>
      <w:r>
        <w:rPr>
          <w:rFonts w:hint="eastAsia"/>
          <w:b/>
          <w:sz w:val="28"/>
          <w:szCs w:val="28"/>
        </w:rPr>
        <w:t>读书节之</w:t>
      </w:r>
      <w:r>
        <w:rPr>
          <w:rFonts w:hint="eastAsia"/>
          <w:b/>
          <w:sz w:val="30"/>
          <w:szCs w:val="30"/>
          <w:lang w:val="en-US" w:eastAsia="zh-CN"/>
        </w:rPr>
        <w:t>五年级</w:t>
      </w:r>
      <w:r>
        <w:rPr>
          <w:rFonts w:hint="eastAsia"/>
          <w:b/>
          <w:sz w:val="28"/>
          <w:szCs w:val="28"/>
        </w:rPr>
        <w:t>历史剧展演活动</w:t>
      </w:r>
    </w:p>
    <w:p>
      <w:pPr>
        <w:rPr>
          <w:rFonts w:hint="eastAsia"/>
        </w:rPr>
      </w:pPr>
      <w:r>
        <w:rPr>
          <w:rStyle w:val="13"/>
          <w:rFonts w:hint="eastAsia"/>
          <w:b w:val="0"/>
          <w:color w:val="2B2B2B"/>
        </w:rPr>
        <w:t xml:space="preserve"> “读史越千年，明智育善真</w:t>
      </w:r>
      <w:r>
        <w:rPr>
          <w:rStyle w:val="13"/>
          <w:rFonts w:hint="eastAsia"/>
          <w:b w:val="0"/>
          <w:color w:val="2B2B2B"/>
          <w:lang w:eastAsia="zh-CN"/>
        </w:rPr>
        <w:t>。</w:t>
      </w:r>
      <w:r>
        <w:rPr>
          <w:rStyle w:val="13"/>
          <w:rFonts w:hint="eastAsia"/>
          <w:b w:val="0"/>
          <w:color w:val="2B2B2B"/>
        </w:rPr>
        <w:t>”</w:t>
      </w:r>
      <w:r>
        <w:rPr>
          <w:rFonts w:hint="eastAsia"/>
        </w:rPr>
        <w:t>读中国历史，可心游万仞，视通千里，触摸文化的源流；读中国历史，可心怀家国，为往昔骄，获得智慧的启迪；读中国历史，可扩大胸襟，明辨是非，培养优秀的品质。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为了丰富校园文化生活</w:t>
      </w:r>
      <w:r>
        <w:rPr>
          <w:rFonts w:hint="eastAsia"/>
        </w:rPr>
        <w:t>，进一步提高</w:t>
      </w:r>
      <w:r>
        <w:rPr>
          <w:rFonts w:hint="eastAsia"/>
          <w:lang w:val="en-US" w:eastAsia="zh-CN"/>
        </w:rPr>
        <w:t>学生的</w:t>
      </w:r>
      <w:r>
        <w:rPr>
          <w:rFonts w:hint="eastAsia"/>
        </w:rPr>
        <w:t>文本演读能力，体悟人物内心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丰富情感，感受历史</w:t>
      </w:r>
      <w:r>
        <w:rPr>
          <w:rFonts w:hint="eastAsia"/>
          <w:lang w:val="en-US" w:eastAsia="zh-CN"/>
        </w:rPr>
        <w:t>故事</w:t>
      </w:r>
      <w:r>
        <w:rPr>
          <w:rFonts w:hint="eastAsia"/>
        </w:rPr>
        <w:t>的艺术魅力，</w:t>
      </w:r>
      <w:r>
        <w:rPr>
          <w:rFonts w:hint="eastAsia"/>
          <w:lang w:val="en-US" w:eastAsia="zh-CN"/>
        </w:rPr>
        <w:t>11月19日薛家实验小学五年级学生“穿越千年，与你相遇”历史剧表演活动在报告厅举行。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（图1）</w:t>
      </w:r>
    </w:p>
    <w:p>
      <w:pP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精心策划出精品，勤奋练习展风采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学们以高度的热情参与这项活动，从剧本的修改到服装道具的安排，从主角到导演，同学们一手包办，每一位同学都为了这场历史剧表演付出了太多太多。尽管只是一个小小的历史剧，但都做了进行的策划和筹备，尽最大之力做到最好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（图2、图3、图4、图5、图6）</w:t>
      </w:r>
    </w:p>
    <w:p>
      <w:pP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舞台表现闪星光，意蕴深厚促思考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为本次活动拉开序幕的是由五（1）班同学自编自导的《将相和》，紧接着从春秋战国时期的《田忌赛马》《完璧归赵》《扁鹊治病》《卧薪尝胆》《荆轲刺秦》，到楚汉之争时的《垓下之战》《乌江自刎》，每个班级表演的历史剧都内容丰富，形式多样。小演员们淋漓尽致的表演使得台下掌声、笑声、喝彩声不断。其中五（3）班的历史剧《乌江自刎》，学生表演生动形象，把人物的性格特点刻画得栩栩如生。五（10）班的《赵奢制税》，向同学们展示了赵国名将赵奢刚正不阿、不徇私枉法的精神品质。五（14）班课本剧《晏子使楚》，从舞台的布置到服装的搭配，从学生的台词到细微的表情，每一个细节都做得一丝不苟，精益求精，深深地感染了在场的每一位观众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一幕幕精彩的演绎，让现场师生感受到了那些已逝的历史风云所带给人们的震撼和思考，赢得了大家热烈的掌声。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（图7—18）</w:t>
      </w:r>
    </w:p>
    <w:p>
      <w:pP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同学互评新角度，智慧引领共成长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各班表演结束之后，在场的学生评委针对各班的表现提出了自己的想法和意见，也有小演员现场分享自己的参演心得，台下不时响起阵阵掌声。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（图19—20）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，祝校长为本次活动做点评，她高度评价了本次读书节活动的成果展示，对同学们和老师们为本次活动的辛勤付出予以肯定。祝校长还针对各班的表演情况提出了建议和指导，并对同学们发出倡议，希望同学们能更加热爱阅读，阅读更多经典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（图21）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撰稿：董明媛  摄影：五年级老师  审核：祝卫其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AED86C"/>
    <w:multiLevelType w:val="multilevel"/>
    <w:tmpl w:val="C6AED86C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90A16"/>
    <w:rsid w:val="08F841EC"/>
    <w:rsid w:val="09221C68"/>
    <w:rsid w:val="0AB17A25"/>
    <w:rsid w:val="0AB22F6A"/>
    <w:rsid w:val="17EE1346"/>
    <w:rsid w:val="23490A16"/>
    <w:rsid w:val="2F000F48"/>
    <w:rsid w:val="301D6553"/>
    <w:rsid w:val="30234AC9"/>
    <w:rsid w:val="3E5546C1"/>
    <w:rsid w:val="4E964490"/>
    <w:rsid w:val="51B94047"/>
    <w:rsid w:val="529F1B98"/>
    <w:rsid w:val="56F23521"/>
    <w:rsid w:val="57C368A3"/>
    <w:rsid w:val="6FAE48E8"/>
    <w:rsid w:val="6FAF104C"/>
    <w:rsid w:val="74B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20" w:beforeLines="0" w:beforeAutospacing="0" w:after="20" w:afterLines="0" w:afterAutospacing="0" w:line="240" w:lineRule="auto"/>
      <w:ind w:firstLine="0" w:firstLineChars="0"/>
      <w:jc w:val="center"/>
      <w:outlineLvl w:val="0"/>
    </w:pPr>
    <w:rPr>
      <w:rFonts w:eastAsia="黑体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" w:beforeLines="0" w:beforeAutospacing="0" w:after="10" w:afterLines="0" w:afterAutospacing="0" w:line="240" w:lineRule="auto"/>
      <w:ind w:firstLine="420" w:firstLineChars="200"/>
      <w:jc w:val="center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5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240" w:lineRule="auto"/>
      <w:ind w:firstLine="400" w:firstLineChars="0"/>
      <w:jc w:val="left"/>
      <w:outlineLvl w:val="2"/>
    </w:pPr>
    <w:rPr>
      <w:rFonts w:asciiTheme="minorAscii" w:hAnsiTheme="minorAscii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firstLine="408"/>
      <w:outlineLvl w:val="3"/>
    </w:pPr>
    <w:rPr>
      <w:rFonts w:ascii="Arial" w:hAnsi="Arial" w:eastAsia="宋体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otnote reference"/>
    <w:basedOn w:val="12"/>
    <w:qFormat/>
    <w:uiPriority w:val="0"/>
    <w:rPr>
      <w:rFonts w:ascii="Times New Roman" w:hAnsi="Times New Roman" w:eastAsia="宋体"/>
      <w:sz w:val="15"/>
      <w:vertAlign w:val="superscript"/>
    </w:rPr>
  </w:style>
  <w:style w:type="character" w:customStyle="1" w:styleId="15">
    <w:name w:val="标题 1 Char"/>
    <w:link w:val="2"/>
    <w:qFormat/>
    <w:uiPriority w:val="0"/>
    <w:rPr>
      <w:rFonts w:eastAsia="黑体" w:asciiTheme="minorAscii" w:hAnsiTheme="minorAscii"/>
      <w:b/>
      <w:kern w:val="44"/>
      <w:sz w:val="3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2021-11-19T07:45:00Z</dcterms:created>
  <dc:creator>筱苓风</dc:creator>
  <cp:lastModifiedBy>独来读网</cp:lastModifiedBy>
  <dcterms:modified xsi:type="dcterms:W3CDTF">2021-11-23T00:22:48Z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E6529D62CDA94D3AB3F7015BD0648249</vt:lpwstr>
  </property>
</Properties>
</file>