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四年级下册健康教育期末试卷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班级   姓名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一、填空（30分）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1、细菌性痢疾简称（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），是由痢疾杆菌引起的一种常见的（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）传染病，多发于（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）和（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2、矿物质在营养素里所占的`量虽然（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），但（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），不论动植物都需要它维持（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）。维生素A主要来源于（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）、（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）、深绿色或深黄色（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）和（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）等。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3、我国少年儿童的脉搏一般为每分钟（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）次左右，健康人的体温为（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）左右。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4、（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）和（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）是食物纤维素的主要来源。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二、判断题（30分）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1、如果同学们被动物咬伤应及时到医院，而抓伤不要去医院。（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2、运动后要立即喝大量的水来补充水份。（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3、同时捏住两个鼻孔擤鼻涕。 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4、糖类又称碳水化合物，分为单糖、双糖和多糖3类。 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）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5、得了“流感”，进行体育运动，出汗后就好了。（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）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6、体育锻炼对肺功能的发育大有好处。 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三、简述题（40分）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1、预防中暑要注意什么？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2、被狗咬伤后我们要怎么做？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3、“流感”是由什么引起的？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　　4、流脑是一种通过什么传播的 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2021-06-08T06:24:42Z</dcterms:created>
  <dc:creator>Administrator</dc:creator>
  <cp:lastModifiedBy>徐娟萍</cp:lastModifiedBy>
  <dcterms:modified xsi:type="dcterms:W3CDTF">2021-06-08T06:29:02Z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