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7607" w14:textId="7219141C" w:rsidR="00CA0495" w:rsidRPr="00B36758" w:rsidRDefault="00CA0495" w:rsidP="00CA0495">
      <w:pPr>
        <w:wordWrap w:val="0"/>
        <w:adjustRightInd/>
        <w:snapToGrid/>
        <w:spacing w:before="100" w:beforeAutospacing="1" w:after="100" w:afterAutospacing="1"/>
        <w:jc w:val="center"/>
        <w:rPr>
          <w:rFonts w:ascii="??" w:eastAsia="宋体" w:hAnsi="??" w:cs="宋体" w:hint="eastAsia"/>
          <w:b/>
          <w:bCs/>
          <w:sz w:val="36"/>
          <w:szCs w:val="36"/>
        </w:rPr>
      </w:pPr>
      <w:r w:rsidRPr="00B36758">
        <w:rPr>
          <w:rFonts w:ascii="??" w:eastAsia="宋体" w:hAnsi="??" w:cs="宋体"/>
          <w:b/>
          <w:bCs/>
          <w:color w:val="000000"/>
          <w:sz w:val="36"/>
          <w:szCs w:val="36"/>
        </w:rPr>
        <w:t>小学</w:t>
      </w:r>
      <w:r w:rsidR="009708B8">
        <w:rPr>
          <w:rFonts w:ascii="??" w:eastAsia="宋体" w:hAnsi="??" w:cs="宋体" w:hint="eastAsia"/>
          <w:b/>
          <w:bCs/>
          <w:color w:val="000000"/>
          <w:sz w:val="36"/>
          <w:szCs w:val="36"/>
        </w:rPr>
        <w:t>音乐</w:t>
      </w:r>
      <w:r w:rsidRPr="00B36758">
        <w:rPr>
          <w:rFonts w:ascii="??" w:eastAsia="宋体" w:hAnsi="??" w:cs="宋体"/>
          <w:b/>
          <w:bCs/>
          <w:color w:val="000000"/>
          <w:sz w:val="36"/>
          <w:szCs w:val="36"/>
        </w:rPr>
        <w:t>各课型的</w:t>
      </w:r>
      <w:r>
        <w:rPr>
          <w:rFonts w:ascii="??" w:eastAsia="宋体" w:hAnsi="??" w:cs="宋体" w:hint="eastAsia"/>
          <w:b/>
          <w:bCs/>
          <w:color w:val="000000"/>
          <w:sz w:val="36"/>
          <w:szCs w:val="36"/>
        </w:rPr>
        <w:t>教学过程结构及实践策略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3661"/>
        <w:gridCol w:w="4683"/>
      </w:tblGrid>
      <w:tr w:rsidR="00CA0495" w:rsidRPr="00014913" w14:paraId="7F3C67E6" w14:textId="77777777" w:rsidTr="00BF1C1E">
        <w:trPr>
          <w:jc w:val="center"/>
        </w:trPr>
        <w:tc>
          <w:tcPr>
            <w:tcW w:w="1262" w:type="dxa"/>
          </w:tcPr>
          <w:p w14:paraId="3D82F263" w14:textId="77777777" w:rsidR="00CA0495" w:rsidRPr="009D7911" w:rsidRDefault="00CA0495" w:rsidP="00BF1C1E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D7911">
              <w:rPr>
                <w:rFonts w:ascii="宋体" w:hAnsi="宋体" w:cs="Arial" w:hint="eastAsia"/>
                <w:b/>
                <w:color w:val="000000"/>
                <w:sz w:val="24"/>
              </w:rPr>
              <w:t>课型</w:t>
            </w:r>
          </w:p>
        </w:tc>
        <w:tc>
          <w:tcPr>
            <w:tcW w:w="3661" w:type="dxa"/>
          </w:tcPr>
          <w:p w14:paraId="6399A5F1" w14:textId="77777777" w:rsidR="00CA0495" w:rsidRPr="009D7911" w:rsidRDefault="00CA0495" w:rsidP="00BF1C1E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D7911">
              <w:rPr>
                <w:rFonts w:ascii="宋体" w:hAnsi="宋体" w:cs="Arial" w:hint="eastAsia"/>
                <w:b/>
                <w:color w:val="000000"/>
                <w:sz w:val="24"/>
              </w:rPr>
              <w:t>结构流程</w:t>
            </w:r>
          </w:p>
        </w:tc>
        <w:tc>
          <w:tcPr>
            <w:tcW w:w="4683" w:type="dxa"/>
          </w:tcPr>
          <w:p w14:paraId="187FF08F" w14:textId="77777777" w:rsidR="00CA0495" w:rsidRPr="009D7911" w:rsidRDefault="00CA0495" w:rsidP="00BF1C1E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D7911">
              <w:rPr>
                <w:rFonts w:ascii="宋体" w:hAnsi="宋体" w:cs="Arial" w:hint="eastAsia"/>
                <w:b/>
                <w:color w:val="000000"/>
                <w:sz w:val="24"/>
              </w:rPr>
              <w:t>实践策略</w:t>
            </w:r>
          </w:p>
        </w:tc>
      </w:tr>
      <w:tr w:rsidR="00CA0495" w:rsidRPr="00014913" w14:paraId="0E1368F9" w14:textId="77777777" w:rsidTr="00BF1C1E">
        <w:trPr>
          <w:jc w:val="center"/>
        </w:trPr>
        <w:tc>
          <w:tcPr>
            <w:tcW w:w="1262" w:type="dxa"/>
          </w:tcPr>
          <w:p w14:paraId="4B6AED79" w14:textId="7BFEC51C" w:rsidR="00CA0495" w:rsidRPr="005010E6" w:rsidRDefault="006736D7" w:rsidP="00BF1C1E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歌唱</w:t>
            </w:r>
          </w:p>
        </w:tc>
        <w:tc>
          <w:tcPr>
            <w:tcW w:w="3661" w:type="dxa"/>
          </w:tcPr>
          <w:p w14:paraId="60250BCE" w14:textId="1112E54C" w:rsidR="00CA0495" w:rsidRPr="005010E6" w:rsidRDefault="006736D7" w:rsidP="00BF1C1E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情境导入</w:t>
            </w:r>
            <w:r w:rsidR="00CA0495" w:rsidRPr="005010E6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>
              <w:rPr>
                <w:rFonts w:ascii="宋体" w:hAnsi="宋体" w:cs="Arial" w:hint="eastAsia"/>
                <w:color w:val="000000"/>
                <w:sz w:val="24"/>
              </w:rPr>
              <w:t>学唱歌曲</w:t>
            </w:r>
            <w:r w:rsidR="00CA0495" w:rsidRPr="005010E6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>
              <w:rPr>
                <w:rFonts w:ascii="宋体" w:hAnsi="宋体" w:cs="Arial" w:hint="eastAsia"/>
                <w:color w:val="000000"/>
                <w:sz w:val="24"/>
              </w:rPr>
              <w:t>拓展延伸</w:t>
            </w:r>
          </w:p>
        </w:tc>
        <w:tc>
          <w:tcPr>
            <w:tcW w:w="4683" w:type="dxa"/>
          </w:tcPr>
          <w:p w14:paraId="0842B74E" w14:textId="553AE8EA" w:rsidR="00CA0495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6736D7">
              <w:rPr>
                <w:rFonts w:ascii="宋体" w:hAnsi="宋体" w:cs="Arial" w:hint="eastAsia"/>
                <w:color w:val="000000"/>
                <w:sz w:val="24"/>
              </w:rPr>
              <w:t>根据歌曲所表达的情绪、意境等创设情境，让学生身临其境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。</w:t>
            </w:r>
          </w:p>
          <w:p w14:paraId="027EDA2C" w14:textId="44722036" w:rsidR="00CA0495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2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6736D7">
              <w:rPr>
                <w:rFonts w:ascii="宋体" w:hAnsi="宋体" w:cs="Arial" w:hint="eastAsia"/>
                <w:color w:val="000000"/>
                <w:sz w:val="24"/>
              </w:rPr>
              <w:t>通过模唱、跟唱、学生自主听唱等方式。学习演唱歌曲旋律与歌词部分，培养学生的自主能动性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。</w:t>
            </w:r>
          </w:p>
          <w:p w14:paraId="57846B40" w14:textId="67B70A51" w:rsidR="00CA0495" w:rsidRPr="005010E6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3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6736D7">
              <w:rPr>
                <w:rFonts w:ascii="宋体" w:hAnsi="宋体" w:cs="Arial" w:hint="eastAsia"/>
                <w:color w:val="000000"/>
                <w:sz w:val="24"/>
              </w:rPr>
              <w:t>通过欣赏相关乐曲、歌曲或创编等活动，拓展延伸学生的音乐知识与音乐技能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。</w:t>
            </w:r>
          </w:p>
        </w:tc>
      </w:tr>
      <w:tr w:rsidR="00CA0495" w:rsidRPr="00014913" w14:paraId="5108EF29" w14:textId="77777777" w:rsidTr="00BF1C1E">
        <w:trPr>
          <w:jc w:val="center"/>
        </w:trPr>
        <w:tc>
          <w:tcPr>
            <w:tcW w:w="1262" w:type="dxa"/>
          </w:tcPr>
          <w:p w14:paraId="19AEC019" w14:textId="68A8096B" w:rsidR="00CA0495" w:rsidRPr="005010E6" w:rsidRDefault="006736D7" w:rsidP="00BF1C1E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欣赏</w:t>
            </w:r>
          </w:p>
        </w:tc>
        <w:tc>
          <w:tcPr>
            <w:tcW w:w="3661" w:type="dxa"/>
          </w:tcPr>
          <w:p w14:paraId="600C35EE" w14:textId="383BFC93" w:rsidR="00CA0495" w:rsidRDefault="006736D7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歌曲欣赏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：</w:t>
            </w:r>
            <w:r>
              <w:rPr>
                <w:rFonts w:ascii="宋体" w:hAnsi="宋体" w:cs="Arial" w:hint="eastAsia"/>
                <w:color w:val="000000"/>
                <w:sz w:val="24"/>
              </w:rPr>
              <w:t>情境导入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 w:rsidR="009E1418">
              <w:rPr>
                <w:rFonts w:ascii="宋体" w:hAnsi="宋体" w:cs="Arial" w:hint="eastAsia"/>
                <w:color w:val="000000"/>
                <w:sz w:val="24"/>
              </w:rPr>
              <w:t>分析演唱形式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 w:rsidR="009E1418">
              <w:rPr>
                <w:rFonts w:ascii="宋体" w:hAnsi="宋体" w:cs="Arial" w:hint="eastAsia"/>
                <w:color w:val="000000"/>
                <w:sz w:val="24"/>
              </w:rPr>
              <w:t>学唱歌曲——加入律动或乐器演奏</w:t>
            </w:r>
          </w:p>
          <w:p w14:paraId="4F7DC3CD" w14:textId="2983640B" w:rsidR="00CA0495" w:rsidRDefault="009E1418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乐曲欣赏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：</w:t>
            </w:r>
            <w:r>
              <w:rPr>
                <w:rFonts w:ascii="宋体" w:hAnsi="宋体" w:cs="Arial" w:hint="eastAsia"/>
                <w:color w:val="000000"/>
                <w:sz w:val="24"/>
              </w:rPr>
              <w:t>聆听乐器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>
              <w:rPr>
                <w:rFonts w:ascii="宋体" w:hAnsi="宋体" w:cs="Arial" w:hint="eastAsia"/>
                <w:color w:val="000000"/>
                <w:sz w:val="24"/>
              </w:rPr>
              <w:t>整体聆听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>
              <w:rPr>
                <w:rFonts w:ascii="宋体" w:hAnsi="宋体" w:cs="Arial" w:hint="eastAsia"/>
                <w:color w:val="000000"/>
                <w:sz w:val="24"/>
              </w:rPr>
              <w:t>乐曲分段——创编打击乐器伴奏或律动</w:t>
            </w:r>
          </w:p>
          <w:p w14:paraId="26CD6F3C" w14:textId="1CCC82FC" w:rsidR="00CA0495" w:rsidRPr="005010E6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4683" w:type="dxa"/>
          </w:tcPr>
          <w:p w14:paraId="32310985" w14:textId="7DC75078" w:rsidR="00CA0495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9E1418">
              <w:rPr>
                <w:rFonts w:ascii="宋体" w:hAnsi="宋体" w:cs="Arial" w:hint="eastAsia"/>
                <w:color w:val="000000"/>
                <w:sz w:val="24"/>
              </w:rPr>
              <w:t>在歌曲欣赏中，引导学生聆听演唱形式，并演唱歌曲感受不同的演唱形式，可以很好地提高学生的演唱水平以及合作能力。</w:t>
            </w:r>
          </w:p>
          <w:p w14:paraId="1E46FA0D" w14:textId="0D709B56" w:rsidR="00CA0495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2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9E1418">
              <w:rPr>
                <w:rFonts w:ascii="宋体" w:hAnsi="宋体" w:cs="Arial" w:hint="eastAsia"/>
                <w:color w:val="000000"/>
                <w:sz w:val="24"/>
              </w:rPr>
              <w:t>在乐曲欣赏中，通过讲解乐器、感受乐曲不同乐段所表达的情绪、情境等，能提高学生的整体音乐素养。引导学生为乐曲加入打击乐器伴奏或律动，能提高学生的音乐创造能力。</w:t>
            </w:r>
          </w:p>
          <w:p w14:paraId="23F38A2F" w14:textId="30EC92A1" w:rsidR="00CA0495" w:rsidRPr="005010E6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 w:rsidR="00CA0495" w:rsidRPr="00014913" w14:paraId="1232E436" w14:textId="77777777" w:rsidTr="00BF1C1E">
        <w:trPr>
          <w:jc w:val="center"/>
        </w:trPr>
        <w:tc>
          <w:tcPr>
            <w:tcW w:w="1262" w:type="dxa"/>
          </w:tcPr>
          <w:p w14:paraId="5ECBD9AD" w14:textId="34668D82" w:rsidR="00CA0495" w:rsidRPr="005010E6" w:rsidRDefault="006736D7" w:rsidP="00BF1C1E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演奏</w:t>
            </w:r>
          </w:p>
        </w:tc>
        <w:tc>
          <w:tcPr>
            <w:tcW w:w="3661" w:type="dxa"/>
          </w:tcPr>
          <w:p w14:paraId="4D6A9D42" w14:textId="786E7AB7" w:rsidR="00CA0495" w:rsidRPr="005010E6" w:rsidRDefault="009708B8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聆听感受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>
              <w:rPr>
                <w:rFonts w:ascii="宋体" w:hAnsi="宋体" w:cs="Arial" w:hint="eastAsia"/>
                <w:color w:val="000000"/>
                <w:sz w:val="24"/>
              </w:rPr>
              <w:t>教师引领</w:t>
            </w:r>
            <w:r w:rsidR="00CA0495">
              <w:rPr>
                <w:rFonts w:ascii="宋体" w:hAnsi="宋体" w:cs="Arial" w:hint="eastAsia"/>
                <w:color w:val="000000"/>
                <w:sz w:val="24"/>
              </w:rPr>
              <w:t>——</w:t>
            </w:r>
            <w:r>
              <w:rPr>
                <w:rFonts w:ascii="宋体" w:hAnsi="宋体" w:cs="Arial" w:hint="eastAsia"/>
                <w:color w:val="000000"/>
                <w:sz w:val="24"/>
              </w:rPr>
              <w:t>自由练习</w:t>
            </w:r>
          </w:p>
        </w:tc>
        <w:tc>
          <w:tcPr>
            <w:tcW w:w="4683" w:type="dxa"/>
          </w:tcPr>
          <w:p w14:paraId="0E1FDDE6" w14:textId="0FAE2A62" w:rsidR="00CA0495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9708B8">
              <w:rPr>
                <w:rFonts w:ascii="宋体" w:hAnsi="宋体" w:cs="Arial" w:hint="eastAsia"/>
                <w:color w:val="000000"/>
                <w:sz w:val="24"/>
              </w:rPr>
              <w:t>根据学生学情选择合适的乐曲。</w:t>
            </w:r>
          </w:p>
          <w:p w14:paraId="779069C3" w14:textId="75AEC9B2" w:rsidR="00CA0495" w:rsidRDefault="00CA0495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2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</w:t>
            </w:r>
            <w:r w:rsidR="009708B8">
              <w:rPr>
                <w:rFonts w:ascii="宋体" w:hAnsi="宋体" w:cs="Arial" w:hint="eastAsia"/>
                <w:color w:val="000000"/>
                <w:sz w:val="24"/>
              </w:rPr>
              <w:t>通过教师引领，学生自主学习的方式，让学生主动参与到乐器演奏的教学中。</w:t>
            </w:r>
          </w:p>
          <w:p w14:paraId="7A365A4B" w14:textId="75129C74" w:rsidR="00CA0495" w:rsidRPr="005010E6" w:rsidRDefault="009708B8" w:rsidP="00BF1C1E">
            <w:pPr>
              <w:spacing w:line="40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3</w:t>
            </w:r>
            <w:r>
              <w:rPr>
                <w:rFonts w:ascii="宋体" w:hAnsi="宋体" w:cs="Arial" w:hint="eastAsia"/>
                <w:color w:val="000000"/>
                <w:sz w:val="24"/>
              </w:rPr>
              <w:t>、通过自由练习，教师个别指导的方式，让学生有充分的时间吸收巩固所学知识。</w:t>
            </w:r>
          </w:p>
        </w:tc>
      </w:tr>
    </w:tbl>
    <w:p w14:paraId="2ACC272E" w14:textId="77777777" w:rsidR="00C622C8" w:rsidRDefault="00C622C8"/>
    <w:sectPr w:rsidR="00C622C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CCCC" w14:textId="77777777" w:rsidR="00F76836" w:rsidRDefault="00F76836" w:rsidP="006736D7">
      <w:pPr>
        <w:spacing w:after="0"/>
      </w:pPr>
      <w:r>
        <w:separator/>
      </w:r>
    </w:p>
  </w:endnote>
  <w:endnote w:type="continuationSeparator" w:id="0">
    <w:p w14:paraId="7CC141C6" w14:textId="77777777" w:rsidR="00F76836" w:rsidRDefault="00F76836" w:rsidP="00673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FDA6" w14:textId="77777777" w:rsidR="00F76836" w:rsidRDefault="00F76836" w:rsidP="006736D7">
      <w:pPr>
        <w:spacing w:after="0"/>
      </w:pPr>
      <w:r>
        <w:separator/>
      </w:r>
    </w:p>
  </w:footnote>
  <w:footnote w:type="continuationSeparator" w:id="0">
    <w:p w14:paraId="57C66CAF" w14:textId="77777777" w:rsidR="00F76836" w:rsidRDefault="00F76836" w:rsidP="006736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12D32"/>
  <w15:docId w15:val="{452F3B47-69B0-45C0-9206-DB423AAB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95"/>
    <w:pPr>
      <w:adjustRightInd w:val="0"/>
      <w:snapToGrid w:val="0"/>
      <w:spacing w:after="200" w:line="240" w:lineRule="auto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6D7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6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6D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 莹</cp:lastModifiedBy>
  <cp:revision>2</cp:revision>
  <dcterms:created xsi:type="dcterms:W3CDTF">2019-11-14T08:34:00Z</dcterms:created>
  <dcterms:modified xsi:type="dcterms:W3CDTF">2021-12-08T11:44:00Z</dcterms:modified>
</cp:coreProperties>
</file>