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Fonts w:ascii="黑体" w:hAnsi="Calibri" w:eastAsia="黑体" w:cs="宋体"/>
          <w:kern w:val="0"/>
          <w:sz w:val="32"/>
          <w:szCs w:val="32"/>
        </w:rPr>
      </w:pPr>
      <w:r>
        <w:rPr>
          <w:rFonts w:hint="eastAsia" w:ascii="黑体" w:hAnsi="Calibri" w:eastAsia="黑体" w:cs="宋体"/>
          <w:kern w:val="0"/>
          <w:sz w:val="32"/>
          <w:szCs w:val="32"/>
          <w:u w:val="single"/>
        </w:rPr>
        <w:t>20</w:t>
      </w:r>
      <w:r>
        <w:rPr>
          <w:rFonts w:hint="eastAsia" w:ascii="黑体" w:hAnsi="Calibri" w:eastAsia="黑体" w:cs="宋体"/>
          <w:kern w:val="0"/>
          <w:sz w:val="32"/>
          <w:szCs w:val="32"/>
          <w:u w:val="single"/>
          <w:lang w:val="en-US" w:eastAsia="zh-CN"/>
        </w:rPr>
        <w:t>20</w:t>
      </w:r>
      <w:r>
        <w:rPr>
          <w:rFonts w:hint="eastAsia" w:ascii="黑体" w:hAnsi="Calibri" w:eastAsia="黑体" w:cs="宋体"/>
          <w:kern w:val="0"/>
          <w:sz w:val="32"/>
          <w:szCs w:val="32"/>
          <w:u w:val="single"/>
        </w:rPr>
        <w:t>~20</w:t>
      </w:r>
      <w:r>
        <w:rPr>
          <w:rFonts w:hint="eastAsia" w:ascii="黑体" w:hAnsi="Calibri" w:eastAsia="黑体" w:cs="宋体"/>
          <w:kern w:val="0"/>
          <w:sz w:val="32"/>
          <w:szCs w:val="32"/>
          <w:u w:val="single"/>
          <w:lang w:val="en-US" w:eastAsia="zh-CN"/>
        </w:rPr>
        <w:t>21</w:t>
      </w:r>
      <w:r>
        <w:rPr>
          <w:rFonts w:hint="eastAsia" w:ascii="黑体" w:hAnsi="Calibri" w:eastAsia="黑体" w:cs="宋体"/>
          <w:kern w:val="0"/>
          <w:sz w:val="32"/>
          <w:szCs w:val="32"/>
          <w:u w:val="single"/>
        </w:rPr>
        <w:t xml:space="preserve">  </w:t>
      </w:r>
      <w:r>
        <w:rPr>
          <w:rFonts w:hint="eastAsia" w:ascii="黑体" w:hAnsi="Calibri" w:eastAsia="黑体" w:cs="宋体"/>
          <w:kern w:val="0"/>
          <w:sz w:val="32"/>
          <w:szCs w:val="32"/>
        </w:rPr>
        <w:t>学年第</w:t>
      </w:r>
      <w:r>
        <w:rPr>
          <w:rFonts w:hint="eastAsia" w:ascii="黑体" w:hAnsi="Calibri" w:eastAsia="黑体" w:cs="宋体"/>
          <w:kern w:val="0"/>
          <w:sz w:val="32"/>
          <w:szCs w:val="32"/>
          <w:u w:val="single"/>
        </w:rPr>
        <w:t xml:space="preserve"> </w:t>
      </w:r>
      <w:r>
        <w:rPr>
          <w:rFonts w:hint="eastAsia" w:ascii="黑体" w:hAnsi="Calibri" w:eastAsia="黑体" w:cs="宋体"/>
          <w:kern w:val="0"/>
          <w:sz w:val="32"/>
          <w:szCs w:val="32"/>
          <w:u w:val="single"/>
          <w:lang w:val="en-US" w:eastAsia="zh-CN"/>
        </w:rPr>
        <w:t>2</w:t>
      </w:r>
      <w:r>
        <w:rPr>
          <w:rFonts w:hint="eastAsia" w:ascii="黑体" w:hAnsi="Calibri" w:eastAsia="黑体" w:cs="宋体"/>
          <w:kern w:val="0"/>
          <w:sz w:val="32"/>
          <w:szCs w:val="32"/>
          <w:u w:val="single"/>
        </w:rPr>
        <w:t xml:space="preserve"> </w:t>
      </w:r>
      <w:r>
        <w:rPr>
          <w:rFonts w:hint="eastAsia" w:ascii="黑体" w:hAnsi="Calibri" w:eastAsia="黑体" w:cs="宋体"/>
          <w:kern w:val="0"/>
          <w:sz w:val="32"/>
          <w:szCs w:val="32"/>
        </w:rPr>
        <w:t xml:space="preserve">学期 </w:t>
      </w:r>
      <w:r>
        <w:rPr>
          <w:rFonts w:hint="eastAsia" w:ascii="黑体" w:hAnsi="Calibri" w:eastAsia="黑体" w:cs="宋体"/>
          <w:kern w:val="0"/>
          <w:sz w:val="32"/>
          <w:szCs w:val="32"/>
          <w:u w:val="single"/>
        </w:rPr>
        <w:t xml:space="preserve"> 期</w:t>
      </w:r>
      <w:r>
        <w:rPr>
          <w:rFonts w:hint="eastAsia" w:ascii="黑体" w:hAnsi="Calibri" w:eastAsia="黑体" w:cs="宋体"/>
          <w:kern w:val="0"/>
          <w:sz w:val="32"/>
          <w:szCs w:val="32"/>
          <w:u w:val="single"/>
          <w:lang w:eastAsia="zh-CN"/>
        </w:rPr>
        <w:t>末</w:t>
      </w:r>
      <w:r>
        <w:rPr>
          <w:rFonts w:hint="eastAsia" w:ascii="黑体" w:hAnsi="Calibri" w:eastAsia="黑体" w:cs="宋体"/>
          <w:kern w:val="0"/>
          <w:sz w:val="32"/>
          <w:szCs w:val="32"/>
          <w:u w:val="single"/>
        </w:rPr>
        <w:t>考试</w:t>
      </w:r>
      <w:r>
        <w:rPr>
          <w:rFonts w:hint="eastAsia" w:ascii="黑体" w:hAnsi="Calibri" w:eastAsia="黑体" w:cs="宋体"/>
          <w:kern w:val="0"/>
          <w:sz w:val="32"/>
          <w:szCs w:val="32"/>
        </w:rPr>
        <w:t>检测质量分析表</w:t>
      </w:r>
    </w:p>
    <w:p>
      <w:pPr>
        <w:widowControl/>
        <w:spacing w:before="156" w:after="156" w:line="400" w:lineRule="atLeast"/>
        <w:rPr>
          <w:rFonts w:hint="default" w:ascii="宋体" w:hAnsi="宋体" w:cs="宋体" w:eastAsiaTheme="minorEastAsia"/>
          <w:kern w:val="0"/>
          <w:szCs w:val="21"/>
          <w:lang w:val="en-US" w:eastAsia="zh-CN"/>
        </w:rPr>
      </w:pPr>
      <w:r>
        <w:rPr>
          <w:rFonts w:hint="eastAsia" w:ascii="宋体" w:hAnsi="宋体" w:cs="宋体"/>
          <w:kern w:val="0"/>
          <w:szCs w:val="21"/>
        </w:rPr>
        <w:t>学科：</w:t>
      </w:r>
      <w:r>
        <w:rPr>
          <w:rFonts w:hint="eastAsia" w:ascii="宋体" w:hAnsi="宋体" w:cs="宋体"/>
          <w:kern w:val="0"/>
          <w:szCs w:val="21"/>
          <w:u w:val="single"/>
        </w:rPr>
        <w:t xml:space="preserve">  数学 </w:t>
      </w:r>
      <w:r>
        <w:rPr>
          <w:rFonts w:hint="eastAsia" w:ascii="宋体" w:hAnsi="宋体" w:cs="宋体"/>
          <w:kern w:val="0"/>
          <w:szCs w:val="21"/>
        </w:rPr>
        <w:t xml:space="preserve"> 试卷来源：</w:t>
      </w:r>
      <w:r>
        <w:rPr>
          <w:rFonts w:hint="eastAsia" w:ascii="宋体" w:hAnsi="宋体" w:cs="宋体"/>
          <w:kern w:val="0"/>
          <w:szCs w:val="21"/>
          <w:u w:val="single"/>
        </w:rPr>
        <w:t xml:space="preserve"> </w:t>
      </w:r>
      <w:r>
        <w:rPr>
          <w:rFonts w:hint="eastAsia" w:ascii="宋体" w:hAnsi="宋体" w:cs="宋体"/>
          <w:kern w:val="0"/>
          <w:szCs w:val="21"/>
          <w:u w:val="single"/>
          <w:lang w:eastAsia="zh-CN"/>
        </w:rPr>
        <w:t>五</w:t>
      </w:r>
      <w:r>
        <w:rPr>
          <w:rFonts w:hint="eastAsia" w:ascii="宋体" w:hAnsi="宋体" w:cs="宋体"/>
          <w:kern w:val="0"/>
          <w:szCs w:val="21"/>
          <w:u w:val="single"/>
          <w:lang w:val="en-US" w:eastAsia="zh-CN"/>
        </w:rPr>
        <w:t>13、五14</w:t>
      </w:r>
      <w:r>
        <w:rPr>
          <w:rFonts w:hint="eastAsia" w:ascii="宋体" w:hAnsi="宋体" w:cs="宋体"/>
          <w:kern w:val="0"/>
          <w:szCs w:val="21"/>
        </w:rPr>
        <w:t xml:space="preserve"> 填表人：</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朱可可  </w:t>
      </w:r>
      <w:r>
        <w:rPr>
          <w:rFonts w:hint="eastAsia" w:ascii="宋体" w:hAnsi="宋体" w:cs="宋体"/>
          <w:kern w:val="0"/>
          <w:szCs w:val="21"/>
          <w:u w:val="single"/>
        </w:rPr>
        <w:t xml:space="preserve"> </w:t>
      </w:r>
      <w:r>
        <w:rPr>
          <w:rFonts w:hint="eastAsia" w:ascii="宋体" w:hAnsi="宋体" w:cs="宋体"/>
          <w:kern w:val="0"/>
          <w:szCs w:val="21"/>
        </w:rPr>
        <w:t>检测时间：</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2021.6.26   </w:t>
      </w:r>
    </w:p>
    <w:tbl>
      <w:tblPr>
        <w:tblStyle w:val="2"/>
        <w:tblW w:w="9948" w:type="dxa"/>
        <w:jc w:val="center"/>
        <w:tblLayout w:type="fixed"/>
        <w:tblCellMar>
          <w:top w:w="0" w:type="dxa"/>
          <w:left w:w="108" w:type="dxa"/>
          <w:bottom w:w="0" w:type="dxa"/>
          <w:right w:w="108" w:type="dxa"/>
        </w:tblCellMar>
      </w:tblPr>
      <w:tblGrid>
        <w:gridCol w:w="467"/>
        <w:gridCol w:w="344"/>
        <w:gridCol w:w="518"/>
        <w:gridCol w:w="218"/>
        <w:gridCol w:w="554"/>
        <w:gridCol w:w="847"/>
        <w:gridCol w:w="940"/>
        <w:gridCol w:w="170"/>
        <w:gridCol w:w="871"/>
        <w:gridCol w:w="101"/>
        <w:gridCol w:w="1162"/>
        <w:gridCol w:w="1163"/>
        <w:gridCol w:w="1079"/>
        <w:gridCol w:w="1278"/>
        <w:gridCol w:w="40"/>
        <w:gridCol w:w="196"/>
      </w:tblGrid>
      <w:tr>
        <w:tblPrEx>
          <w:tblCellMar>
            <w:top w:w="0" w:type="dxa"/>
            <w:left w:w="108" w:type="dxa"/>
            <w:bottom w:w="0" w:type="dxa"/>
            <w:right w:w="108" w:type="dxa"/>
          </w:tblCellMar>
        </w:tblPrEx>
        <w:trPr>
          <w:gridAfter w:val="1"/>
          <w:wAfter w:w="196" w:type="dxa"/>
          <w:trHeight w:val="399" w:hRule="atLeast"/>
          <w:jc w:val="center"/>
        </w:trPr>
        <w:tc>
          <w:tcPr>
            <w:tcW w:w="811" w:type="dxa"/>
            <w:gridSpan w:val="2"/>
            <w:vMerge w:val="restart"/>
            <w:tcBorders>
              <w:top w:val="single" w:color="000000" w:sz="4" w:space="0"/>
              <w:left w:val="single" w:color="000000"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基本情况</w:t>
            </w:r>
          </w:p>
        </w:tc>
        <w:tc>
          <w:tcPr>
            <w:tcW w:w="736" w:type="dxa"/>
            <w:gridSpan w:val="2"/>
            <w:vMerge w:val="restart"/>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人数</w:t>
            </w:r>
          </w:p>
        </w:tc>
        <w:tc>
          <w:tcPr>
            <w:tcW w:w="1401" w:type="dxa"/>
            <w:gridSpan w:val="2"/>
            <w:vMerge w:val="restart"/>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平均分</w:t>
            </w:r>
          </w:p>
        </w:tc>
        <w:tc>
          <w:tcPr>
            <w:tcW w:w="4407" w:type="dxa"/>
            <w:gridSpan w:val="6"/>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各等第人数</w:t>
            </w:r>
          </w:p>
        </w:tc>
        <w:tc>
          <w:tcPr>
            <w:tcW w:w="1079" w:type="dxa"/>
            <w:vMerge w:val="restart"/>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及格率</w:t>
            </w:r>
          </w:p>
        </w:tc>
        <w:tc>
          <w:tcPr>
            <w:tcW w:w="1318" w:type="dxa"/>
            <w:gridSpan w:val="2"/>
            <w:vMerge w:val="restart"/>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优秀率</w:t>
            </w:r>
          </w:p>
        </w:tc>
      </w:tr>
      <w:tr>
        <w:tblPrEx>
          <w:tblCellMar>
            <w:top w:w="0" w:type="dxa"/>
            <w:left w:w="108" w:type="dxa"/>
            <w:bottom w:w="0" w:type="dxa"/>
            <w:right w:w="108" w:type="dxa"/>
          </w:tblCellMar>
        </w:tblPrEx>
        <w:trPr>
          <w:gridAfter w:val="1"/>
          <w:wAfter w:w="196" w:type="dxa"/>
          <w:trHeight w:val="429" w:hRule="atLeast"/>
          <w:jc w:val="center"/>
        </w:trPr>
        <w:tc>
          <w:tcPr>
            <w:tcW w:w="811" w:type="dxa"/>
            <w:gridSpan w:val="2"/>
            <w:vMerge w:val="continue"/>
            <w:tcBorders>
              <w:left w:val="single" w:color="000000" w:sz="4" w:space="0"/>
              <w:right w:val="single" w:color="auto" w:sz="4" w:space="0"/>
            </w:tcBorders>
            <w:vAlign w:val="center"/>
          </w:tcPr>
          <w:p>
            <w:pPr>
              <w:widowControl/>
              <w:spacing w:line="360" w:lineRule="auto"/>
              <w:jc w:val="center"/>
              <w:rPr>
                <w:rFonts w:ascii="宋体" w:hAnsi="宋体" w:cs="宋体"/>
                <w:kern w:val="0"/>
                <w:szCs w:val="21"/>
              </w:rPr>
            </w:pPr>
          </w:p>
        </w:tc>
        <w:tc>
          <w:tcPr>
            <w:tcW w:w="736" w:type="dxa"/>
            <w:gridSpan w:val="2"/>
            <w:vMerge w:val="continue"/>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rPr>
                <w:rFonts w:ascii="宋体" w:hAnsi="宋体" w:cs="宋体"/>
                <w:kern w:val="0"/>
                <w:szCs w:val="21"/>
              </w:rPr>
            </w:pPr>
          </w:p>
        </w:tc>
        <w:tc>
          <w:tcPr>
            <w:tcW w:w="1401" w:type="dxa"/>
            <w:gridSpan w:val="2"/>
            <w:vMerge w:val="continue"/>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Cs w:val="21"/>
              </w:rPr>
            </w:pPr>
          </w:p>
        </w:tc>
        <w:tc>
          <w:tcPr>
            <w:tcW w:w="1110"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优秀</w:t>
            </w:r>
          </w:p>
        </w:tc>
        <w:tc>
          <w:tcPr>
            <w:tcW w:w="972"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良好</w:t>
            </w:r>
          </w:p>
        </w:tc>
        <w:tc>
          <w:tcPr>
            <w:tcW w:w="1162"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及格</w:t>
            </w:r>
          </w:p>
        </w:tc>
        <w:tc>
          <w:tcPr>
            <w:tcW w:w="116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不及格</w:t>
            </w:r>
          </w:p>
        </w:tc>
        <w:tc>
          <w:tcPr>
            <w:tcW w:w="1079" w:type="dxa"/>
            <w:vMerge w:val="continue"/>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Cs w:val="21"/>
              </w:rPr>
            </w:pPr>
          </w:p>
        </w:tc>
        <w:tc>
          <w:tcPr>
            <w:tcW w:w="1318" w:type="dxa"/>
            <w:gridSpan w:val="2"/>
            <w:vMerge w:val="continue"/>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Cs w:val="21"/>
              </w:rPr>
            </w:pPr>
          </w:p>
        </w:tc>
      </w:tr>
      <w:tr>
        <w:tblPrEx>
          <w:tblCellMar>
            <w:top w:w="0" w:type="dxa"/>
            <w:left w:w="108" w:type="dxa"/>
            <w:bottom w:w="0" w:type="dxa"/>
            <w:right w:w="108" w:type="dxa"/>
          </w:tblCellMar>
        </w:tblPrEx>
        <w:trPr>
          <w:gridAfter w:val="1"/>
          <w:wAfter w:w="196" w:type="dxa"/>
          <w:trHeight w:val="285" w:hRule="atLeast"/>
          <w:jc w:val="center"/>
        </w:trPr>
        <w:tc>
          <w:tcPr>
            <w:tcW w:w="811" w:type="dxa"/>
            <w:gridSpan w:val="2"/>
            <w:vMerge w:val="continue"/>
            <w:tcBorders>
              <w:left w:val="single" w:color="000000" w:sz="4" w:space="0"/>
              <w:right w:val="single" w:color="auto" w:sz="4" w:space="0"/>
            </w:tcBorders>
            <w:vAlign w:val="center"/>
          </w:tcPr>
          <w:p>
            <w:pPr>
              <w:widowControl/>
              <w:spacing w:line="360" w:lineRule="auto"/>
              <w:jc w:val="center"/>
              <w:rPr>
                <w:rFonts w:ascii="宋体" w:hAnsi="宋体" w:cs="宋体"/>
                <w:kern w:val="0"/>
                <w:szCs w:val="21"/>
              </w:rPr>
            </w:pPr>
          </w:p>
        </w:tc>
        <w:tc>
          <w:tcPr>
            <w:tcW w:w="736" w:type="dxa"/>
            <w:gridSpan w:val="2"/>
            <w:tcBorders>
              <w:top w:val="single" w:color="000000"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eastAsiaTheme="minorEastAsia"/>
                <w:kern w:val="0"/>
                <w:szCs w:val="21"/>
                <w:lang w:val="en-US" w:eastAsia="zh-CN"/>
              </w:rPr>
            </w:pPr>
            <w:r>
              <w:rPr>
                <w:rFonts w:ascii="宋体" w:hAnsi="宋体" w:cs="宋体"/>
                <w:kern w:val="0"/>
                <w:szCs w:val="21"/>
              </w:rPr>
              <w:t>4</w:t>
            </w:r>
            <w:r>
              <w:rPr>
                <w:rFonts w:hint="eastAsia" w:ascii="宋体" w:hAnsi="宋体" w:cs="宋体"/>
                <w:kern w:val="0"/>
                <w:szCs w:val="21"/>
                <w:lang w:val="en-US" w:eastAsia="zh-CN"/>
              </w:rPr>
              <w:t>1</w:t>
            </w:r>
          </w:p>
        </w:tc>
        <w:tc>
          <w:tcPr>
            <w:tcW w:w="1401" w:type="dxa"/>
            <w:gridSpan w:val="2"/>
            <w:tcBorders>
              <w:top w:val="single" w:color="000000" w:sz="4" w:space="0"/>
              <w:left w:val="single" w:color="auto" w:sz="4" w:space="0"/>
              <w:bottom w:val="single" w:color="auto" w:sz="4" w:space="0"/>
              <w:right w:val="single" w:color="000000" w:sz="4" w:space="0"/>
            </w:tcBorders>
            <w:vAlign w:val="center"/>
          </w:tcPr>
          <w:p>
            <w:pPr>
              <w:widowControl/>
              <w:spacing w:line="360" w:lineRule="auto"/>
              <w:ind w:firstLine="210" w:firstLineChars="100"/>
              <w:jc w:val="both"/>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81.73</w:t>
            </w:r>
          </w:p>
        </w:tc>
        <w:tc>
          <w:tcPr>
            <w:tcW w:w="1110" w:type="dxa"/>
            <w:gridSpan w:val="2"/>
            <w:tcBorders>
              <w:top w:val="single" w:color="000000" w:sz="4" w:space="0"/>
              <w:left w:val="nil"/>
              <w:bottom w:val="single" w:color="auto" w:sz="4" w:space="0"/>
              <w:right w:val="single" w:color="000000" w:sz="4" w:space="0"/>
            </w:tcBorders>
            <w:vAlign w:val="center"/>
          </w:tcPr>
          <w:p>
            <w:pPr>
              <w:widowControl/>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17</w:t>
            </w:r>
          </w:p>
        </w:tc>
        <w:tc>
          <w:tcPr>
            <w:tcW w:w="972" w:type="dxa"/>
            <w:gridSpan w:val="2"/>
            <w:tcBorders>
              <w:top w:val="single" w:color="000000" w:sz="4" w:space="0"/>
              <w:left w:val="nil"/>
              <w:bottom w:val="single" w:color="auto" w:sz="4" w:space="0"/>
              <w:right w:val="single" w:color="000000" w:sz="4" w:space="0"/>
            </w:tcBorders>
            <w:vAlign w:val="center"/>
          </w:tcPr>
          <w:p>
            <w:pPr>
              <w:widowControl/>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14</w:t>
            </w:r>
          </w:p>
        </w:tc>
        <w:tc>
          <w:tcPr>
            <w:tcW w:w="1162" w:type="dxa"/>
            <w:tcBorders>
              <w:top w:val="single" w:color="000000" w:sz="4" w:space="0"/>
              <w:left w:val="nil"/>
              <w:bottom w:val="single" w:color="auto" w:sz="4" w:space="0"/>
              <w:right w:val="single" w:color="000000" w:sz="4" w:space="0"/>
            </w:tcBorders>
            <w:vAlign w:val="center"/>
          </w:tcPr>
          <w:p>
            <w:pPr>
              <w:widowControl/>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w:t>
            </w:r>
          </w:p>
        </w:tc>
        <w:tc>
          <w:tcPr>
            <w:tcW w:w="1163" w:type="dxa"/>
            <w:tcBorders>
              <w:top w:val="single" w:color="000000" w:sz="4" w:space="0"/>
              <w:left w:val="nil"/>
              <w:bottom w:val="single" w:color="auto" w:sz="4" w:space="0"/>
              <w:right w:val="single" w:color="000000" w:sz="4" w:space="0"/>
            </w:tcBorders>
            <w:vAlign w:val="center"/>
          </w:tcPr>
          <w:p>
            <w:pPr>
              <w:widowControl/>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w:t>
            </w:r>
          </w:p>
        </w:tc>
        <w:tc>
          <w:tcPr>
            <w:tcW w:w="1079" w:type="dxa"/>
            <w:tcBorders>
              <w:top w:val="single" w:color="000000" w:sz="4" w:space="0"/>
              <w:left w:val="nil"/>
              <w:bottom w:val="single" w:color="auto" w:sz="4" w:space="0"/>
              <w:right w:val="single" w:color="000000" w:sz="4" w:space="0"/>
            </w:tcBorders>
            <w:vAlign w:val="center"/>
          </w:tcPr>
          <w:p>
            <w:pPr>
              <w:widowControl/>
              <w:spacing w:line="360" w:lineRule="auto"/>
              <w:jc w:val="center"/>
              <w:rPr>
                <w:rFonts w:hint="default" w:ascii="宋体" w:hAnsi="宋体" w:cs="宋体" w:eastAsiaTheme="minorEastAsia"/>
                <w:kern w:val="0"/>
                <w:szCs w:val="21"/>
                <w:lang w:val="en-US" w:eastAsia="zh-CN"/>
              </w:rPr>
            </w:pPr>
            <w:r>
              <w:rPr>
                <w:rFonts w:hint="eastAsia" w:ascii="宋体" w:hAnsi="宋体" w:eastAsia="宋体" w:cs="宋体"/>
                <w:szCs w:val="21"/>
                <w:lang w:val="en-US" w:eastAsia="zh-CN"/>
              </w:rPr>
              <w:t>87.80</w:t>
            </w:r>
            <w:r>
              <w:rPr>
                <w:rFonts w:hint="eastAsia" w:ascii="宋体" w:hAnsi="宋体" w:eastAsia="宋体" w:cs="宋体"/>
                <w:szCs w:val="21"/>
              </w:rPr>
              <w:t>%</w:t>
            </w:r>
          </w:p>
        </w:tc>
        <w:tc>
          <w:tcPr>
            <w:tcW w:w="1318" w:type="dxa"/>
            <w:gridSpan w:val="2"/>
            <w:tcBorders>
              <w:top w:val="single" w:color="000000" w:sz="4" w:space="0"/>
              <w:left w:val="nil"/>
              <w:bottom w:val="single" w:color="auto" w:sz="4" w:space="0"/>
              <w:right w:val="single" w:color="000000" w:sz="4" w:space="0"/>
            </w:tcBorders>
            <w:vAlign w:val="center"/>
          </w:tcPr>
          <w:p>
            <w:pPr>
              <w:widowControl/>
              <w:spacing w:line="360" w:lineRule="auto"/>
              <w:jc w:val="center"/>
              <w:rPr>
                <w:rFonts w:hint="default" w:ascii="宋体" w:hAnsi="宋体" w:cs="宋体" w:eastAsiaTheme="minorEastAsia"/>
                <w:kern w:val="0"/>
                <w:szCs w:val="21"/>
                <w:lang w:val="en-US" w:eastAsia="zh-CN"/>
              </w:rPr>
            </w:pPr>
            <w:r>
              <w:rPr>
                <w:rFonts w:hint="eastAsia" w:ascii="宋体" w:hAnsi="宋体" w:eastAsia="宋体" w:cs="宋体"/>
                <w:szCs w:val="21"/>
                <w:lang w:val="en-US" w:eastAsia="zh-CN"/>
              </w:rPr>
              <w:t>41.86</w:t>
            </w:r>
            <w:r>
              <w:rPr>
                <w:rFonts w:hint="eastAsia" w:ascii="宋体" w:hAnsi="宋体" w:eastAsia="宋体" w:cs="宋体"/>
                <w:szCs w:val="21"/>
              </w:rPr>
              <w:t>%</w:t>
            </w:r>
          </w:p>
        </w:tc>
      </w:tr>
      <w:tr>
        <w:tblPrEx>
          <w:tblCellMar>
            <w:top w:w="0" w:type="dxa"/>
            <w:left w:w="108" w:type="dxa"/>
            <w:bottom w:w="0" w:type="dxa"/>
            <w:right w:w="108" w:type="dxa"/>
          </w:tblCellMar>
        </w:tblPrEx>
        <w:trPr>
          <w:gridAfter w:val="1"/>
          <w:wAfter w:w="196" w:type="dxa"/>
          <w:trHeight w:val="288" w:hRule="atLeast"/>
          <w:jc w:val="center"/>
        </w:trPr>
        <w:tc>
          <w:tcPr>
            <w:tcW w:w="811" w:type="dxa"/>
            <w:gridSpan w:val="2"/>
            <w:vMerge w:val="continue"/>
            <w:tcBorders>
              <w:left w:val="single" w:color="000000" w:sz="4" w:space="0"/>
              <w:bottom w:val="single" w:color="000000" w:sz="4" w:space="0"/>
              <w:right w:val="single" w:color="auto" w:sz="4" w:space="0"/>
            </w:tcBorders>
            <w:vAlign w:val="center"/>
          </w:tcPr>
          <w:p>
            <w:pPr>
              <w:widowControl/>
              <w:spacing w:line="360" w:lineRule="auto"/>
              <w:jc w:val="center"/>
              <w:rPr>
                <w:rFonts w:ascii="宋体" w:hAnsi="宋体" w:cs="宋体"/>
                <w:kern w:val="0"/>
                <w:szCs w:val="21"/>
              </w:rPr>
            </w:pPr>
          </w:p>
        </w:tc>
        <w:tc>
          <w:tcPr>
            <w:tcW w:w="736" w:type="dxa"/>
            <w:gridSpan w:val="2"/>
            <w:tcBorders>
              <w:top w:val="single" w:color="auto" w:sz="4" w:space="0"/>
              <w:left w:val="single" w:color="auto" w:sz="4" w:space="0"/>
              <w:bottom w:val="single" w:color="000000" w:sz="4" w:space="0"/>
              <w:right w:val="single" w:color="auto" w:sz="4" w:space="0"/>
            </w:tcBorders>
            <w:vAlign w:val="center"/>
          </w:tcPr>
          <w:p>
            <w:pPr>
              <w:spacing w:line="360" w:lineRule="auto"/>
              <w:jc w:val="center"/>
              <w:rPr>
                <w:rFonts w:hint="eastAsia" w:ascii="宋体" w:hAnsi="宋体" w:cs="宋体" w:eastAsiaTheme="minorEastAsia"/>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3</w:t>
            </w:r>
          </w:p>
        </w:tc>
        <w:tc>
          <w:tcPr>
            <w:tcW w:w="1401" w:type="dxa"/>
            <w:gridSpan w:val="2"/>
            <w:tcBorders>
              <w:top w:val="single" w:color="auto" w:sz="4" w:space="0"/>
              <w:left w:val="single" w:color="auto" w:sz="4" w:space="0"/>
              <w:bottom w:val="single" w:color="000000" w:sz="4" w:space="0"/>
              <w:right w:val="single" w:color="000000" w:sz="4" w:space="0"/>
            </w:tcBorders>
            <w:vAlign w:val="center"/>
          </w:tcPr>
          <w:p>
            <w:pPr>
              <w:spacing w:line="360" w:lineRule="auto"/>
              <w:ind w:firstLine="210" w:firstLineChars="100"/>
              <w:jc w:val="both"/>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81.14</w:t>
            </w:r>
          </w:p>
        </w:tc>
        <w:tc>
          <w:tcPr>
            <w:tcW w:w="1110" w:type="dxa"/>
            <w:gridSpan w:val="2"/>
            <w:tcBorders>
              <w:top w:val="single" w:color="auto" w:sz="4" w:space="0"/>
              <w:left w:val="nil"/>
              <w:bottom w:val="single" w:color="000000" w:sz="4" w:space="0"/>
              <w:right w:val="single" w:color="000000" w:sz="4" w:space="0"/>
            </w:tcBorders>
            <w:vAlign w:val="center"/>
          </w:tcPr>
          <w:p>
            <w:pPr>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19</w:t>
            </w:r>
          </w:p>
        </w:tc>
        <w:tc>
          <w:tcPr>
            <w:tcW w:w="972" w:type="dxa"/>
            <w:gridSpan w:val="2"/>
            <w:tcBorders>
              <w:top w:val="single" w:color="auto" w:sz="4" w:space="0"/>
              <w:left w:val="nil"/>
              <w:bottom w:val="single" w:color="000000" w:sz="4" w:space="0"/>
              <w:right w:val="single" w:color="000000" w:sz="4" w:space="0"/>
            </w:tcBorders>
            <w:vAlign w:val="center"/>
          </w:tcPr>
          <w:p>
            <w:pPr>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13</w:t>
            </w:r>
          </w:p>
        </w:tc>
        <w:tc>
          <w:tcPr>
            <w:tcW w:w="1162" w:type="dxa"/>
            <w:tcBorders>
              <w:top w:val="single" w:color="auto" w:sz="4" w:space="0"/>
              <w:left w:val="nil"/>
              <w:bottom w:val="single" w:color="000000" w:sz="4" w:space="0"/>
              <w:right w:val="single" w:color="000000" w:sz="4" w:space="0"/>
            </w:tcBorders>
            <w:vAlign w:val="center"/>
          </w:tcPr>
          <w:p>
            <w:pPr>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7</w:t>
            </w:r>
          </w:p>
        </w:tc>
        <w:tc>
          <w:tcPr>
            <w:tcW w:w="1163" w:type="dxa"/>
            <w:tcBorders>
              <w:top w:val="single" w:color="auto" w:sz="4" w:space="0"/>
              <w:left w:val="nil"/>
              <w:bottom w:val="single" w:color="000000" w:sz="4" w:space="0"/>
              <w:right w:val="single" w:color="000000" w:sz="4" w:space="0"/>
            </w:tcBorders>
            <w:vAlign w:val="center"/>
          </w:tcPr>
          <w:p>
            <w:pPr>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4</w:t>
            </w:r>
          </w:p>
        </w:tc>
        <w:tc>
          <w:tcPr>
            <w:tcW w:w="1079" w:type="dxa"/>
            <w:tcBorders>
              <w:top w:val="single" w:color="auto" w:sz="4" w:space="0"/>
              <w:left w:val="nil"/>
              <w:bottom w:val="single" w:color="000000" w:sz="4" w:space="0"/>
              <w:right w:val="single" w:color="000000" w:sz="4" w:space="0"/>
            </w:tcBorders>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90.70</w:t>
            </w:r>
            <w:r>
              <w:rPr>
                <w:rFonts w:hint="eastAsia" w:ascii="宋体" w:hAnsi="宋体" w:eastAsia="宋体" w:cs="宋体"/>
                <w:szCs w:val="21"/>
              </w:rPr>
              <w:t>%</w:t>
            </w:r>
          </w:p>
        </w:tc>
        <w:tc>
          <w:tcPr>
            <w:tcW w:w="1318" w:type="dxa"/>
            <w:gridSpan w:val="2"/>
            <w:tcBorders>
              <w:top w:val="single" w:color="auto" w:sz="4" w:space="0"/>
              <w:left w:val="nil"/>
              <w:bottom w:val="single" w:color="000000" w:sz="4" w:space="0"/>
              <w:right w:val="single" w:color="000000" w:sz="4" w:space="0"/>
            </w:tcBorders>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44.18</w:t>
            </w:r>
            <w:r>
              <w:rPr>
                <w:rFonts w:hint="eastAsia" w:ascii="宋体" w:hAnsi="宋体" w:eastAsia="宋体" w:cs="宋体"/>
                <w:szCs w:val="21"/>
              </w:rPr>
              <w:t>%</w:t>
            </w:r>
          </w:p>
        </w:tc>
      </w:tr>
      <w:tr>
        <w:tblPrEx>
          <w:tblCellMar>
            <w:top w:w="0" w:type="dxa"/>
            <w:left w:w="108" w:type="dxa"/>
            <w:bottom w:w="0" w:type="dxa"/>
            <w:right w:w="108" w:type="dxa"/>
          </w:tblCellMar>
        </w:tblPrEx>
        <w:trPr>
          <w:gridAfter w:val="1"/>
          <w:wAfter w:w="196" w:type="dxa"/>
          <w:trHeight w:val="575" w:hRule="atLeast"/>
          <w:jc w:val="center"/>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题次</w:t>
            </w:r>
          </w:p>
        </w:tc>
        <w:tc>
          <w:tcPr>
            <w:tcW w:w="862"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内容</w:t>
            </w:r>
          </w:p>
        </w:tc>
        <w:tc>
          <w:tcPr>
            <w:tcW w:w="772"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应得</w:t>
            </w:r>
          </w:p>
          <w:p>
            <w:pPr>
              <w:widowControl/>
              <w:spacing w:line="360" w:lineRule="auto"/>
              <w:jc w:val="center"/>
              <w:rPr>
                <w:rFonts w:ascii="宋体" w:hAnsi="宋体" w:cs="宋体"/>
                <w:kern w:val="0"/>
                <w:szCs w:val="21"/>
              </w:rPr>
            </w:pPr>
            <w:r>
              <w:rPr>
                <w:rFonts w:hint="eastAsia" w:ascii="宋体" w:hAnsi="宋体" w:cs="宋体"/>
                <w:kern w:val="0"/>
                <w:szCs w:val="21"/>
              </w:rPr>
              <w:t>分</w:t>
            </w:r>
          </w:p>
        </w:tc>
        <w:tc>
          <w:tcPr>
            <w:tcW w:w="84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实得</w:t>
            </w:r>
          </w:p>
          <w:p>
            <w:pPr>
              <w:widowControl/>
              <w:spacing w:line="360" w:lineRule="auto"/>
              <w:jc w:val="center"/>
              <w:rPr>
                <w:rFonts w:ascii="宋体" w:hAnsi="宋体" w:cs="宋体"/>
                <w:kern w:val="0"/>
                <w:szCs w:val="21"/>
              </w:rPr>
            </w:pPr>
            <w:r>
              <w:rPr>
                <w:rFonts w:hint="eastAsia" w:ascii="宋体" w:hAnsi="宋体" w:cs="宋体"/>
                <w:kern w:val="0"/>
                <w:szCs w:val="21"/>
              </w:rPr>
              <w:t>分</w:t>
            </w:r>
          </w:p>
        </w:tc>
        <w:tc>
          <w:tcPr>
            <w:tcW w:w="1110"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得分率</w:t>
            </w:r>
          </w:p>
          <w:p>
            <w:pPr>
              <w:widowControl/>
              <w:spacing w:line="360" w:lineRule="auto"/>
              <w:jc w:val="center"/>
              <w:rPr>
                <w:rFonts w:ascii="Calibri" w:hAnsi="Calibri" w:cs="宋体"/>
                <w:kern w:val="0"/>
                <w:szCs w:val="21"/>
              </w:rPr>
            </w:pPr>
            <w:r>
              <w:rPr>
                <w:rFonts w:ascii="Calibri" w:hAnsi="Calibri" w:cs="宋体"/>
                <w:kern w:val="0"/>
                <w:szCs w:val="21"/>
              </w:rPr>
              <w:t>(</w:t>
            </w:r>
            <w:r>
              <w:rPr>
                <w:rFonts w:hint="eastAsia" w:ascii="宋体" w:hAnsi="宋体" w:cs="宋体"/>
                <w:kern w:val="0"/>
                <w:szCs w:val="21"/>
              </w:rPr>
              <w:t>%</w:t>
            </w:r>
            <w:r>
              <w:rPr>
                <w:rFonts w:ascii="Calibri" w:hAnsi="Calibri" w:cs="宋体"/>
                <w:kern w:val="0"/>
                <w:szCs w:val="21"/>
              </w:rPr>
              <w:t>)</w:t>
            </w:r>
          </w:p>
        </w:tc>
        <w:tc>
          <w:tcPr>
            <w:tcW w:w="5694" w:type="dxa"/>
            <w:gridSpan w:val="7"/>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典型错例及情况分析</w:t>
            </w:r>
          </w:p>
        </w:tc>
      </w:tr>
      <w:tr>
        <w:tblPrEx>
          <w:tblCellMar>
            <w:top w:w="0" w:type="dxa"/>
            <w:left w:w="108" w:type="dxa"/>
            <w:bottom w:w="0" w:type="dxa"/>
            <w:right w:w="108" w:type="dxa"/>
          </w:tblCellMar>
        </w:tblPrEx>
        <w:trPr>
          <w:gridAfter w:val="1"/>
          <w:wAfter w:w="196" w:type="dxa"/>
          <w:trHeight w:val="1041" w:hRule="atLeast"/>
          <w:jc w:val="center"/>
        </w:trPr>
        <w:tc>
          <w:tcPr>
            <w:tcW w:w="467" w:type="dxa"/>
            <w:tcBorders>
              <w:top w:val="single" w:color="000000" w:sz="4" w:space="0"/>
              <w:left w:val="single" w:color="000000" w:sz="4" w:space="0"/>
              <w:right w:val="single" w:color="000000"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一</w:t>
            </w:r>
          </w:p>
        </w:tc>
        <w:tc>
          <w:tcPr>
            <w:tcW w:w="862" w:type="dxa"/>
            <w:gridSpan w:val="2"/>
            <w:tcBorders>
              <w:top w:val="single" w:color="000000" w:sz="4" w:space="0"/>
              <w:left w:val="nil"/>
              <w:right w:val="single" w:color="000000" w:sz="4" w:space="0"/>
            </w:tcBorders>
            <w:vAlign w:val="center"/>
          </w:tcPr>
          <w:p>
            <w:pPr>
              <w:spacing w:line="360" w:lineRule="auto"/>
              <w:jc w:val="center"/>
              <w:rPr>
                <w:rFonts w:ascii="宋体" w:hAnsi="宋体" w:cs="宋体"/>
                <w:kern w:val="0"/>
                <w:szCs w:val="21"/>
              </w:rPr>
            </w:pPr>
            <w:r>
              <w:rPr>
                <w:rFonts w:ascii="宋体" w:hAnsi="宋体" w:cs="宋体"/>
                <w:kern w:val="0"/>
                <w:szCs w:val="21"/>
              </w:rPr>
              <w:t>计算</w:t>
            </w:r>
          </w:p>
        </w:tc>
        <w:tc>
          <w:tcPr>
            <w:tcW w:w="772" w:type="dxa"/>
            <w:gridSpan w:val="2"/>
            <w:tcBorders>
              <w:top w:val="single" w:color="000000" w:sz="4" w:space="0"/>
              <w:left w:val="nil"/>
              <w:right w:val="single" w:color="000000" w:sz="4" w:space="0"/>
            </w:tcBorders>
            <w:vAlign w:val="center"/>
          </w:tcPr>
          <w:p>
            <w:pPr>
              <w:widowControl/>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1148</w:t>
            </w:r>
          </w:p>
          <w:p>
            <w:pPr>
              <w:widowControl/>
              <w:spacing w:line="360" w:lineRule="auto"/>
              <w:jc w:val="both"/>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1204</w:t>
            </w:r>
          </w:p>
        </w:tc>
        <w:tc>
          <w:tcPr>
            <w:tcW w:w="847" w:type="dxa"/>
            <w:tcBorders>
              <w:top w:val="single" w:color="000000" w:sz="4" w:space="0"/>
              <w:left w:val="nil"/>
              <w:right w:val="single" w:color="000000" w:sz="4" w:space="0"/>
            </w:tcBorders>
            <w:vAlign w:val="center"/>
          </w:tcPr>
          <w:p>
            <w:pPr>
              <w:widowControl/>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1040</w:t>
            </w:r>
          </w:p>
          <w:p>
            <w:pPr>
              <w:widowControl/>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1030</w:t>
            </w:r>
          </w:p>
        </w:tc>
        <w:tc>
          <w:tcPr>
            <w:tcW w:w="1110" w:type="dxa"/>
            <w:gridSpan w:val="2"/>
            <w:tcBorders>
              <w:top w:val="single" w:color="000000" w:sz="4" w:space="0"/>
              <w:left w:val="nil"/>
              <w:right w:val="single" w:color="000000" w:sz="4" w:space="0"/>
            </w:tcBorders>
            <w:vAlign w:val="center"/>
          </w:tcPr>
          <w:p>
            <w:pPr>
              <w:widowControl/>
              <w:spacing w:line="360" w:lineRule="auto"/>
              <w:jc w:val="center"/>
              <w:rPr>
                <w:rFonts w:ascii="宋体" w:hAnsi="宋体" w:eastAsia="宋体" w:cs="宋体"/>
                <w:szCs w:val="21"/>
              </w:rPr>
            </w:pPr>
            <w:r>
              <w:rPr>
                <w:rFonts w:hint="eastAsia" w:ascii="宋体" w:hAnsi="宋体" w:eastAsia="宋体" w:cs="宋体"/>
                <w:szCs w:val="21"/>
                <w:lang w:val="en-US" w:eastAsia="zh-CN"/>
              </w:rPr>
              <w:t>90.59</w:t>
            </w:r>
            <w:r>
              <w:rPr>
                <w:rFonts w:hint="eastAsia" w:ascii="宋体" w:hAnsi="宋体" w:eastAsia="宋体" w:cs="宋体"/>
                <w:szCs w:val="21"/>
              </w:rPr>
              <w:t>%</w:t>
            </w:r>
          </w:p>
          <w:p>
            <w:pPr>
              <w:spacing w:line="360" w:lineRule="auto"/>
              <w:jc w:val="center"/>
              <w:rPr>
                <w:rFonts w:ascii="宋体" w:hAnsi="宋体" w:eastAsia="宋体" w:cs="宋体"/>
                <w:szCs w:val="21"/>
              </w:rPr>
            </w:pPr>
            <w:r>
              <w:rPr>
                <w:rFonts w:hint="eastAsia" w:ascii="宋体" w:hAnsi="宋体" w:eastAsia="宋体" w:cs="宋体"/>
                <w:kern w:val="0"/>
                <w:szCs w:val="21"/>
                <w:lang w:val="en-US" w:eastAsia="zh-CN"/>
              </w:rPr>
              <w:t>90.27</w:t>
            </w:r>
            <w:r>
              <w:rPr>
                <w:rFonts w:hint="eastAsia" w:ascii="宋体" w:hAnsi="宋体" w:eastAsia="宋体" w:cs="宋体"/>
                <w:kern w:val="0"/>
                <w:szCs w:val="21"/>
              </w:rPr>
              <w:t>%</w:t>
            </w:r>
          </w:p>
        </w:tc>
        <w:tc>
          <w:tcPr>
            <w:tcW w:w="5694" w:type="dxa"/>
            <w:gridSpan w:val="7"/>
            <w:tcBorders>
              <w:top w:val="single" w:color="000000" w:sz="4" w:space="0"/>
              <w:left w:val="nil"/>
              <w:right w:val="single" w:color="000000" w:sz="4" w:space="0"/>
            </w:tcBorders>
          </w:tcPr>
          <w:p>
            <w:pPr>
              <w:widowControl/>
              <w:numPr>
                <w:ilvl w:val="0"/>
                <w:numId w:val="1"/>
              </w:numPr>
              <w:jc w:val="left"/>
              <w:rPr>
                <w:rFonts w:hint="eastAsia" w:ascii="宋体" w:hAnsi="宋体" w:cs="宋体"/>
                <w:kern w:val="0"/>
                <w:szCs w:val="21"/>
                <w:lang w:val="en-US" w:eastAsia="zh-CN"/>
              </w:rPr>
            </w:pPr>
            <w:r>
              <w:rPr>
                <w:rFonts w:hint="eastAsia" w:ascii="宋体" w:hAnsi="宋体" w:cs="宋体"/>
                <w:kern w:val="0"/>
                <w:szCs w:val="21"/>
                <w:lang w:val="en-US" w:eastAsia="zh-CN"/>
              </w:rPr>
              <w:t>个别学生口算题计算错误，还有及个别学生在口算7</w:t>
            </w:r>
            <w:r>
              <w:rPr>
                <w:rFonts w:hint="default" w:ascii="Arial" w:hAnsi="Arial" w:cs="Arial"/>
                <w:kern w:val="0"/>
                <w:szCs w:val="21"/>
                <w:lang w:val="en-US" w:eastAsia="zh-CN"/>
              </w:rPr>
              <w:t>÷</w:t>
            </w:r>
            <w:r>
              <w:rPr>
                <w:rFonts w:hint="eastAsia" w:ascii="宋体" w:hAnsi="宋体" w:eastAsia="宋体" w:cs="宋体"/>
                <w:kern w:val="0"/>
                <w:szCs w:val="21"/>
                <w:lang w:val="en-US" w:eastAsia="zh-CN"/>
              </w:rPr>
              <w:t>12不知道用分数表示结果</w:t>
            </w:r>
            <w:r>
              <w:rPr>
                <w:rFonts w:hint="eastAsia" w:ascii="宋体" w:hAnsi="宋体" w:cs="宋体"/>
                <w:kern w:val="0"/>
                <w:szCs w:val="21"/>
                <w:lang w:val="en-US" w:eastAsia="zh-CN"/>
              </w:rPr>
              <w:t>。</w:t>
            </w:r>
          </w:p>
          <w:p>
            <w:pPr>
              <w:widowControl/>
              <w:numPr>
                <w:ilvl w:val="0"/>
                <w:numId w:val="1"/>
              </w:numPr>
              <w:jc w:val="left"/>
              <w:rPr>
                <w:rFonts w:hint="default" w:ascii="宋体" w:hAnsi="宋体" w:cs="宋体"/>
                <w:kern w:val="0"/>
                <w:szCs w:val="21"/>
                <w:lang w:val="en-US" w:eastAsia="zh-CN"/>
              </w:rPr>
            </w:pPr>
            <w:r>
              <w:rPr>
                <w:rFonts w:hint="eastAsia" w:ascii="宋体" w:hAnsi="宋体" w:cs="宋体"/>
                <w:kern w:val="0"/>
                <w:szCs w:val="21"/>
                <w:lang w:val="en-US" w:eastAsia="zh-CN"/>
              </w:rPr>
              <w:t>部分学生解方程计算错误。</w:t>
            </w:r>
          </w:p>
          <w:p>
            <w:pPr>
              <w:widowControl/>
              <w:numPr>
                <w:ilvl w:val="0"/>
                <w:numId w:val="1"/>
              </w:numPr>
              <w:jc w:val="left"/>
              <w:rPr>
                <w:rFonts w:hint="default" w:ascii="宋体" w:hAnsi="宋体" w:cs="宋体"/>
                <w:kern w:val="0"/>
                <w:szCs w:val="21"/>
                <w:lang w:val="en-US" w:eastAsia="zh-CN"/>
              </w:rPr>
            </w:pPr>
            <w:r>
              <w:rPr>
                <w:rFonts w:hint="eastAsia" w:ascii="宋体" w:hAnsi="宋体" w:cs="宋体"/>
                <w:kern w:val="0"/>
                <w:szCs w:val="21"/>
                <w:lang w:val="en-US" w:eastAsia="zh-CN"/>
              </w:rPr>
              <w:t>最后一个简算有部分学生错在去括号时没有变符号。</w:t>
            </w:r>
          </w:p>
        </w:tc>
      </w:tr>
      <w:tr>
        <w:tblPrEx>
          <w:tblCellMar>
            <w:top w:w="0" w:type="dxa"/>
            <w:left w:w="108" w:type="dxa"/>
            <w:bottom w:w="0" w:type="dxa"/>
            <w:right w:w="108" w:type="dxa"/>
          </w:tblCellMar>
        </w:tblPrEx>
        <w:trPr>
          <w:gridAfter w:val="1"/>
          <w:wAfter w:w="196" w:type="dxa"/>
          <w:trHeight w:val="1886" w:hRule="atLeast"/>
          <w:jc w:val="center"/>
        </w:trPr>
        <w:tc>
          <w:tcPr>
            <w:tcW w:w="467" w:type="dxa"/>
            <w:tcBorders>
              <w:top w:val="single" w:color="000000" w:sz="4" w:space="0"/>
              <w:left w:val="single" w:color="000000" w:sz="4" w:space="0"/>
              <w:right w:val="single" w:color="000000" w:sz="4" w:space="0"/>
            </w:tcBorders>
            <w:vAlign w:val="center"/>
          </w:tcPr>
          <w:p>
            <w:pPr>
              <w:widowControl/>
              <w:spacing w:line="360" w:lineRule="auto"/>
              <w:jc w:val="center"/>
              <w:rPr>
                <w:rFonts w:ascii="宋体" w:hAnsi="宋体" w:eastAsia="宋体" w:cs="宋体"/>
                <w:kern w:val="0"/>
                <w:szCs w:val="21"/>
              </w:rPr>
            </w:pPr>
            <w:r>
              <w:rPr>
                <w:rFonts w:hint="eastAsia" w:ascii="宋体" w:hAnsi="宋体" w:cs="宋体"/>
                <w:kern w:val="0"/>
                <w:szCs w:val="21"/>
              </w:rPr>
              <w:t>二</w:t>
            </w:r>
          </w:p>
        </w:tc>
        <w:tc>
          <w:tcPr>
            <w:tcW w:w="862" w:type="dxa"/>
            <w:gridSpan w:val="2"/>
            <w:tcBorders>
              <w:top w:val="single" w:color="000000" w:sz="4" w:space="0"/>
              <w:left w:val="nil"/>
              <w:right w:val="single" w:color="000000" w:sz="4" w:space="0"/>
            </w:tcBorders>
            <w:vAlign w:val="center"/>
          </w:tcPr>
          <w:p>
            <w:pPr>
              <w:widowControl/>
              <w:spacing w:line="360" w:lineRule="auto"/>
              <w:jc w:val="center"/>
              <w:rPr>
                <w:rFonts w:ascii="宋体" w:hAnsi="宋体" w:cs="宋体"/>
                <w:kern w:val="0"/>
                <w:szCs w:val="21"/>
              </w:rPr>
            </w:pPr>
            <w:r>
              <w:rPr>
                <w:rFonts w:ascii="宋体" w:hAnsi="宋体" w:cs="宋体"/>
                <w:kern w:val="0"/>
                <w:szCs w:val="21"/>
              </w:rPr>
              <w:t>填空</w:t>
            </w:r>
          </w:p>
        </w:tc>
        <w:tc>
          <w:tcPr>
            <w:tcW w:w="772" w:type="dxa"/>
            <w:gridSpan w:val="2"/>
            <w:tcBorders>
              <w:top w:val="single" w:color="000000" w:sz="4" w:space="0"/>
              <w:left w:val="nil"/>
              <w:right w:val="single" w:color="000000" w:sz="4" w:space="0"/>
            </w:tcBorders>
            <w:vAlign w:val="center"/>
          </w:tcPr>
          <w:p>
            <w:pPr>
              <w:widowControl/>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1025</w:t>
            </w:r>
          </w:p>
          <w:p>
            <w:pPr>
              <w:widowControl/>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1075</w:t>
            </w:r>
          </w:p>
        </w:tc>
        <w:tc>
          <w:tcPr>
            <w:tcW w:w="847" w:type="dxa"/>
            <w:tcBorders>
              <w:top w:val="single" w:color="000000" w:sz="4" w:space="0"/>
              <w:left w:val="nil"/>
              <w:right w:val="single" w:color="000000" w:sz="4" w:space="0"/>
            </w:tcBorders>
            <w:vAlign w:val="center"/>
          </w:tcPr>
          <w:p>
            <w:pPr>
              <w:widowControl/>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823</w:t>
            </w:r>
          </w:p>
          <w:p>
            <w:pPr>
              <w:widowControl/>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821</w:t>
            </w:r>
          </w:p>
        </w:tc>
        <w:tc>
          <w:tcPr>
            <w:tcW w:w="1110" w:type="dxa"/>
            <w:gridSpan w:val="2"/>
            <w:tcBorders>
              <w:top w:val="single" w:color="000000" w:sz="4" w:space="0"/>
              <w:left w:val="nil"/>
              <w:right w:val="single" w:color="000000"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lang w:val="en-US" w:eastAsia="zh-CN"/>
              </w:rPr>
              <w:t>80.29</w:t>
            </w:r>
            <w:r>
              <w:rPr>
                <w:rFonts w:hint="eastAsia" w:ascii="宋体" w:hAnsi="宋体" w:cs="宋体"/>
                <w:kern w:val="0"/>
                <w:szCs w:val="21"/>
              </w:rPr>
              <w:t>%</w:t>
            </w:r>
          </w:p>
          <w:p>
            <w:pPr>
              <w:jc w:val="center"/>
              <w:rPr>
                <w:rFonts w:ascii="宋体" w:hAnsi="宋体" w:cs="宋体"/>
                <w:kern w:val="0"/>
                <w:szCs w:val="21"/>
              </w:rPr>
            </w:pPr>
            <w:r>
              <w:rPr>
                <w:rFonts w:hint="eastAsia" w:ascii="宋体" w:hAnsi="宋体" w:cs="宋体"/>
                <w:szCs w:val="21"/>
                <w:lang w:val="en-US" w:eastAsia="zh-CN"/>
              </w:rPr>
              <w:t>76.37</w:t>
            </w:r>
            <w:r>
              <w:rPr>
                <w:rFonts w:hint="eastAsia" w:ascii="宋体" w:hAnsi="宋体" w:cs="宋体"/>
                <w:szCs w:val="21"/>
              </w:rPr>
              <w:t>%</w:t>
            </w:r>
          </w:p>
        </w:tc>
        <w:tc>
          <w:tcPr>
            <w:tcW w:w="5694" w:type="dxa"/>
            <w:gridSpan w:val="7"/>
            <w:tcBorders>
              <w:top w:val="single" w:color="000000" w:sz="4" w:space="0"/>
              <w:left w:val="nil"/>
              <w:right w:val="single" w:color="000000" w:sz="4" w:space="0"/>
            </w:tcBorders>
          </w:tcPr>
          <w:p>
            <w:pPr>
              <w:widowControl/>
              <w:numPr>
                <w:ilvl w:val="0"/>
                <w:numId w:val="2"/>
              </w:numPr>
              <w:jc w:val="left"/>
              <w:rPr>
                <w:rFonts w:hint="eastAsia" w:ascii="宋体" w:hAnsi="宋体" w:cs="宋体"/>
                <w:kern w:val="0"/>
                <w:szCs w:val="21"/>
                <w:lang w:val="en-US" w:eastAsia="zh-CN"/>
              </w:rPr>
            </w:pPr>
            <w:r>
              <w:rPr>
                <w:rFonts w:hint="eastAsia" w:ascii="宋体" w:hAnsi="宋体" w:cs="宋体"/>
                <w:kern w:val="0"/>
                <w:szCs w:val="21"/>
                <w:lang w:val="en-US" w:eastAsia="zh-CN"/>
              </w:rPr>
              <w:t>第3题审题不清，部分学生没有按题目要求填写</w:t>
            </w:r>
          </w:p>
          <w:p>
            <w:pPr>
              <w:widowControl/>
              <w:numPr>
                <w:ilvl w:val="0"/>
                <w:numId w:val="2"/>
              </w:numPr>
              <w:jc w:val="left"/>
              <w:rPr>
                <w:rFonts w:hint="default" w:ascii="宋体" w:hAnsi="宋体" w:cs="宋体"/>
                <w:kern w:val="0"/>
                <w:szCs w:val="21"/>
                <w:lang w:val="en-US" w:eastAsia="zh-CN"/>
              </w:rPr>
            </w:pPr>
            <w:r>
              <w:rPr>
                <w:rFonts w:hint="eastAsia" w:ascii="宋体" w:hAnsi="宋体" w:cs="宋体"/>
                <w:kern w:val="0"/>
                <w:szCs w:val="21"/>
                <w:lang w:val="en-US" w:eastAsia="zh-CN"/>
              </w:rPr>
              <w:t>第5 题运用分数的基本性质时，错误地认为分子分母同时加上一个相同的数，分数的大小不变</w:t>
            </w:r>
          </w:p>
          <w:p>
            <w:pPr>
              <w:widowControl/>
              <w:numPr>
                <w:ilvl w:val="0"/>
                <w:numId w:val="2"/>
              </w:numPr>
              <w:jc w:val="left"/>
              <w:rPr>
                <w:rFonts w:hint="default" w:ascii="宋体" w:hAnsi="宋体" w:cs="宋体"/>
                <w:kern w:val="0"/>
                <w:szCs w:val="21"/>
                <w:lang w:val="en-US" w:eastAsia="zh-CN"/>
              </w:rPr>
            </w:pPr>
            <w:r>
              <w:rPr>
                <w:rFonts w:hint="eastAsia" w:ascii="宋体" w:hAnsi="宋体" w:cs="宋体"/>
                <w:kern w:val="0"/>
                <w:szCs w:val="21"/>
                <w:lang w:val="en-US" w:eastAsia="zh-CN"/>
              </w:rPr>
              <w:t>第7题被除数和除数混淆错误</w:t>
            </w:r>
          </w:p>
          <w:p>
            <w:pPr>
              <w:widowControl/>
              <w:numPr>
                <w:ilvl w:val="0"/>
                <w:numId w:val="2"/>
              </w:numPr>
              <w:jc w:val="left"/>
              <w:rPr>
                <w:rFonts w:hint="default" w:ascii="宋体" w:hAnsi="宋体" w:cs="宋体"/>
                <w:kern w:val="0"/>
                <w:szCs w:val="21"/>
                <w:lang w:val="en-US" w:eastAsia="zh-CN"/>
              </w:rPr>
            </w:pPr>
            <w:r>
              <w:rPr>
                <w:rFonts w:hint="eastAsia" w:ascii="宋体" w:hAnsi="宋体" w:cs="宋体"/>
                <w:kern w:val="0"/>
                <w:szCs w:val="21"/>
                <w:lang w:val="en-US" w:eastAsia="zh-CN"/>
              </w:rPr>
              <w:t>第10题找规律出错</w:t>
            </w:r>
          </w:p>
        </w:tc>
      </w:tr>
      <w:tr>
        <w:tblPrEx>
          <w:tblCellMar>
            <w:top w:w="0" w:type="dxa"/>
            <w:left w:w="108" w:type="dxa"/>
            <w:bottom w:w="0" w:type="dxa"/>
            <w:right w:w="108" w:type="dxa"/>
          </w:tblCellMar>
        </w:tblPrEx>
        <w:trPr>
          <w:gridAfter w:val="1"/>
          <w:wAfter w:w="196" w:type="dxa"/>
          <w:trHeight w:val="798" w:hRule="atLeast"/>
          <w:jc w:val="center"/>
        </w:trPr>
        <w:tc>
          <w:tcPr>
            <w:tcW w:w="467"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rPr>
                <w:rFonts w:ascii="宋体" w:hAnsi="宋体" w:eastAsia="宋体" w:cs="宋体"/>
                <w:kern w:val="0"/>
                <w:szCs w:val="21"/>
              </w:rPr>
            </w:pPr>
            <w:r>
              <w:rPr>
                <w:rFonts w:hint="eastAsia" w:ascii="宋体" w:hAnsi="宋体" w:cs="宋体"/>
                <w:kern w:val="0"/>
                <w:szCs w:val="21"/>
              </w:rPr>
              <w:t>三</w:t>
            </w:r>
          </w:p>
        </w:tc>
        <w:tc>
          <w:tcPr>
            <w:tcW w:w="862" w:type="dxa"/>
            <w:gridSpan w:val="2"/>
            <w:tcBorders>
              <w:top w:val="single" w:color="000000" w:sz="4" w:space="0"/>
              <w:left w:val="nil"/>
              <w:bottom w:val="single" w:color="auto" w:sz="4" w:space="0"/>
              <w:right w:val="single" w:color="000000" w:sz="4" w:space="0"/>
            </w:tcBorders>
            <w:vAlign w:val="center"/>
          </w:tcPr>
          <w:p>
            <w:pPr>
              <w:widowControl/>
              <w:spacing w:line="360" w:lineRule="auto"/>
              <w:jc w:val="center"/>
              <w:rPr>
                <w:rFonts w:ascii="宋体" w:hAnsi="宋体" w:eastAsia="宋体" w:cs="宋体"/>
                <w:kern w:val="0"/>
                <w:szCs w:val="21"/>
              </w:rPr>
            </w:pPr>
            <w:r>
              <w:rPr>
                <w:rFonts w:ascii="宋体" w:hAnsi="宋体" w:eastAsia="宋体" w:cs="宋体"/>
                <w:kern w:val="0"/>
                <w:szCs w:val="21"/>
              </w:rPr>
              <w:t>选择</w:t>
            </w:r>
          </w:p>
        </w:tc>
        <w:tc>
          <w:tcPr>
            <w:tcW w:w="772" w:type="dxa"/>
            <w:gridSpan w:val="2"/>
            <w:tcBorders>
              <w:top w:val="single" w:color="000000" w:sz="4" w:space="0"/>
              <w:left w:val="nil"/>
              <w:right w:val="single" w:color="000000" w:sz="4" w:space="0"/>
            </w:tcBorders>
            <w:vAlign w:val="center"/>
          </w:tcPr>
          <w:p>
            <w:pPr>
              <w:widowControl/>
              <w:spacing w:line="360" w:lineRule="auto"/>
              <w:ind w:firstLine="105" w:firstLineChars="5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205</w:t>
            </w:r>
          </w:p>
          <w:p>
            <w:pPr>
              <w:widowControl/>
              <w:spacing w:line="360" w:lineRule="auto"/>
              <w:ind w:firstLine="105" w:firstLineChars="5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215</w:t>
            </w:r>
          </w:p>
        </w:tc>
        <w:tc>
          <w:tcPr>
            <w:tcW w:w="847" w:type="dxa"/>
            <w:tcBorders>
              <w:top w:val="single" w:color="000000" w:sz="4" w:space="0"/>
              <w:left w:val="nil"/>
              <w:right w:val="single" w:color="000000" w:sz="4" w:space="0"/>
            </w:tcBorders>
            <w:vAlign w:val="center"/>
          </w:tcPr>
          <w:p>
            <w:pPr>
              <w:widowControl/>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155</w:t>
            </w:r>
          </w:p>
          <w:p>
            <w:pPr>
              <w:widowControl/>
              <w:spacing w:line="360" w:lineRule="auto"/>
              <w:ind w:firstLine="210" w:firstLineChars="100"/>
              <w:jc w:val="both"/>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160</w:t>
            </w:r>
          </w:p>
        </w:tc>
        <w:tc>
          <w:tcPr>
            <w:tcW w:w="1110" w:type="dxa"/>
            <w:gridSpan w:val="2"/>
            <w:tcBorders>
              <w:top w:val="single" w:color="000000" w:sz="4" w:space="0"/>
              <w:left w:val="nil"/>
              <w:right w:val="single" w:color="000000"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lang w:val="en-US" w:eastAsia="zh-CN"/>
              </w:rPr>
              <w:t>75.61</w:t>
            </w:r>
            <w:r>
              <w:rPr>
                <w:rFonts w:hint="eastAsia" w:ascii="宋体" w:hAnsi="宋体" w:cs="宋体"/>
                <w:kern w:val="0"/>
                <w:szCs w:val="21"/>
              </w:rPr>
              <w:t>%</w:t>
            </w:r>
          </w:p>
          <w:p>
            <w:pPr>
              <w:jc w:val="center"/>
              <w:rPr>
                <w:rFonts w:ascii="宋体" w:hAnsi="宋体" w:cs="宋体"/>
                <w:kern w:val="0"/>
                <w:szCs w:val="21"/>
              </w:rPr>
            </w:pPr>
            <w:r>
              <w:rPr>
                <w:rFonts w:hint="eastAsia" w:ascii="宋体" w:hAnsi="宋体" w:cs="宋体"/>
                <w:szCs w:val="21"/>
                <w:lang w:val="en-US" w:eastAsia="zh-CN"/>
              </w:rPr>
              <w:t>74.42</w:t>
            </w:r>
            <w:r>
              <w:rPr>
                <w:rFonts w:hint="eastAsia" w:ascii="宋体" w:hAnsi="宋体" w:cs="宋体"/>
                <w:szCs w:val="21"/>
              </w:rPr>
              <w:t>%</w:t>
            </w:r>
          </w:p>
        </w:tc>
        <w:tc>
          <w:tcPr>
            <w:tcW w:w="5694" w:type="dxa"/>
            <w:gridSpan w:val="7"/>
            <w:tcBorders>
              <w:top w:val="single" w:color="000000" w:sz="4" w:space="0"/>
              <w:left w:val="nil"/>
              <w:bottom w:val="single" w:color="auto" w:sz="4" w:space="0"/>
              <w:right w:val="single" w:color="000000" w:sz="4" w:space="0"/>
            </w:tcBorders>
          </w:tcPr>
          <w:p>
            <w:pPr>
              <w:widowControl/>
              <w:numPr>
                <w:ilvl w:val="0"/>
                <w:numId w:val="3"/>
              </w:numPr>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第3题不理解单位1都是一样的，题意是比较这两个分数的大小</w:t>
            </w:r>
          </w:p>
          <w:p>
            <w:pPr>
              <w:widowControl/>
              <w:numPr>
                <w:ilvl w:val="0"/>
                <w:numId w:val="3"/>
              </w:numPr>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第5题部分学生找错了两个圆的直径关系所以两个圆的周长关系也就找错了</w:t>
            </w:r>
          </w:p>
        </w:tc>
      </w:tr>
      <w:tr>
        <w:tblPrEx>
          <w:tblCellMar>
            <w:top w:w="0" w:type="dxa"/>
            <w:left w:w="108" w:type="dxa"/>
            <w:bottom w:w="0" w:type="dxa"/>
            <w:right w:w="108" w:type="dxa"/>
          </w:tblCellMar>
        </w:tblPrEx>
        <w:trPr>
          <w:gridAfter w:val="1"/>
          <w:wAfter w:w="196" w:type="dxa"/>
          <w:trHeight w:val="936" w:hRule="atLeast"/>
          <w:jc w:val="center"/>
        </w:trPr>
        <w:tc>
          <w:tcPr>
            <w:tcW w:w="467" w:type="dxa"/>
            <w:tcBorders>
              <w:top w:val="single" w:color="auto" w:sz="4" w:space="0"/>
              <w:left w:val="single" w:color="000000" w:sz="4" w:space="0"/>
              <w:bottom w:val="single" w:color="auto" w:sz="4" w:space="0"/>
              <w:right w:val="single" w:color="000000" w:sz="4" w:space="0"/>
            </w:tcBorders>
            <w:vAlign w:val="center"/>
          </w:tcPr>
          <w:p>
            <w:pPr>
              <w:widowControl/>
              <w:spacing w:line="360" w:lineRule="auto"/>
              <w:jc w:val="center"/>
              <w:rPr>
                <w:rFonts w:ascii="宋体" w:hAnsi="宋体" w:cs="宋体"/>
                <w:kern w:val="0"/>
                <w:szCs w:val="21"/>
              </w:rPr>
            </w:pPr>
            <w:r>
              <w:rPr>
                <w:rFonts w:ascii="宋体" w:hAnsi="宋体" w:cs="宋体"/>
                <w:kern w:val="0"/>
                <w:szCs w:val="21"/>
              </w:rPr>
              <w:t>四</w:t>
            </w:r>
          </w:p>
        </w:tc>
        <w:tc>
          <w:tcPr>
            <w:tcW w:w="862" w:type="dxa"/>
            <w:gridSpan w:val="2"/>
            <w:tcBorders>
              <w:top w:val="single" w:color="auto" w:sz="4" w:space="0"/>
              <w:left w:val="nil"/>
              <w:bottom w:val="single" w:color="auto" w:sz="4" w:space="0"/>
              <w:right w:val="single" w:color="000000" w:sz="4" w:space="0"/>
            </w:tcBorders>
            <w:vAlign w:val="center"/>
          </w:tcPr>
          <w:p>
            <w:pPr>
              <w:widowControl/>
              <w:spacing w:line="360" w:lineRule="auto"/>
              <w:jc w:val="center"/>
              <w:rPr>
                <w:rFonts w:hint="eastAsia" w:ascii="宋体" w:hAnsi="宋体" w:cs="宋体" w:eastAsiaTheme="minorEastAsia"/>
                <w:kern w:val="0"/>
                <w:szCs w:val="21"/>
                <w:lang w:eastAsia="zh-CN"/>
              </w:rPr>
            </w:pPr>
            <w:r>
              <w:rPr>
                <w:rFonts w:hint="eastAsia" w:ascii="宋体" w:hAnsi="宋体" w:cs="宋体"/>
                <w:kern w:val="0"/>
                <w:szCs w:val="21"/>
                <w:lang w:eastAsia="zh-CN"/>
              </w:rPr>
              <w:t>操作题</w:t>
            </w:r>
          </w:p>
        </w:tc>
        <w:tc>
          <w:tcPr>
            <w:tcW w:w="772" w:type="dxa"/>
            <w:gridSpan w:val="2"/>
            <w:tcBorders>
              <w:top w:val="single" w:color="auto" w:sz="4" w:space="0"/>
              <w:left w:val="nil"/>
              <w:bottom w:val="single" w:color="auto" w:sz="4" w:space="0"/>
              <w:right w:val="single" w:color="000000" w:sz="4" w:space="0"/>
            </w:tcBorders>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492</w:t>
            </w:r>
          </w:p>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516</w:t>
            </w:r>
          </w:p>
        </w:tc>
        <w:tc>
          <w:tcPr>
            <w:tcW w:w="847" w:type="dxa"/>
            <w:tcBorders>
              <w:top w:val="single" w:color="auto" w:sz="4" w:space="0"/>
              <w:left w:val="nil"/>
              <w:bottom w:val="single" w:color="auto" w:sz="4" w:space="0"/>
              <w:right w:val="single" w:color="000000" w:sz="4" w:space="0"/>
            </w:tcBorders>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362</w:t>
            </w:r>
          </w:p>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360</w:t>
            </w:r>
          </w:p>
        </w:tc>
        <w:tc>
          <w:tcPr>
            <w:tcW w:w="1110" w:type="dxa"/>
            <w:gridSpan w:val="2"/>
            <w:tcBorders>
              <w:top w:val="single" w:color="auto" w:sz="4" w:space="0"/>
              <w:left w:val="nil"/>
              <w:bottom w:val="single" w:color="auto" w:sz="4" w:space="0"/>
              <w:right w:val="single" w:color="000000"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lang w:val="en-US" w:eastAsia="zh-CN"/>
              </w:rPr>
              <w:t>73.58</w:t>
            </w:r>
            <w:r>
              <w:rPr>
                <w:rFonts w:hint="eastAsia" w:ascii="宋体" w:hAnsi="宋体" w:cs="宋体"/>
                <w:kern w:val="0"/>
                <w:szCs w:val="21"/>
              </w:rPr>
              <w:t>%</w:t>
            </w:r>
          </w:p>
          <w:p>
            <w:pPr>
              <w:jc w:val="center"/>
              <w:rPr>
                <w:rFonts w:ascii="宋体" w:hAnsi="宋体" w:cs="宋体"/>
                <w:szCs w:val="21"/>
              </w:rPr>
            </w:pPr>
            <w:r>
              <w:rPr>
                <w:rFonts w:hint="eastAsia" w:ascii="宋体" w:hAnsi="宋体" w:cs="宋体"/>
                <w:szCs w:val="21"/>
                <w:lang w:val="en-US" w:eastAsia="zh-CN"/>
              </w:rPr>
              <w:t>69.77</w:t>
            </w:r>
            <w:r>
              <w:rPr>
                <w:rFonts w:hint="eastAsia" w:ascii="宋体" w:hAnsi="宋体" w:cs="宋体"/>
                <w:szCs w:val="21"/>
              </w:rPr>
              <w:t>%</w:t>
            </w:r>
          </w:p>
        </w:tc>
        <w:tc>
          <w:tcPr>
            <w:tcW w:w="5694" w:type="dxa"/>
            <w:gridSpan w:val="7"/>
            <w:tcBorders>
              <w:top w:val="single" w:color="auto" w:sz="4" w:space="0"/>
              <w:left w:val="nil"/>
              <w:bottom w:val="single" w:color="auto" w:sz="4" w:space="0"/>
              <w:right w:val="single" w:color="000000" w:sz="4" w:space="0"/>
            </w:tcBorders>
          </w:tcPr>
          <w:p>
            <w:pPr>
              <w:widowControl/>
              <w:numPr>
                <w:ilvl w:val="0"/>
                <w:numId w:val="0"/>
              </w:numPr>
              <w:rPr>
                <w:rFonts w:hint="eastAsia" w:ascii="宋体" w:hAnsi="宋体" w:cs="宋体"/>
                <w:kern w:val="0"/>
                <w:szCs w:val="21"/>
                <w:lang w:val="en-US" w:eastAsia="zh-CN"/>
              </w:rPr>
            </w:pPr>
            <w:r>
              <w:rPr>
                <w:rFonts w:hint="eastAsia" w:ascii="宋体" w:hAnsi="宋体" w:cs="宋体"/>
                <w:kern w:val="0"/>
                <w:szCs w:val="21"/>
                <w:lang w:val="en-US" w:eastAsia="zh-CN"/>
              </w:rPr>
              <w:t>部分学生不知道这题的意思是找4和3的最小公倍数</w:t>
            </w:r>
          </w:p>
          <w:p>
            <w:pPr>
              <w:widowControl/>
              <w:numPr>
                <w:ilvl w:val="0"/>
                <w:numId w:val="0"/>
              </w:numPr>
              <w:rPr>
                <w:rFonts w:hint="default" w:ascii="宋体" w:hAnsi="宋体" w:cs="宋体"/>
                <w:kern w:val="0"/>
                <w:szCs w:val="21"/>
                <w:lang w:val="en-US" w:eastAsia="zh-CN"/>
              </w:rPr>
            </w:pPr>
            <w:r>
              <w:rPr>
                <w:rFonts w:hint="eastAsia" w:ascii="宋体" w:hAnsi="宋体" w:cs="宋体"/>
                <w:kern w:val="0"/>
                <w:szCs w:val="21"/>
                <w:lang w:val="en-US" w:eastAsia="zh-CN"/>
              </w:rPr>
              <w:t>第3题计算周长，学生不会将这个图形的周长转化为一个圆的周长</w:t>
            </w:r>
          </w:p>
        </w:tc>
      </w:tr>
      <w:tr>
        <w:tblPrEx>
          <w:tblCellMar>
            <w:top w:w="0" w:type="dxa"/>
            <w:left w:w="108" w:type="dxa"/>
            <w:bottom w:w="0" w:type="dxa"/>
            <w:right w:w="108" w:type="dxa"/>
          </w:tblCellMar>
        </w:tblPrEx>
        <w:trPr>
          <w:gridAfter w:val="1"/>
          <w:wAfter w:w="196" w:type="dxa"/>
          <w:trHeight w:val="786" w:hRule="atLeast"/>
          <w:jc w:val="center"/>
        </w:trPr>
        <w:tc>
          <w:tcPr>
            <w:tcW w:w="467" w:type="dxa"/>
            <w:vMerge w:val="restart"/>
            <w:tcBorders>
              <w:top w:val="single" w:color="auto" w:sz="4" w:space="0"/>
              <w:left w:val="single" w:color="auto" w:sz="4" w:space="0"/>
              <w:right w:val="single" w:color="000000" w:sz="4" w:space="0"/>
            </w:tcBorders>
            <w:vAlign w:val="center"/>
          </w:tcPr>
          <w:p>
            <w:pPr>
              <w:widowControl/>
              <w:spacing w:line="360" w:lineRule="auto"/>
              <w:jc w:val="center"/>
              <w:rPr>
                <w:rFonts w:ascii="宋体" w:hAnsi="宋体" w:cs="宋体"/>
                <w:kern w:val="0"/>
                <w:szCs w:val="21"/>
              </w:rPr>
            </w:pPr>
            <w:r>
              <w:rPr>
                <w:rFonts w:ascii="宋体" w:hAnsi="宋体" w:cs="宋体"/>
                <w:kern w:val="0"/>
                <w:szCs w:val="21"/>
              </w:rPr>
              <w:t>五</w:t>
            </w:r>
          </w:p>
        </w:tc>
        <w:tc>
          <w:tcPr>
            <w:tcW w:w="862" w:type="dxa"/>
            <w:gridSpan w:val="2"/>
            <w:vMerge w:val="restart"/>
            <w:tcBorders>
              <w:top w:val="single" w:color="auto" w:sz="4" w:space="0"/>
              <w:left w:val="nil"/>
              <w:right w:val="single" w:color="auto" w:sz="4" w:space="0"/>
            </w:tcBorders>
            <w:vAlign w:val="center"/>
          </w:tcPr>
          <w:p>
            <w:pPr>
              <w:widowControl/>
              <w:spacing w:line="360" w:lineRule="auto"/>
              <w:jc w:val="center"/>
              <w:rPr>
                <w:rFonts w:ascii="宋体" w:hAnsi="宋体" w:cs="宋体"/>
                <w:kern w:val="0"/>
                <w:szCs w:val="21"/>
              </w:rPr>
            </w:pPr>
            <w:r>
              <w:rPr>
                <w:rFonts w:ascii="宋体" w:hAnsi="宋体" w:cs="宋体"/>
                <w:kern w:val="0"/>
                <w:szCs w:val="21"/>
              </w:rPr>
              <w:t>解决问题</w:t>
            </w:r>
          </w:p>
        </w:tc>
        <w:tc>
          <w:tcPr>
            <w:tcW w:w="77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246</w:t>
            </w:r>
          </w:p>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258</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189</w:t>
            </w:r>
          </w:p>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180</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lang w:val="en-US" w:eastAsia="zh-CN"/>
              </w:rPr>
              <w:t>76.83</w:t>
            </w:r>
            <w:r>
              <w:rPr>
                <w:rFonts w:hint="eastAsia" w:ascii="宋体" w:hAnsi="宋体" w:cs="宋体"/>
                <w:szCs w:val="21"/>
              </w:rPr>
              <w:t>%</w:t>
            </w:r>
          </w:p>
          <w:p>
            <w:pPr>
              <w:spacing w:line="360" w:lineRule="auto"/>
              <w:jc w:val="center"/>
              <w:rPr>
                <w:rFonts w:hint="eastAsia" w:ascii="宋体" w:hAnsi="宋体" w:cs="宋体"/>
                <w:szCs w:val="21"/>
              </w:rPr>
            </w:pPr>
            <w:r>
              <w:rPr>
                <w:rFonts w:hint="eastAsia" w:ascii="宋体" w:hAnsi="宋体" w:cs="宋体"/>
                <w:szCs w:val="21"/>
                <w:lang w:val="en-US" w:eastAsia="zh-CN"/>
              </w:rPr>
              <w:t>69.77</w:t>
            </w:r>
            <w:r>
              <w:rPr>
                <w:rFonts w:hint="eastAsia" w:ascii="宋体" w:hAnsi="宋体" w:cs="宋体"/>
                <w:szCs w:val="21"/>
              </w:rPr>
              <w:t>%</w:t>
            </w:r>
          </w:p>
        </w:tc>
        <w:tc>
          <w:tcPr>
            <w:tcW w:w="5694" w:type="dxa"/>
            <w:gridSpan w:val="7"/>
            <w:vMerge w:val="restart"/>
            <w:tcBorders>
              <w:top w:val="single" w:color="auto" w:sz="4" w:space="0"/>
              <w:left w:val="single" w:color="auto" w:sz="4" w:space="0"/>
              <w:right w:val="single" w:color="000000" w:sz="4" w:space="0"/>
            </w:tcBorders>
          </w:tcPr>
          <w:p>
            <w:pPr>
              <w:numPr>
                <w:numId w:val="0"/>
              </w:numPr>
              <w:rPr>
                <w:rFonts w:hint="eastAsia" w:ascii="宋体" w:hAnsi="宋体" w:cs="宋体"/>
                <w:kern w:val="0"/>
                <w:szCs w:val="21"/>
                <w:lang w:val="en-US" w:eastAsia="zh-CN"/>
              </w:rPr>
            </w:pPr>
          </w:p>
          <w:p>
            <w:pPr>
              <w:numPr>
                <w:numId w:val="0"/>
              </w:numPr>
              <w:rPr>
                <w:rFonts w:hint="eastAsia" w:ascii="宋体" w:hAnsi="宋体" w:cs="宋体"/>
                <w:kern w:val="0"/>
                <w:szCs w:val="21"/>
                <w:lang w:val="en-US" w:eastAsia="zh-CN"/>
              </w:rPr>
            </w:pPr>
          </w:p>
          <w:p>
            <w:pPr>
              <w:numPr>
                <w:numId w:val="0"/>
              </w:numPr>
              <w:rPr>
                <w:rFonts w:hint="eastAsia" w:ascii="宋体" w:hAnsi="宋体" w:cs="宋体"/>
                <w:kern w:val="0"/>
                <w:szCs w:val="21"/>
                <w:lang w:val="en-US" w:eastAsia="zh-CN"/>
              </w:rPr>
            </w:pPr>
          </w:p>
          <w:p>
            <w:pPr>
              <w:numPr>
                <w:ilvl w:val="0"/>
                <w:numId w:val="4"/>
              </w:numPr>
              <w:rPr>
                <w:rFonts w:hint="eastAsia" w:ascii="宋体" w:hAnsi="宋体" w:cs="宋体"/>
                <w:kern w:val="0"/>
                <w:szCs w:val="21"/>
                <w:lang w:val="en-US" w:eastAsia="zh-CN"/>
              </w:rPr>
            </w:pPr>
            <w:r>
              <w:rPr>
                <w:rFonts w:hint="eastAsia" w:ascii="宋体" w:hAnsi="宋体" w:cs="宋体"/>
                <w:kern w:val="0"/>
                <w:szCs w:val="21"/>
                <w:lang w:val="en-US" w:eastAsia="zh-CN"/>
              </w:rPr>
              <w:t>第1题部分学生错误地把1减去后面的两个分数</w:t>
            </w:r>
            <w:bookmarkStart w:id="0" w:name="_GoBack"/>
            <w:bookmarkEnd w:id="0"/>
          </w:p>
          <w:p>
            <w:pPr>
              <w:numPr>
                <w:ilvl w:val="0"/>
                <w:numId w:val="4"/>
              </w:numPr>
              <w:rPr>
                <w:rFonts w:hint="eastAsia" w:ascii="宋体" w:hAnsi="宋体" w:cs="宋体"/>
                <w:kern w:val="0"/>
                <w:szCs w:val="21"/>
                <w:lang w:val="en-US" w:eastAsia="zh-CN"/>
              </w:rPr>
            </w:pPr>
            <w:r>
              <w:rPr>
                <w:rFonts w:hint="eastAsia" w:ascii="宋体" w:hAnsi="宋体" w:cs="宋体"/>
                <w:kern w:val="0"/>
                <w:szCs w:val="21"/>
                <w:lang w:val="en-US" w:eastAsia="zh-CN"/>
              </w:rPr>
              <w:t>第2题少数学生等量关系找错，错误地用了减法</w:t>
            </w:r>
          </w:p>
          <w:p>
            <w:pPr>
              <w:numPr>
                <w:ilvl w:val="0"/>
                <w:numId w:val="4"/>
              </w:numPr>
              <w:rPr>
                <w:rFonts w:hint="default" w:ascii="宋体" w:hAnsi="宋体" w:cs="宋体"/>
                <w:kern w:val="0"/>
                <w:szCs w:val="21"/>
                <w:lang w:val="en-US" w:eastAsia="zh-CN"/>
              </w:rPr>
            </w:pPr>
            <w:r>
              <w:rPr>
                <w:rFonts w:hint="eastAsia" w:ascii="宋体" w:hAnsi="宋体" w:cs="宋体"/>
                <w:kern w:val="0"/>
                <w:szCs w:val="21"/>
                <w:lang w:val="en-US" w:eastAsia="zh-CN"/>
              </w:rPr>
              <w:t>这3题只有个别学生计算错误。</w:t>
            </w:r>
          </w:p>
          <w:p>
            <w:pPr>
              <w:numPr>
                <w:ilvl w:val="0"/>
                <w:numId w:val="4"/>
              </w:numPr>
              <w:rPr>
                <w:rFonts w:hint="default" w:ascii="宋体" w:hAnsi="宋体" w:cs="宋体"/>
                <w:kern w:val="0"/>
                <w:szCs w:val="21"/>
                <w:lang w:val="en-US" w:eastAsia="zh-CN"/>
              </w:rPr>
            </w:pPr>
            <w:r>
              <w:rPr>
                <w:rFonts w:hint="eastAsia" w:ascii="宋体" w:hAnsi="宋体" w:cs="宋体"/>
                <w:kern w:val="0"/>
                <w:szCs w:val="21"/>
                <w:lang w:val="en-US" w:eastAsia="zh-CN"/>
              </w:rPr>
              <w:t>第4题学生粗心地把半径当成了直径来计算，第（2）题由于前一题的错误，这一题的计算数据全是错误的</w:t>
            </w:r>
          </w:p>
          <w:p>
            <w:pPr>
              <w:numPr>
                <w:ilvl w:val="0"/>
                <w:numId w:val="4"/>
              </w:numPr>
              <w:rPr>
                <w:rFonts w:hint="default" w:ascii="宋体" w:hAnsi="宋体" w:cs="宋体"/>
                <w:kern w:val="0"/>
                <w:szCs w:val="21"/>
                <w:lang w:val="en-US" w:eastAsia="zh-CN"/>
              </w:rPr>
            </w:pPr>
            <w:r>
              <w:rPr>
                <w:rFonts w:hint="eastAsia" w:ascii="宋体" w:hAnsi="宋体" w:cs="宋体"/>
                <w:kern w:val="0"/>
                <w:szCs w:val="21"/>
                <w:lang w:val="en-US" w:eastAsia="zh-CN"/>
              </w:rPr>
              <w:t>第5题最后两问很多学生思路正确，最终结果没有约分导致失分</w:t>
            </w:r>
          </w:p>
        </w:tc>
      </w:tr>
      <w:tr>
        <w:tblPrEx>
          <w:tblCellMar>
            <w:top w:w="0" w:type="dxa"/>
            <w:left w:w="108" w:type="dxa"/>
            <w:bottom w:w="0" w:type="dxa"/>
            <w:right w:w="108" w:type="dxa"/>
          </w:tblCellMar>
        </w:tblPrEx>
        <w:trPr>
          <w:gridAfter w:val="1"/>
          <w:wAfter w:w="196" w:type="dxa"/>
          <w:trHeight w:val="694" w:hRule="atLeast"/>
          <w:jc w:val="center"/>
        </w:trPr>
        <w:tc>
          <w:tcPr>
            <w:tcW w:w="467" w:type="dxa"/>
            <w:vMerge w:val="continue"/>
            <w:tcBorders>
              <w:left w:val="single" w:color="auto" w:sz="4" w:space="0"/>
              <w:right w:val="single" w:color="000000" w:sz="4" w:space="0"/>
            </w:tcBorders>
            <w:vAlign w:val="center"/>
          </w:tcPr>
          <w:p/>
        </w:tc>
        <w:tc>
          <w:tcPr>
            <w:tcW w:w="862" w:type="dxa"/>
            <w:gridSpan w:val="2"/>
            <w:vMerge w:val="continue"/>
            <w:tcBorders>
              <w:left w:val="nil"/>
              <w:right w:val="single" w:color="auto" w:sz="4" w:space="0"/>
            </w:tcBorders>
            <w:vAlign w:val="center"/>
          </w:tcPr>
          <w:p/>
        </w:tc>
        <w:tc>
          <w:tcPr>
            <w:tcW w:w="77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246</w:t>
            </w:r>
          </w:p>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258</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198</w:t>
            </w:r>
          </w:p>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190</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lang w:val="en-US" w:eastAsia="zh-CN"/>
              </w:rPr>
              <w:t>80.49</w:t>
            </w:r>
            <w:r>
              <w:rPr>
                <w:rFonts w:hint="eastAsia" w:ascii="宋体" w:hAnsi="宋体" w:cs="宋体"/>
                <w:szCs w:val="21"/>
              </w:rPr>
              <w:t>%</w:t>
            </w:r>
          </w:p>
          <w:p>
            <w:pPr>
              <w:jc w:val="center"/>
              <w:rPr>
                <w:rFonts w:hint="eastAsia" w:ascii="宋体" w:hAnsi="宋体" w:cs="宋体"/>
                <w:szCs w:val="21"/>
              </w:rPr>
            </w:pPr>
            <w:r>
              <w:rPr>
                <w:rFonts w:hint="eastAsia" w:ascii="宋体" w:hAnsi="宋体" w:cs="宋体"/>
                <w:szCs w:val="21"/>
                <w:lang w:val="en-US" w:eastAsia="zh-CN"/>
              </w:rPr>
              <w:t>73.64</w:t>
            </w:r>
            <w:r>
              <w:rPr>
                <w:rFonts w:hint="eastAsia" w:ascii="宋体" w:hAnsi="宋体" w:cs="宋体"/>
                <w:szCs w:val="21"/>
              </w:rPr>
              <w:t>%</w:t>
            </w:r>
          </w:p>
        </w:tc>
        <w:tc>
          <w:tcPr>
            <w:tcW w:w="5694" w:type="dxa"/>
            <w:gridSpan w:val="7"/>
            <w:vMerge w:val="continue"/>
            <w:tcBorders>
              <w:left w:val="single" w:color="auto" w:sz="4" w:space="0"/>
              <w:right w:val="single" w:color="000000" w:sz="4" w:space="0"/>
            </w:tcBorders>
          </w:tcPr>
          <w:p>
            <w:pPr>
              <w:rPr>
                <w:rFonts w:ascii="宋体" w:hAnsi="宋体" w:eastAsia="宋体" w:cs="宋体"/>
                <w:szCs w:val="21"/>
              </w:rPr>
            </w:pPr>
          </w:p>
        </w:tc>
      </w:tr>
      <w:tr>
        <w:tblPrEx>
          <w:tblCellMar>
            <w:top w:w="0" w:type="dxa"/>
            <w:left w:w="108" w:type="dxa"/>
            <w:bottom w:w="0" w:type="dxa"/>
            <w:right w:w="108" w:type="dxa"/>
          </w:tblCellMar>
        </w:tblPrEx>
        <w:trPr>
          <w:gridAfter w:val="1"/>
          <w:wAfter w:w="196" w:type="dxa"/>
          <w:trHeight w:val="359" w:hRule="atLeast"/>
          <w:jc w:val="center"/>
        </w:trPr>
        <w:tc>
          <w:tcPr>
            <w:tcW w:w="467" w:type="dxa"/>
            <w:vMerge w:val="continue"/>
            <w:tcBorders>
              <w:left w:val="single" w:color="auto" w:sz="4" w:space="0"/>
              <w:right w:val="single" w:color="000000" w:sz="4" w:space="0"/>
            </w:tcBorders>
            <w:vAlign w:val="center"/>
          </w:tcPr>
          <w:p>
            <w:pPr>
              <w:rPr>
                <w:rFonts w:ascii="宋体" w:hAnsi="宋体" w:eastAsia="宋体" w:cs="宋体"/>
                <w:szCs w:val="21"/>
              </w:rPr>
            </w:pPr>
          </w:p>
        </w:tc>
        <w:tc>
          <w:tcPr>
            <w:tcW w:w="862" w:type="dxa"/>
            <w:gridSpan w:val="2"/>
            <w:vMerge w:val="continue"/>
            <w:tcBorders>
              <w:left w:val="nil"/>
              <w:right w:val="single" w:color="auto" w:sz="4" w:space="0"/>
            </w:tcBorders>
            <w:vAlign w:val="center"/>
          </w:tcPr>
          <w:p>
            <w:pPr>
              <w:rPr>
                <w:rFonts w:ascii="宋体" w:hAnsi="宋体" w:eastAsia="宋体" w:cs="宋体"/>
                <w:szCs w:val="21"/>
              </w:rPr>
            </w:pPr>
          </w:p>
        </w:tc>
        <w:tc>
          <w:tcPr>
            <w:tcW w:w="77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246</w:t>
            </w:r>
          </w:p>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258</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204</w:t>
            </w:r>
          </w:p>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211</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lang w:val="en-US" w:eastAsia="zh-CN"/>
              </w:rPr>
              <w:t>82.93</w:t>
            </w:r>
            <w:r>
              <w:rPr>
                <w:rFonts w:hint="eastAsia" w:ascii="宋体" w:hAnsi="宋体" w:cs="宋体"/>
                <w:szCs w:val="21"/>
              </w:rPr>
              <w:t>%</w:t>
            </w:r>
          </w:p>
          <w:p>
            <w:pPr>
              <w:jc w:val="center"/>
              <w:rPr>
                <w:rFonts w:hint="eastAsia" w:ascii="宋体" w:hAnsi="宋体" w:cs="宋体"/>
                <w:szCs w:val="21"/>
              </w:rPr>
            </w:pPr>
            <w:r>
              <w:rPr>
                <w:rFonts w:hint="eastAsia" w:ascii="宋体" w:hAnsi="宋体" w:cs="宋体"/>
                <w:szCs w:val="21"/>
                <w:lang w:val="en-US" w:eastAsia="zh-CN"/>
              </w:rPr>
              <w:t>81.78</w:t>
            </w:r>
            <w:r>
              <w:rPr>
                <w:rFonts w:hint="eastAsia" w:ascii="宋体" w:hAnsi="宋体" w:cs="宋体"/>
                <w:szCs w:val="21"/>
              </w:rPr>
              <w:t>%</w:t>
            </w:r>
          </w:p>
        </w:tc>
        <w:tc>
          <w:tcPr>
            <w:tcW w:w="5694" w:type="dxa"/>
            <w:gridSpan w:val="7"/>
            <w:vMerge w:val="continue"/>
            <w:tcBorders>
              <w:left w:val="single" w:color="auto" w:sz="4" w:space="0"/>
              <w:right w:val="single" w:color="000000" w:sz="4" w:space="0"/>
            </w:tcBorders>
          </w:tcPr>
          <w:p>
            <w:pPr>
              <w:rPr>
                <w:rFonts w:ascii="宋体" w:hAnsi="宋体" w:eastAsia="宋体" w:cs="宋体"/>
                <w:szCs w:val="21"/>
              </w:rPr>
            </w:pPr>
          </w:p>
        </w:tc>
      </w:tr>
      <w:tr>
        <w:tblPrEx>
          <w:tblCellMar>
            <w:top w:w="0" w:type="dxa"/>
            <w:left w:w="108" w:type="dxa"/>
            <w:bottom w:w="0" w:type="dxa"/>
            <w:right w:w="108" w:type="dxa"/>
          </w:tblCellMar>
        </w:tblPrEx>
        <w:trPr>
          <w:gridAfter w:val="1"/>
          <w:wAfter w:w="196" w:type="dxa"/>
          <w:trHeight w:val="749" w:hRule="atLeast"/>
          <w:jc w:val="center"/>
        </w:trPr>
        <w:tc>
          <w:tcPr>
            <w:tcW w:w="467" w:type="dxa"/>
            <w:vMerge w:val="continue"/>
            <w:tcBorders>
              <w:left w:val="single" w:color="auto" w:sz="4" w:space="0"/>
              <w:right w:val="single" w:color="000000" w:sz="4" w:space="0"/>
            </w:tcBorders>
            <w:vAlign w:val="center"/>
          </w:tcPr>
          <w:p>
            <w:pPr>
              <w:rPr>
                <w:rFonts w:ascii="宋体" w:hAnsi="宋体" w:eastAsia="宋体" w:cs="宋体"/>
                <w:szCs w:val="21"/>
              </w:rPr>
            </w:pPr>
          </w:p>
        </w:tc>
        <w:tc>
          <w:tcPr>
            <w:tcW w:w="862" w:type="dxa"/>
            <w:gridSpan w:val="2"/>
            <w:vMerge w:val="continue"/>
            <w:tcBorders>
              <w:left w:val="nil"/>
              <w:right w:val="single" w:color="auto" w:sz="4" w:space="0"/>
            </w:tcBorders>
            <w:vAlign w:val="center"/>
          </w:tcPr>
          <w:p>
            <w:pPr>
              <w:rPr>
                <w:rFonts w:ascii="宋体" w:hAnsi="宋体" w:eastAsia="宋体" w:cs="宋体"/>
                <w:szCs w:val="21"/>
              </w:rPr>
            </w:pPr>
          </w:p>
        </w:tc>
        <w:tc>
          <w:tcPr>
            <w:tcW w:w="77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246</w:t>
            </w:r>
          </w:p>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258</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167</w:t>
            </w:r>
          </w:p>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152</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lang w:val="en-US" w:eastAsia="zh-CN"/>
              </w:rPr>
              <w:t>67.89</w:t>
            </w:r>
            <w:r>
              <w:rPr>
                <w:rFonts w:hint="eastAsia" w:ascii="宋体" w:hAnsi="宋体" w:cs="宋体"/>
                <w:szCs w:val="21"/>
              </w:rPr>
              <w:t>%</w:t>
            </w:r>
          </w:p>
          <w:p>
            <w:pPr>
              <w:jc w:val="center"/>
              <w:rPr>
                <w:rFonts w:hint="eastAsia" w:ascii="宋体" w:hAnsi="宋体" w:cs="宋体"/>
                <w:szCs w:val="21"/>
              </w:rPr>
            </w:pPr>
            <w:r>
              <w:rPr>
                <w:rFonts w:hint="eastAsia" w:ascii="宋体" w:hAnsi="宋体" w:cs="宋体"/>
                <w:szCs w:val="21"/>
                <w:lang w:val="en-US" w:eastAsia="zh-CN"/>
              </w:rPr>
              <w:t>58.91</w:t>
            </w:r>
            <w:r>
              <w:rPr>
                <w:rFonts w:hint="eastAsia" w:ascii="宋体" w:hAnsi="宋体" w:cs="宋体"/>
                <w:szCs w:val="21"/>
              </w:rPr>
              <w:t>%</w:t>
            </w:r>
          </w:p>
        </w:tc>
        <w:tc>
          <w:tcPr>
            <w:tcW w:w="5694" w:type="dxa"/>
            <w:gridSpan w:val="7"/>
            <w:vMerge w:val="continue"/>
            <w:tcBorders>
              <w:left w:val="single" w:color="auto" w:sz="4" w:space="0"/>
              <w:right w:val="single" w:color="000000" w:sz="4" w:space="0"/>
            </w:tcBorders>
          </w:tcPr>
          <w:p>
            <w:pPr>
              <w:rPr>
                <w:rFonts w:ascii="宋体" w:hAnsi="宋体" w:eastAsia="宋体" w:cs="宋体"/>
                <w:szCs w:val="21"/>
              </w:rPr>
            </w:pPr>
          </w:p>
        </w:tc>
      </w:tr>
      <w:tr>
        <w:tblPrEx>
          <w:tblCellMar>
            <w:top w:w="0" w:type="dxa"/>
            <w:left w:w="108" w:type="dxa"/>
            <w:bottom w:w="0" w:type="dxa"/>
            <w:right w:w="108" w:type="dxa"/>
          </w:tblCellMar>
        </w:tblPrEx>
        <w:trPr>
          <w:gridAfter w:val="1"/>
          <w:wAfter w:w="196" w:type="dxa"/>
          <w:trHeight w:val="973" w:hRule="atLeast"/>
          <w:jc w:val="center"/>
        </w:trPr>
        <w:tc>
          <w:tcPr>
            <w:tcW w:w="467" w:type="dxa"/>
            <w:vMerge w:val="continue"/>
            <w:tcBorders>
              <w:left w:val="single" w:color="auto" w:sz="4" w:space="0"/>
              <w:right w:val="single" w:color="000000" w:sz="4" w:space="0"/>
            </w:tcBorders>
            <w:vAlign w:val="center"/>
          </w:tcPr>
          <w:p>
            <w:pPr>
              <w:rPr>
                <w:rFonts w:ascii="宋体" w:hAnsi="宋体" w:eastAsia="宋体" w:cs="宋体"/>
                <w:szCs w:val="21"/>
              </w:rPr>
            </w:pPr>
          </w:p>
        </w:tc>
        <w:tc>
          <w:tcPr>
            <w:tcW w:w="862" w:type="dxa"/>
            <w:gridSpan w:val="2"/>
            <w:vMerge w:val="continue"/>
            <w:tcBorders>
              <w:left w:val="nil"/>
              <w:right w:val="single" w:color="auto" w:sz="4" w:space="0"/>
            </w:tcBorders>
            <w:vAlign w:val="center"/>
          </w:tcPr>
          <w:p>
            <w:pPr>
              <w:rPr>
                <w:rFonts w:ascii="宋体" w:hAnsi="宋体" w:eastAsia="宋体" w:cs="宋体"/>
                <w:szCs w:val="21"/>
              </w:rPr>
            </w:pPr>
          </w:p>
        </w:tc>
        <w:tc>
          <w:tcPr>
            <w:tcW w:w="772" w:type="dxa"/>
            <w:gridSpan w:val="2"/>
            <w:tcBorders>
              <w:top w:val="single" w:color="auto" w:sz="4" w:space="0"/>
              <w:left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246</w:t>
            </w:r>
          </w:p>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258</w:t>
            </w:r>
          </w:p>
        </w:tc>
        <w:tc>
          <w:tcPr>
            <w:tcW w:w="847" w:type="dxa"/>
            <w:tcBorders>
              <w:top w:val="single" w:color="auto" w:sz="4" w:space="0"/>
              <w:left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193</w:t>
            </w:r>
          </w:p>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184</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val="en-US" w:eastAsia="zh-CN"/>
              </w:rPr>
            </w:pPr>
          </w:p>
          <w:p>
            <w:pPr>
              <w:jc w:val="center"/>
              <w:rPr>
                <w:rFonts w:hint="eastAsia" w:ascii="宋体" w:hAnsi="宋体" w:cs="宋体"/>
                <w:szCs w:val="21"/>
              </w:rPr>
            </w:pPr>
            <w:r>
              <w:rPr>
                <w:rFonts w:hint="eastAsia" w:ascii="宋体" w:hAnsi="宋体" w:cs="宋体"/>
                <w:szCs w:val="21"/>
                <w:lang w:val="en-US" w:eastAsia="zh-CN"/>
              </w:rPr>
              <w:t>78.46</w:t>
            </w:r>
            <w:r>
              <w:rPr>
                <w:rFonts w:hint="eastAsia" w:ascii="宋体" w:hAnsi="宋体" w:cs="宋体"/>
                <w:szCs w:val="21"/>
              </w:rPr>
              <w:t>%</w:t>
            </w:r>
          </w:p>
          <w:p>
            <w:pPr>
              <w:jc w:val="center"/>
              <w:rPr>
                <w:rFonts w:hint="eastAsia" w:ascii="宋体" w:hAnsi="宋体" w:cs="宋体"/>
                <w:szCs w:val="21"/>
              </w:rPr>
            </w:pPr>
            <w:r>
              <w:rPr>
                <w:rFonts w:hint="eastAsia" w:ascii="宋体" w:hAnsi="宋体" w:cs="宋体"/>
                <w:szCs w:val="21"/>
                <w:lang w:val="en-US" w:eastAsia="zh-CN"/>
              </w:rPr>
              <w:t>71.32</w:t>
            </w:r>
            <w:r>
              <w:rPr>
                <w:rFonts w:hint="eastAsia" w:ascii="宋体" w:hAnsi="宋体" w:cs="宋体"/>
                <w:szCs w:val="21"/>
              </w:rPr>
              <w:t>%</w:t>
            </w:r>
          </w:p>
          <w:p>
            <w:pPr>
              <w:jc w:val="center"/>
              <w:rPr>
                <w:rFonts w:hint="eastAsia" w:ascii="宋体" w:hAnsi="宋体" w:cs="宋体"/>
                <w:szCs w:val="21"/>
              </w:rPr>
            </w:pPr>
          </w:p>
        </w:tc>
        <w:tc>
          <w:tcPr>
            <w:tcW w:w="5694" w:type="dxa"/>
            <w:gridSpan w:val="7"/>
            <w:vMerge w:val="continue"/>
            <w:tcBorders>
              <w:left w:val="single" w:color="auto" w:sz="4" w:space="0"/>
              <w:right w:val="single" w:color="000000" w:sz="4" w:space="0"/>
            </w:tcBorders>
          </w:tcPr>
          <w:p>
            <w:pPr>
              <w:rPr>
                <w:rFonts w:ascii="宋体" w:hAnsi="宋体" w:eastAsia="宋体" w:cs="宋体"/>
                <w:szCs w:val="21"/>
              </w:rPr>
            </w:pPr>
          </w:p>
        </w:tc>
      </w:tr>
      <w:tr>
        <w:tblPrEx>
          <w:tblCellMar>
            <w:top w:w="0" w:type="dxa"/>
            <w:left w:w="108" w:type="dxa"/>
            <w:bottom w:w="0" w:type="dxa"/>
            <w:right w:w="108" w:type="dxa"/>
          </w:tblCellMar>
        </w:tblPrEx>
        <w:trPr>
          <w:trHeight w:val="1559" w:hRule="atLeast"/>
          <w:jc w:val="center"/>
        </w:trPr>
        <w:tc>
          <w:tcPr>
            <w:tcW w:w="467"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不合格学生名单</w:t>
            </w:r>
          </w:p>
        </w:tc>
        <w:tc>
          <w:tcPr>
            <w:tcW w:w="3421" w:type="dxa"/>
            <w:gridSpan w:val="6"/>
            <w:tcBorders>
              <w:top w:val="single" w:color="000000" w:sz="4" w:space="0"/>
              <w:left w:val="nil"/>
              <w:bottom w:val="single" w:color="000000" w:sz="4" w:space="0"/>
              <w:right w:val="single" w:color="000000" w:sz="4" w:space="0"/>
            </w:tcBorders>
            <w:vAlign w:val="center"/>
          </w:tcPr>
          <w:p>
            <w:pPr>
              <w:widowControl/>
              <w:spacing w:line="660" w:lineRule="atLeast"/>
              <w:jc w:val="left"/>
              <w:rPr>
                <w:rFonts w:hint="default" w:ascii="宋体" w:hAnsi="宋体" w:cs="宋体"/>
                <w:kern w:val="0"/>
                <w:szCs w:val="21"/>
                <w:lang w:val="en-US" w:eastAsia="zh-CN"/>
              </w:rPr>
            </w:pPr>
            <w:r>
              <w:rPr>
                <w:rFonts w:hint="eastAsia" w:ascii="宋体" w:hAnsi="宋体" w:cs="宋体"/>
                <w:kern w:val="0"/>
                <w:szCs w:val="21"/>
                <w:lang w:eastAsia="zh-CN"/>
              </w:rPr>
              <w:t>五（</w:t>
            </w:r>
            <w:r>
              <w:rPr>
                <w:rFonts w:hint="eastAsia" w:ascii="宋体" w:hAnsi="宋体" w:cs="宋体"/>
                <w:kern w:val="0"/>
                <w:szCs w:val="21"/>
                <w:lang w:val="en-US" w:eastAsia="zh-CN"/>
              </w:rPr>
              <w:t>13</w:t>
            </w:r>
            <w:r>
              <w:rPr>
                <w:rFonts w:hint="eastAsia" w:ascii="宋体" w:hAnsi="宋体" w:cs="宋体"/>
                <w:kern w:val="0"/>
                <w:szCs w:val="21"/>
                <w:lang w:eastAsia="zh-CN"/>
              </w:rPr>
              <w:t>）班</w:t>
            </w:r>
            <w:r>
              <w:rPr>
                <w:rFonts w:hint="eastAsia" w:ascii="宋体" w:hAnsi="宋体" w:cs="宋体"/>
                <w:kern w:val="0"/>
                <w:szCs w:val="21"/>
                <w:lang w:val="en-US" w:eastAsia="zh-CN"/>
              </w:rPr>
              <w:t>:马子贺34李亚轩45</w:t>
            </w:r>
          </w:p>
          <w:p>
            <w:pPr>
              <w:widowControl/>
              <w:spacing w:line="660" w:lineRule="atLeast"/>
              <w:jc w:val="left"/>
              <w:rPr>
                <w:rFonts w:hint="default" w:ascii="宋体" w:hAnsi="宋体" w:cs="宋体"/>
                <w:kern w:val="0"/>
                <w:szCs w:val="21"/>
                <w:lang w:val="en-US" w:eastAsia="zh-CN"/>
              </w:rPr>
            </w:pPr>
            <w:r>
              <w:rPr>
                <w:rFonts w:hint="eastAsia" w:ascii="宋体" w:hAnsi="宋体" w:cs="宋体"/>
                <w:kern w:val="0"/>
                <w:szCs w:val="21"/>
                <w:lang w:val="en-US" w:eastAsia="zh-CN"/>
              </w:rPr>
              <w:t>蔡陈湘58张静涵33郭梓乐56</w:t>
            </w:r>
          </w:p>
          <w:p>
            <w:pPr>
              <w:widowControl/>
              <w:spacing w:line="660" w:lineRule="atLeast"/>
              <w:jc w:val="left"/>
              <w:rPr>
                <w:rFonts w:hint="default" w:ascii="宋体" w:hAnsi="宋体" w:cs="宋体"/>
                <w:kern w:val="0"/>
                <w:szCs w:val="21"/>
                <w:lang w:val="en-US" w:eastAsia="zh-CN"/>
              </w:rPr>
            </w:pPr>
            <w:r>
              <w:rPr>
                <w:rFonts w:hint="eastAsia" w:ascii="宋体" w:hAnsi="宋体" w:cs="宋体"/>
                <w:kern w:val="0"/>
                <w:szCs w:val="21"/>
                <w:lang w:val="en-US" w:eastAsia="zh-CN"/>
              </w:rPr>
              <w:t>五（14）班：高媛媛48何元浩17</w:t>
            </w:r>
          </w:p>
          <w:p>
            <w:pPr>
              <w:widowControl/>
              <w:spacing w:line="660" w:lineRule="atLeast"/>
              <w:jc w:val="left"/>
              <w:rPr>
                <w:rFonts w:hint="default" w:ascii="宋体" w:hAnsi="宋体" w:cs="宋体"/>
                <w:kern w:val="0"/>
                <w:szCs w:val="21"/>
                <w:lang w:val="en-US" w:eastAsia="zh-CN"/>
              </w:rPr>
            </w:pPr>
            <w:r>
              <w:rPr>
                <w:rFonts w:hint="eastAsia" w:ascii="宋体" w:hAnsi="宋体" w:cs="宋体"/>
                <w:kern w:val="0"/>
                <w:szCs w:val="21"/>
                <w:lang w:val="en-US" w:eastAsia="zh-CN"/>
              </w:rPr>
              <w:t>王梦杰2李欣然51</w:t>
            </w:r>
          </w:p>
        </w:tc>
        <w:tc>
          <w:tcPr>
            <w:tcW w:w="1041" w:type="dxa"/>
            <w:gridSpan w:val="2"/>
            <w:tcBorders>
              <w:top w:val="single" w:color="000000" w:sz="4" w:space="0"/>
              <w:left w:val="nil"/>
              <w:bottom w:val="single" w:color="000000" w:sz="4" w:space="0"/>
              <w:right w:val="single" w:color="000000" w:sz="4" w:space="0"/>
            </w:tcBorders>
            <w:vAlign w:val="center"/>
          </w:tcPr>
          <w:p>
            <w:pPr>
              <w:widowControl/>
              <w:spacing w:line="660" w:lineRule="atLeast"/>
              <w:jc w:val="center"/>
              <w:rPr>
                <w:rFonts w:ascii="宋体" w:hAnsi="宋体" w:cs="宋体"/>
                <w:kern w:val="0"/>
                <w:szCs w:val="21"/>
                <w:u w:val="single"/>
              </w:rPr>
            </w:pPr>
            <w:r>
              <w:rPr>
                <w:rFonts w:hint="eastAsia" w:ascii="宋体" w:hAnsi="宋体" w:cs="宋体"/>
                <w:kern w:val="0"/>
                <w:szCs w:val="21"/>
              </w:rPr>
              <w:t>后续改进措施</w:t>
            </w:r>
          </w:p>
        </w:tc>
        <w:tc>
          <w:tcPr>
            <w:tcW w:w="4783" w:type="dxa"/>
            <w:gridSpan w:val="5"/>
            <w:tcBorders>
              <w:top w:val="single" w:color="000000" w:sz="4" w:space="0"/>
              <w:left w:val="nil"/>
              <w:bottom w:val="single" w:color="000000" w:sz="4" w:space="0"/>
              <w:right w:val="single" w:color="000000" w:sz="4" w:space="0"/>
            </w:tcBorders>
            <w:vAlign w:val="center"/>
          </w:tcPr>
          <w:p>
            <w:pPr>
              <w:widowControl/>
              <w:numPr>
                <w:ilvl w:val="0"/>
                <w:numId w:val="5"/>
              </w:num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加强题目的变式练习。</w:t>
            </w:r>
          </w:p>
          <w:p>
            <w:pPr>
              <w:widowControl/>
              <w:numPr>
                <w:ilvl w:val="0"/>
                <w:numId w:val="0"/>
              </w:num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培养学生仔细审题的习惯，读题时可以圈一圈，画一画。</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3、加强学生计算能力的培养。</w:t>
            </w:r>
          </w:p>
          <w:p>
            <w:pPr>
              <w:widowControl/>
              <w:jc w:val="left"/>
              <w:rPr>
                <w:rFonts w:ascii="宋体" w:hAnsi="宋体" w:cs="宋体"/>
                <w:kern w:val="0"/>
                <w:szCs w:val="21"/>
              </w:rPr>
            </w:pPr>
            <w:r>
              <w:rPr>
                <w:rFonts w:hint="eastAsia" w:asciiTheme="minorEastAsia" w:hAnsiTheme="minorEastAsia" w:eastAsiaTheme="minorEastAsia" w:cstheme="minorEastAsia"/>
                <w:kern w:val="0"/>
                <w:sz w:val="21"/>
                <w:szCs w:val="21"/>
              </w:rPr>
              <w:t>4、关注后进生的学习习惯的培养</w:t>
            </w:r>
          </w:p>
        </w:tc>
        <w:tc>
          <w:tcPr>
            <w:tcW w:w="236" w:type="dxa"/>
            <w:gridSpan w:val="2"/>
            <w:vAlign w:val="center"/>
          </w:tcPr>
          <w:p>
            <w:pPr>
              <w:widowControl/>
              <w:jc w:val="left"/>
              <w:rPr>
                <w:kern w:val="0"/>
                <w:szCs w:val="21"/>
              </w:rPr>
            </w:pPr>
          </w:p>
        </w:tc>
      </w:tr>
    </w:tbl>
    <w:p>
      <w:pPr>
        <w:widowControl/>
        <w:wordWrap w:val="0"/>
        <w:spacing w:line="480" w:lineRule="atLeast"/>
        <w:jc w:val="right"/>
        <w:rPr>
          <w:szCs w:val="21"/>
        </w:rPr>
      </w:pPr>
      <w:r>
        <w:rPr>
          <w:rFonts w:hint="eastAsia" w:ascii="宋体" w:hAnsi="宋体" w:cs="宋体"/>
          <w:kern w:val="0"/>
          <w:szCs w:val="21"/>
        </w:rPr>
        <w:t>分析时间：</w:t>
      </w:r>
      <w:r>
        <w:rPr>
          <w:rFonts w:hint="eastAsia" w:ascii="宋体" w:hAnsi="宋体" w:cs="宋体"/>
          <w:kern w:val="0"/>
          <w:szCs w:val="21"/>
          <w:u w:val="single"/>
        </w:rPr>
        <w:t xml:space="preserve"> 20</w:t>
      </w:r>
      <w:r>
        <w:rPr>
          <w:rFonts w:hint="eastAsia" w:ascii="宋体" w:hAnsi="宋体" w:cs="宋体"/>
          <w:kern w:val="0"/>
          <w:szCs w:val="21"/>
          <w:u w:val="single"/>
          <w:lang w:val="en-US" w:eastAsia="zh-CN"/>
        </w:rPr>
        <w:t>21</w:t>
      </w:r>
      <w:r>
        <w:rPr>
          <w:rFonts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6</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26</w:t>
      </w:r>
      <w:r>
        <w:rPr>
          <w:rFonts w:hint="eastAsia" w:ascii="宋体" w:hAnsi="宋体" w:cs="宋体"/>
          <w:kern w:val="0"/>
          <w:szCs w:val="21"/>
        </w:rPr>
        <w:t>日</w:t>
      </w:r>
    </w:p>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3CFD9"/>
    <w:multiLevelType w:val="singleLevel"/>
    <w:tmpl w:val="8C53CFD9"/>
    <w:lvl w:ilvl="0" w:tentative="0">
      <w:start w:val="1"/>
      <w:numFmt w:val="decimal"/>
      <w:suff w:val="nothing"/>
      <w:lvlText w:val="%1、"/>
      <w:lvlJc w:val="left"/>
    </w:lvl>
  </w:abstractNum>
  <w:abstractNum w:abstractNumId="1">
    <w:nsid w:val="F5973558"/>
    <w:multiLevelType w:val="singleLevel"/>
    <w:tmpl w:val="F5973558"/>
    <w:lvl w:ilvl="0" w:tentative="0">
      <w:start w:val="1"/>
      <w:numFmt w:val="decimal"/>
      <w:suff w:val="nothing"/>
      <w:lvlText w:val="%1、"/>
      <w:lvlJc w:val="left"/>
    </w:lvl>
  </w:abstractNum>
  <w:abstractNum w:abstractNumId="2">
    <w:nsid w:val="02D5E9FC"/>
    <w:multiLevelType w:val="singleLevel"/>
    <w:tmpl w:val="02D5E9FC"/>
    <w:lvl w:ilvl="0" w:tentative="0">
      <w:start w:val="1"/>
      <w:numFmt w:val="decimal"/>
      <w:suff w:val="nothing"/>
      <w:lvlText w:val="%1、"/>
      <w:lvlJc w:val="left"/>
    </w:lvl>
  </w:abstractNum>
  <w:abstractNum w:abstractNumId="3">
    <w:nsid w:val="42889FF2"/>
    <w:multiLevelType w:val="singleLevel"/>
    <w:tmpl w:val="42889FF2"/>
    <w:lvl w:ilvl="0" w:tentative="0">
      <w:start w:val="1"/>
      <w:numFmt w:val="decimal"/>
      <w:suff w:val="nothing"/>
      <w:lvlText w:val="%1、"/>
      <w:lvlJc w:val="left"/>
    </w:lvl>
  </w:abstractNum>
  <w:abstractNum w:abstractNumId="4">
    <w:nsid w:val="515211EC"/>
    <w:multiLevelType w:val="singleLevel"/>
    <w:tmpl w:val="515211EC"/>
    <w:lvl w:ilvl="0" w:tentative="0">
      <w:start w:val="1"/>
      <w:numFmt w:val="decimal"/>
      <w:suff w:val="nothing"/>
      <w:lvlText w:val="%1、"/>
      <w:lvlJc w:val="left"/>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64B16"/>
    <w:rsid w:val="0E664089"/>
    <w:rsid w:val="15664B16"/>
    <w:rsid w:val="73403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2021-06-26T02:28:00Z</dcterms:created>
  <dc:creator>Administrator</dc:creator>
  <cp:lastModifiedBy>Administrator</cp:lastModifiedBy>
  <dcterms:modified xsi:type="dcterms:W3CDTF">2021-06-26T05:28:59Z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D991AEF34F2C498CAED8D82F17E6E67C</vt:lpwstr>
  </property>
</Properties>
</file>