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pStyle w:val="t1"/>
        <w:snapToGrid w:val="false"/>
        <w:spacing w:lineRule="auto"/>
        <w:ind/>
        <w:jc w:val="left"/>
        <w:rPr>
          <w:rFonts w:ascii="微软雅黑" w:hAnsi="微软雅黑" w:eastAsia="微软雅黑"/>
        </w:rPr>
      </w:pPr>
      <w:r>
        <w:rPr>
          <w:rFonts w:ascii="宋体" w:hAnsi="宋体" w:eastAsia="宋体"/>
          <w:color w:val="000000"/>
          <w:spacing w:val="0"/>
          <w:sz w:val="24"/>
          <w:szCs w:val="24"/>
        </w:rPr>
        <w:t>薛家实验小学（每周一）家长参与验菜、陪餐一览表</w:t>
      </w:r>
    </w:p>
    <w:p>
      <w:pPr>
        <w:snapToGrid w:val="false"/>
        <w:spacing w:before="0" w:after="0" w:line="270" w:lineRule="auto"/>
        <w:ind w:left="0" w:right="0" w:firstLine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color w:val="000000"/>
          <w:spacing w:val="0"/>
          <w:sz w:val="24"/>
          <w:szCs w:val="24"/>
        </w:rPr>
        <w:t>薛家实验小学（每周一）家长参与验菜、陪餐一览表</w:t>
      </w:r>
    </w:p>
    <w:tbl>
      <w:tblPr>
        <w:tblStyle w:val="a7"/>
        <w:tblW w:w="0" w:type="auto"/>
        <w:tblInd w:w="-7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870"/>
        <w:gridCol w:w="1095"/>
        <w:gridCol w:w="1140"/>
        <w:gridCol w:w="2130"/>
        <w:gridCol w:w="1110"/>
        <w:gridCol w:w="1110"/>
        <w:gridCol w:w="1845"/>
      </w:tblGrid>
      <w:tr>
        <w:trPr>
          <w:trHeight w:val="420" w:hRule="atLeast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4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k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部</w:t>
            </w:r>
          </w:p>
        </w:tc>
        <w:tc>
          <w:tcPr>
            <w:tcW w:w="4065" w:type="dxa"/>
            <w:gridSpan w:val="3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奥园</w:t>
            </w:r>
          </w:p>
        </w:tc>
      </w:tr>
      <w:tr>
        <w:trPr>
          <w:trHeight w:val="42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nil" w:sz="8" w:space="0"/>
              <w:bottom w:val="nil" w:sz="8" w:space="0"/>
              <w:right w:val="nil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nil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班级</w:t>
            </w:r>
          </w:p>
        </w:tc>
        <w:tc>
          <w:tcPr>
            <w:tcW w:w="114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家长姓名</w:t>
            </w:r>
          </w:p>
        </w:tc>
        <w:tc>
          <w:tcPr>
            <w:tcW w:w="213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班级</w:t>
            </w:r>
          </w:p>
        </w:tc>
        <w:tc>
          <w:tcPr>
            <w:tcW w:w="111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家长姓名</w:t>
            </w:r>
          </w:p>
        </w:tc>
        <w:tc>
          <w:tcPr>
            <w:tcW w:w="184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联系方式</w:t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3月</w:t>
            </w:r>
          </w:p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1日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刘利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60" w:after="60" w:line="312" w:lineRule="auto"/>
              <w:ind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18136715693</w:t>
            </w:r>
          </w:p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李青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18861113085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徐月芬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 xml:space="preserve">18112310111 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3月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22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单月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15295156913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29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谭建芬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15861176856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王君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18505195918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宗园园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18961139878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26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邹骏熙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15861865060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郑凌娇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60" w:after="60" w:line="312" w:lineRule="auto"/>
              <w:ind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15995042771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赵丹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15151934289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24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俞金文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13776882540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31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张哲贤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13775186259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</w:p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徐艳梅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18136389758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21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一18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宋莉莉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18018239523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28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一</w:t>
            </w:r>
            <w:r>
              <w:rPr>
                <w:rFonts w:ascii="Calibri" w:hAnsi="Calibri" w:eastAsia="Calibri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徐棱睿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15951219472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</w:r>
          </w:p>
        </w:tc>
      </w:tr>
    </w:tbl>
    <w:sectPr w:rsidR="00C604EC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