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1.0 -->
  <w:body>
    <w:p>
      <w:pPr>
        <w:pStyle w:val="NormalWeb"/>
        <w:keepNext w:val="0"/>
        <w:keepLines w:val="0"/>
        <w:pageBreakBefore w:val="0"/>
        <w:widowControl/>
        <w:suppressLineNumbers w:val="0"/>
        <w:pBdr>
          <w:top w:val="nil"/>
          <w:left w:val="nil"/>
          <w:bottom w:val="nil"/>
          <w:right w:val="nil"/>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asciiTheme="minorEastAsia" w:eastAsiaTheme="minorEastAsia" w:hAnsiTheme="minorEastAsia" w:cstheme="minorEastAsia" w:hint="eastAsia"/>
          <w:b/>
          <w:bCs/>
          <w:i w:val="0"/>
          <w:caps w:val="0"/>
          <w:color w:val="auto"/>
          <w:spacing w:val="0"/>
          <w:sz w:val="32"/>
          <w:szCs w:val="32"/>
          <w:bdr w:val="nil"/>
          <w:shd w:val="clear" w:color="auto" w:fill="FFFFFF"/>
          <w:lang w:val="en-US" w:eastAsia="zh-CN"/>
        </w:rPr>
      </w:pPr>
      <w:r>
        <w:rPr>
          <w:rFonts w:asciiTheme="minorEastAsia" w:hAnsiTheme="minorEastAsia" w:cstheme="minorEastAsia" w:hint="eastAsia"/>
          <w:b/>
          <w:bCs/>
          <w:i w:val="0"/>
          <w:caps w:val="0"/>
          <w:color w:val="auto"/>
          <w:spacing w:val="0"/>
          <w:sz w:val="32"/>
          <w:szCs w:val="32"/>
          <w:bdr w:val="nil"/>
          <w:shd w:val="clear" w:color="auto" w:fill="FFFFFF"/>
          <w:lang w:val="en-US" w:eastAsia="zh-CN"/>
        </w:rPr>
        <w:t>五年级《生命安全教育》教案</w:t>
      </w:r>
    </w:p>
    <w:p>
      <w:pPr>
        <w:pStyle w:val="NormalWeb"/>
        <w:keepNext w:val="0"/>
        <w:keepLines w:val="0"/>
        <w:pageBreakBefore w:val="0"/>
        <w:widowControl/>
        <w:suppressLineNumbers w:val="0"/>
        <w:pBdr>
          <w:top w:val="nil"/>
          <w:left w:val="nil"/>
          <w:bottom w:val="nil"/>
          <w:right w:val="nil"/>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outlineLvl w:val="9"/>
        <w:rPr>
          <w:rFonts w:asciiTheme="minorEastAsia" w:eastAsiaTheme="minorEastAsia" w:hAnsiTheme="minorEastAsia" w:cstheme="minorEastAsia" w:hint="eastAsia"/>
          <w:b w:val="0"/>
          <w:i w:val="0"/>
          <w:caps w:val="0"/>
          <w:color w:val="auto"/>
          <w:spacing w:val="0"/>
          <w:sz w:val="24"/>
          <w:szCs w:val="24"/>
        </w:rPr>
      </w:pPr>
      <w:r>
        <w:rPr>
          <w:rFonts w:asciiTheme="minorEastAsia" w:hAnsiTheme="minorEastAsia" w:cstheme="minorEastAsia" w:hint="eastAsia"/>
          <w:b w:val="0"/>
          <w:i w:val="0"/>
          <w:caps w:val="0"/>
          <w:color w:val="auto"/>
          <w:spacing w:val="0"/>
          <w:sz w:val="24"/>
          <w:szCs w:val="24"/>
          <w:bdr w:val="nil"/>
          <w:shd w:val="clear" w:color="auto" w:fill="FFFFFF"/>
          <w:lang w:val="en-US" w:eastAsia="zh-CN"/>
        </w:rPr>
        <w:t xml:space="preserve">                </w:t>
      </w:r>
      <w:r>
        <w:rPr>
          <w:rFonts w:asciiTheme="minorEastAsia" w:eastAsiaTheme="minorEastAsia" w:hAnsiTheme="minorEastAsia" w:cstheme="minorEastAsia" w:hint="eastAsia"/>
          <w:b w:val="0"/>
          <w:i w:val="0"/>
          <w:caps w:val="0"/>
          <w:color w:val="auto"/>
          <w:spacing w:val="0"/>
          <w:sz w:val="24"/>
          <w:szCs w:val="24"/>
          <w:bdr w:val="nil"/>
          <w:shd w:val="clear" w:color="auto" w:fill="FFFFFF"/>
        </w:rPr>
        <w:t>1课《滋养生命之树》教案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w:t>
      </w:r>
      <w:r>
        <w:rPr>
          <w:rFonts w:asciiTheme="minorEastAsia" w:eastAsiaTheme="minorEastAsia" w:hAnsiTheme="minorEastAsia" w:cstheme="minorEastAsia" w:hint="eastAsia"/>
          <w:b w:val="0"/>
          <w:i w:val="0"/>
          <w:caps w:val="0"/>
          <w:color w:val="auto"/>
          <w:spacing w:val="0"/>
          <w:sz w:val="24"/>
          <w:szCs w:val="24"/>
          <w:u w:val="none"/>
          <w:bdr w:val="nil"/>
          <w:shd w:val="clear" w:color="auto" w:fill="FFFFFF"/>
        </w:rPr>
        <w:fldChar w:fldCharType="begin"/>
      </w:r>
      <w:r>
        <w:rPr>
          <w:rFonts w:asciiTheme="minorEastAsia" w:eastAsiaTheme="minorEastAsia" w:hAnsiTheme="minorEastAsia" w:cstheme="minorEastAsia" w:hint="eastAsia"/>
          <w:b w:val="0"/>
          <w:i w:val="0"/>
          <w:caps w:val="0"/>
          <w:color w:val="auto"/>
          <w:spacing w:val="0"/>
          <w:sz w:val="24"/>
          <w:szCs w:val="24"/>
          <w:u w:val="none"/>
          <w:bdr w:val="nil"/>
          <w:shd w:val="clear" w:color="auto" w:fill="FFFFFF"/>
        </w:rPr>
        <w:instrText xml:space="preserve"> HYPERLINK "" \t "" </w:instrText>
      </w:r>
      <w:r>
        <w:rPr>
          <w:rFonts w:asciiTheme="minorEastAsia" w:eastAsiaTheme="minorEastAsia" w:hAnsiTheme="minorEastAsia" w:cstheme="minorEastAsia" w:hint="eastAsia"/>
          <w:b w:val="0"/>
          <w:i w:val="0"/>
          <w:caps w:val="0"/>
          <w:color w:val="auto"/>
          <w:spacing w:val="0"/>
          <w:sz w:val="24"/>
          <w:szCs w:val="24"/>
          <w:u w:val="none"/>
          <w:bdr w:val="nil"/>
          <w:shd w:val="clear" w:color="auto" w:fill="FFFFFF"/>
        </w:rPr>
        <w:fldChar w:fldCharType="separate"/>
      </w:r>
      <w:r>
        <w:rPr>
          <w:rStyle w:val="Hyperlink"/>
          <w:rFonts w:asciiTheme="minorEastAsia" w:eastAsiaTheme="minorEastAsia" w:hAnsiTheme="minorEastAsia" w:cstheme="minorEastAsia" w:hint="eastAsia"/>
          <w:b w:val="0"/>
          <w:i w:val="0"/>
          <w:caps w:val="0"/>
          <w:color w:val="auto"/>
          <w:spacing w:val="0"/>
          <w:sz w:val="24"/>
          <w:szCs w:val="24"/>
          <w:u w:val="none"/>
          <w:bdr w:val="nil"/>
          <w:shd w:val="clear" w:color="auto" w:fill="FFFFFF"/>
        </w:rPr>
        <w:t>教学</w:t>
      </w:r>
      <w:r>
        <w:rPr>
          <w:rFonts w:asciiTheme="minorEastAsia" w:eastAsiaTheme="minorEastAsia" w:hAnsiTheme="minorEastAsia" w:cstheme="minorEastAsia" w:hint="eastAsia"/>
          <w:b w:val="0"/>
          <w:i w:val="0"/>
          <w:caps w:val="0"/>
          <w:color w:val="auto"/>
          <w:spacing w:val="0"/>
          <w:sz w:val="24"/>
          <w:szCs w:val="24"/>
          <w:u w:val="none"/>
          <w:bdr w:val="nil"/>
          <w:shd w:val="clear" w:color="auto" w:fill="FFFFFF"/>
        </w:rPr>
        <w:fldChar w:fldCharType="end"/>
      </w:r>
      <w:r>
        <w:rPr>
          <w:rFonts w:asciiTheme="minorEastAsia" w:eastAsiaTheme="minorEastAsia" w:hAnsiTheme="minorEastAsia" w:cstheme="minorEastAsia" w:hint="eastAsia"/>
          <w:b w:val="0"/>
          <w:i w:val="0"/>
          <w:caps w:val="0"/>
          <w:color w:val="auto"/>
          <w:spacing w:val="0"/>
          <w:sz w:val="24"/>
          <w:szCs w:val="24"/>
          <w:bdr w:val="nil"/>
          <w:shd w:val="clear" w:color="auto" w:fill="FFFFFF"/>
        </w:rPr>
        <w:t>目标</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(一)情感态度培养</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1、珍爱食物，懂得食物帮助我们滋养身体。</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2、懂得挑食不利身体成长。</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(二)行为技能训练</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1、初步了解生命营养基本常识。</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2、初步了解日常食物能提供哪些营养物质。</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(三)知识经验积累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1、知道购买包装食品留心食品营养成分等信息。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2、知道缺乏营养给身体发育、身体健康等带来不良后果。</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w:t>
      </w:r>
      <w:r>
        <w:rPr>
          <w:rFonts w:asciiTheme="minorEastAsia" w:eastAsiaTheme="minorEastAsia" w:hAnsiTheme="minorEastAsia" w:cstheme="minorEastAsia" w:hint="eastAsia"/>
          <w:b w:val="0"/>
          <w:i w:val="0"/>
          <w:caps w:val="0"/>
          <w:color w:val="auto"/>
          <w:spacing w:val="0"/>
          <w:sz w:val="24"/>
          <w:szCs w:val="24"/>
          <w:u w:val="none"/>
          <w:bdr w:val="nil"/>
          <w:shd w:val="clear" w:color="auto" w:fill="FFFFFF"/>
        </w:rPr>
        <w:fldChar w:fldCharType="begin"/>
      </w:r>
      <w:r>
        <w:rPr>
          <w:rFonts w:asciiTheme="minorEastAsia" w:eastAsiaTheme="minorEastAsia" w:hAnsiTheme="minorEastAsia" w:cstheme="minorEastAsia" w:hint="eastAsia"/>
          <w:b w:val="0"/>
          <w:i w:val="0"/>
          <w:caps w:val="0"/>
          <w:color w:val="auto"/>
          <w:spacing w:val="0"/>
          <w:sz w:val="24"/>
          <w:szCs w:val="24"/>
          <w:u w:val="none"/>
          <w:bdr w:val="nil"/>
          <w:shd w:val="clear" w:color="auto" w:fill="FFFFFF"/>
        </w:rPr>
        <w:instrText xml:space="preserve"> HYPERLINK "" \t "" </w:instrText>
      </w:r>
      <w:r>
        <w:rPr>
          <w:rFonts w:asciiTheme="minorEastAsia" w:eastAsiaTheme="minorEastAsia" w:hAnsiTheme="minorEastAsia" w:cstheme="minorEastAsia" w:hint="eastAsia"/>
          <w:b w:val="0"/>
          <w:i w:val="0"/>
          <w:caps w:val="0"/>
          <w:color w:val="auto"/>
          <w:spacing w:val="0"/>
          <w:sz w:val="24"/>
          <w:szCs w:val="24"/>
          <w:u w:val="none"/>
          <w:bdr w:val="nil"/>
          <w:shd w:val="clear" w:color="auto" w:fill="FFFFFF"/>
        </w:rPr>
        <w:fldChar w:fldCharType="separate"/>
      </w:r>
      <w:r>
        <w:rPr>
          <w:rStyle w:val="Hyperlink"/>
          <w:rFonts w:asciiTheme="minorEastAsia" w:eastAsiaTheme="minorEastAsia" w:hAnsiTheme="minorEastAsia" w:cstheme="minorEastAsia" w:hint="eastAsia"/>
          <w:b w:val="0"/>
          <w:i w:val="0"/>
          <w:caps w:val="0"/>
          <w:color w:val="auto"/>
          <w:spacing w:val="0"/>
          <w:sz w:val="24"/>
          <w:szCs w:val="24"/>
          <w:u w:val="none"/>
          <w:bdr w:val="nil"/>
          <w:shd w:val="clear" w:color="auto" w:fill="FFFFFF"/>
        </w:rPr>
        <w:t>教学</w:t>
      </w:r>
      <w:r>
        <w:rPr>
          <w:rFonts w:asciiTheme="minorEastAsia" w:eastAsiaTheme="minorEastAsia" w:hAnsiTheme="minorEastAsia" w:cstheme="minorEastAsia" w:hint="eastAsia"/>
          <w:b w:val="0"/>
          <w:i w:val="0"/>
          <w:caps w:val="0"/>
          <w:color w:val="auto"/>
          <w:spacing w:val="0"/>
          <w:sz w:val="24"/>
          <w:szCs w:val="24"/>
          <w:u w:val="none"/>
          <w:bdr w:val="nil"/>
          <w:shd w:val="clear" w:color="auto" w:fill="FFFFFF"/>
        </w:rPr>
        <w:fldChar w:fldCharType="end"/>
      </w:r>
      <w:r>
        <w:rPr>
          <w:rFonts w:asciiTheme="minorEastAsia" w:eastAsiaTheme="minorEastAsia" w:hAnsiTheme="minorEastAsia" w:cstheme="minorEastAsia" w:hint="eastAsia"/>
          <w:b w:val="0"/>
          <w:i w:val="0"/>
          <w:caps w:val="0"/>
          <w:color w:val="auto"/>
          <w:spacing w:val="0"/>
          <w:sz w:val="24"/>
          <w:szCs w:val="24"/>
          <w:bdr w:val="nil"/>
          <w:shd w:val="clear" w:color="auto" w:fill="FFFFFF"/>
        </w:rPr>
        <w:t>重点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知道生命需要营养，没有营养的支持，生命就会停止。</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三、教学难点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了解人体必需的七大类营养素以及它们对人体的作用。</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四、教学方法</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讲授法 合作探究法 演示法 活动体验法</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五、教学准备</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教学图片。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六、教学过程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(一)新课导入</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1、观看一段美食视频。</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2、同学们在享受美食的时候，考虑过食物中的营养跟我们身体的关系了吗？（板书课题）</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3、我们的身体就像一棵树，如果没有营养的滋养，就会枯萎。</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(二)读议平安故事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在十八世纪发生了一件离奇的事，英国海军舰队出海打打仗，还没有遭遇敌人，士兵们就集体得了一种奇怪的病，濒临死亡的绝境。在医生们束手无策时，一种水果竟然治愈了这种病，这到底是怎么回事呢？请同学们看平安故事，看看到底是什么水果让奇迹出现了。（学生自由读故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2、同学们，为什么小小的柠檬竟能让士兵们转危为安？如果人体里缺少其它营养素又会怎么样呢？</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3、正如引言里所说，我们的生命之树如果没有营养的滋养，将会枯萎，那么我们身体到底需要哪些营养素呢，下面我们就来学习平安指南。</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(三)学习平安指南</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1、学习平安指南之前，我想问问大家：你们平时都喜欢吃什么食物？有没有不喜欢吃的食物就拒绝吃的现象？</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2、现在我们就来学习平安指南，大家可以和周边几个同学一起学习，边看边讨论：我们人体需要的营养素有哪些？（学生合作学习）</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3、（学生交流时，出示这七大营养素的图片）我们一定要认识这些朋友，没有了它们，我们的生命就会终止噢。</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4、这些营养素都是从哪来的呢？对我们的成长有什么作用呢？同学们继续合作学习，可以看看后面的平安广角，还可以结合你们平时的生活经验来讨论。（学生合作学习讨论）</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5、学生交流。（重点引导学生了解：这些营养素都是来自各种食物，七大营养素人体缺一不可。）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6、通过学习，同学们知道了，我们身体需要七大营养素，这些营养素各有各的作用，缺一不可，因为这些营养素都是来自各种食物，所以我们要想健康成长，就要养成吃饭不挑食的好习惯。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（四）诵读平安歌谣</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1、七种营养素要想全部记住，还有些难度呢，同学们，聪明的编辑们把这七种营养素编成了歌谣，你们读读，是不是好记多了？</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2、现在我给你们两分钟时间，看谁能在这么短的时间里记住这首歌谣。</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七、演练设计</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1、做一做。对照平安广角和自己的经验，填写这份三餐营养卡，如果不知道自己所吃食物的营养成分，可以回家上网查找。填写完后，看看自己和家人的食物里有没有人体必需的七大营养素。</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2、演一演。这项活动留待下节课前表演。课后查找资料，了解七大营养素对人体的作用，下次活动时，小组里每人扮演一种营养素并作自我介绍。</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3、查一查。回家后，把自己喜欢吃的食物外包装找来，查查上面的“主要成分”和“配料表”，看看有哪些营养成分。</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平安广角。让学生了解日常食物能提供什么样的营养物质，为下一课学习做好知识储备。</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hAnsiTheme="minorEastAsia" w:cstheme="minorEastAsia" w:hint="eastAsia"/>
          <w:b w:val="0"/>
          <w:i w:val="0"/>
          <w:caps w:val="0"/>
          <w:color w:val="auto"/>
          <w:spacing w:val="0"/>
          <w:sz w:val="24"/>
          <w:szCs w:val="24"/>
          <w:bdr w:val="nil"/>
          <w:shd w:val="clear" w:color="auto" w:fill="FFFFFF"/>
          <w:lang w:val="en-US" w:eastAsia="zh-CN"/>
        </w:rPr>
        <w:t xml:space="preserve">                            </w:t>
      </w:r>
      <w:r>
        <w:rPr>
          <w:rFonts w:asciiTheme="minorEastAsia" w:eastAsiaTheme="minorEastAsia" w:hAnsiTheme="minorEastAsia" w:cstheme="minorEastAsia" w:hint="eastAsia"/>
          <w:b w:val="0"/>
          <w:i w:val="0"/>
          <w:caps w:val="0"/>
          <w:color w:val="auto"/>
          <w:spacing w:val="0"/>
          <w:sz w:val="24"/>
          <w:szCs w:val="24"/>
          <w:bdr w:val="nil"/>
          <w:shd w:val="clear" w:color="auto" w:fill="FFFFFF"/>
        </w:rPr>
        <w:t>2课《吃出健康来》教案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一、教学目标</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(一)情感态度培养</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1、懂得在日常饮食中确保营养全面均衡对健康成长的重要性。</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2、从小养成不挑食的好习惯。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(二)行为技能训练</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1、了解中国居民平衡膳食宝塔，懂得膳食全面均衡的常识。</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2、了解只有不挑食，合理饮食，才能吃出健康来。</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(三)知识经验积累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1、知道挑食导致营养不良。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2、知道营养不良不利身体成长、不利健康等后果。</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二、教学重点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懂得挑食不利健康成长，学会科学合理膳食。</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三、教学难点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了解中国居民平衡膳食宝塔，吃出健康来。</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四、教学方法</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讲授法 合作探究法 表演法 活动体验法</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五、教学准备</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中国居民膳食均衡宝塔图。</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六、教学过程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(一)新课导入</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1、上课前，我想采访我们班上的几位同学。（采访一胖同学）请问你平时喜欢吃什么，不喜欢吃什么？（采访一位瘦同学）请问你吃饭挑食吗？你最不喜欢吃的是什么？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同学们，通过上节课的学习，我们知道人体必需的七大营养素在不同的食物里，挑食就会导致我们身体缺乏某些营养素。刚才我采访了两位同学，大家应该明白挑食会给我们带来怎样不良的后果了吧？同学们也可以反思一下，自己有没有挑食的习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(二)读议平安故事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1、今天我们来认识两位因为挑食给自己带来苦恼的同学。（学生自由读故事）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2、圆圆和豆豆为什么苦恼？他们以后该怎么办呢？</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3、读了这个故事，有些挑食的同学可能也意识到自己的不对了，那么挑食到底有什么危害呢，我们该如何饮食才能保证营养全面呢？</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(三)学习平安指南</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1、请同学们自己读一读平安指南，看看挑食到底会有什么危害？（学生自由读指南）</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2、学生交流，了解挑食会导致营养不良及带来的不良后果。</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怎样饮食才能让我们均衡地吸收不同食物中的营养呢？这里有张图（出示图片），是营养学家针对我们中国人的体质为我们设计的膳食宝塔。同学们仔细观察，塔底的食物有哪些？塔中的食物有哪些？塔尖的食物有哪些？再看看旁边相应的克数，你能看明白这张图吗？</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4、学生交流，引导学生了解：塔底的食物要多吃，塔中的食物适量吃，塔尖的食物要少吃。为了自身的健康，要多吃对自己有好处的食物。</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5、同学们，一张膳食宝塔图，告诉我们科学健康的饮食标准，只要我们不挑食，养成良好的饮食习惯，我们一定能吃出一个健康的身体。</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（四）诵读平安歌谣</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1、同学们，通过本课的学习，大家学会科学饮食了吗？谁来给我们说说？</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2、把刚才大家的发言概括一下，就是这首平安歌谣了。相信大家一定会很快记住这首歌谣的。（学生自己读背）</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七、演练设计</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1、演一演。早餐时，有同学不喜欢吃包子、喝菜汤，就悄悄地把包子扔了，把菜汤倒了，如果你是值日生，发现这种情况，你会怎样劝告这些同学？（请一、两个同学上来表演）</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2、做一做。请你们运用自己学到的营养学知识，和爸爸妈妈一起制订一份家庭晚餐食谱，然后填写在这张表格上。下节课，大家把食谱表带来，我们一起来评一评，看看谁是营养小能手。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八、平安广角</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学生自己阅读了解世界卫生组织推荐的食物，养成多吃这些有益健康的食物的习惯。同时，阅读《多食之害》的选文，知道饮食要节制的养身之道。</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w:t>
      </w:r>
    </w:p>
    <w:p>
      <w:pPr>
        <w:pStyle w:val="NormalWeb"/>
        <w:keepNext w:val="0"/>
        <w:keepLines w:val="0"/>
        <w:pageBreakBefore w:val="0"/>
        <w:widowControl/>
        <w:suppressLineNumbers w:val="0"/>
        <w:pBdr>
          <w:top w:val="nil"/>
          <w:left w:val="nil"/>
          <w:bottom w:val="nil"/>
          <w:right w:val="nil"/>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outlineLvl w:val="9"/>
        <w:rPr>
          <w:rFonts w:asciiTheme="minorEastAsia" w:eastAsiaTheme="minorEastAsia" w:hAnsiTheme="minorEastAsia" w:cstheme="minorEastAsia" w:hint="eastAsia"/>
          <w:b w:val="0"/>
          <w:i w:val="0"/>
          <w:caps w:val="0"/>
          <w:color w:val="auto"/>
          <w:spacing w:val="0"/>
          <w:sz w:val="24"/>
          <w:szCs w:val="24"/>
        </w:rPr>
      </w:pPr>
      <w:r>
        <w:rPr>
          <w:rFonts w:asciiTheme="minorEastAsia" w:hAnsiTheme="minorEastAsia" w:cstheme="minorEastAsia" w:hint="eastAsia"/>
          <w:b w:val="0"/>
          <w:i w:val="0"/>
          <w:caps w:val="0"/>
          <w:color w:val="auto"/>
          <w:spacing w:val="0"/>
          <w:sz w:val="24"/>
          <w:szCs w:val="24"/>
          <w:bdr w:val="nil"/>
          <w:shd w:val="clear" w:color="auto" w:fill="FFFFFF"/>
          <w:lang w:val="en-US" w:eastAsia="zh-CN"/>
        </w:rPr>
        <w:t xml:space="preserve">                          </w:t>
      </w:r>
      <w:r>
        <w:rPr>
          <w:rFonts w:asciiTheme="minorEastAsia" w:eastAsiaTheme="minorEastAsia" w:hAnsiTheme="minorEastAsia" w:cstheme="minorEastAsia" w:hint="eastAsia"/>
          <w:b w:val="0"/>
          <w:i w:val="0"/>
          <w:caps w:val="0"/>
          <w:color w:val="auto"/>
          <w:spacing w:val="0"/>
          <w:sz w:val="24"/>
          <w:szCs w:val="24"/>
          <w:bdr w:val="nil"/>
          <w:shd w:val="clear" w:color="auto" w:fill="FFFFFF"/>
        </w:rPr>
        <w:t>3课《男孩女孩一样棒》教案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一、教学目标</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(一)情感态度培养</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1、引导学生学会扬长避短.互相帮助，互相配合，共同成长。</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2、引导学生认识到同学之间平等的重要性。</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(二)行为技能训练</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让学生学会尊重异性。</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(三)知识经验积累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1、懂得男女是平等的。</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2、男孩能干的事情女孩也能干。</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二、教学重点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使学生知道男孩女孩都一样；男孩能做的事情女孩也可以做，女孩能做的事情男孩也可以做。</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三、教学难点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让学生懂得男孩女孩各有优势，只有优势互补，团结互助，才能使自己更出色。</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四、教学方法</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PPT多媒体展示 小组讨论 讲故事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五、教学准备</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1、男生围绕观点“女孩能做的事情男孩也可以做”，搜集相关案例资料；女生围绕观点“男孩能做的事情女孩也可以做”搜集相关案例资料。</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2、准备《张衡发明地动仪》《黄道婆改进棉纺织技术》《木兰从军》《穆桂英挂帅》等视频片段。</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六、教学过程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(一)新课导入</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1、师：同学们，你们知道我们班有多少个男生，多少个女生吗？</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2、师：请男生说一说，你们在学习和生活中有什么优势？</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再请女生说一说，你们又有什么优势？</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3、导入课题：是啊，男孩勇敢，女孩可爱；男孩洒脱，女孩细腻，男孩女孩各有各的优势，男孩女孩一样好。（板书课题）</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(二)感悟平安故事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1、生阅读平安故事。引导学生思考：女生瑶瑶和男生王飞争论什么？争论的结果是怎样的？张老师对他们说了什么？你觉得张老师的话对吗？</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2、学生交流这几个问题。（引导学生围绕“男孩女孩一样棒”来说）</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(三)学习平安指南</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1、看插图，引导学生懂得男生女生各有各的优势，要团结合作，才能共同进步。</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①看插图，说说图上画了什么？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②讨论：你知道了什么？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2、播放《张衡发明地动仪》《黄道婆改进棉纺织技术》视频片段，引导学生懂得古代男女也是各有各的优势。</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①播放视频《张衡发明地动仪》《黄道婆改进棉纺织技术》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②小组交流：你了解了什么？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3、播放《木兰从军》《穆桂英挂帅》视频，引导学生明白男孩能做的事情，女孩也可以做。</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①播放《木兰从军》《穆桂英挂帅》视频。</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②交流：你明白了什么？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4、小小故事会，讲述杨利伟和刘洋登月故事。让学生深入明白男孩能做的事情，女孩也可以做。</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5、拓展主题，让学生明白男孩能做的事情，女孩也可以做。女孩能做的事情，男孩也可以做。</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①围绕主题“男孩能做的事情，女孩也可以做”，引导学生交流。（用课前搜集的资料表述）</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②围绕主题“女孩能做的事情，男孩也可以做”，引导学生交流。</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（用课前搜集的资料表述）</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6、了解“好”构字原理</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①PPT出示“好”字，说说“好”的结构。</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②小组讨论：“好”字为什么是有“女”和“子”组成？</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③交流：你懂得了什么？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（四）齐唱平安歌谣</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1、学生先熟读。</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2、再分组读，接龙读，最后背诵展示。</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七、演练设计</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1、想一想。</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①PPT出示漫画，学生仔细看。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②思考：漫画讲述了一个什么故事？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③交流：图上的爷爷、奶奶、爸爸做的对吗？你觉得哪儿做的对，哪儿做的不对？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④讨论：你会对他们说些什么？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2、说一说。</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①生活中和同学们交往，你们合作做过哪些事情？请把你的故事讲给大家听。</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②讲故事交流。（3个）</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③四人为一小组，讨论交流：女生有什么优势？男生有什么优势？</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3、唱一唱。</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①同学们看过《家有儿女》这部电视剧吗？让我们一起学唱《阳光男孩阳光女孩》这首主题曲吧！</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②PPT播放音乐视频，学生跟唱。</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八、拓展广角</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1、讲述中国重男轻女这一陋习，让学生简单了解。</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2、阅读《女子宜求学》，用自己的话说说《女子宜求学》的意义。</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3、讲述《女子宜求学》的背景资料。</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w:t>
      </w:r>
    </w:p>
    <w:p>
      <w:pPr>
        <w:pStyle w:val="NormalWeb"/>
        <w:keepNext w:val="0"/>
        <w:keepLines w:val="0"/>
        <w:pageBreakBefore w:val="0"/>
        <w:widowControl/>
        <w:suppressLineNumbers w:val="0"/>
        <w:pBdr>
          <w:top w:val="nil"/>
          <w:left w:val="nil"/>
          <w:bottom w:val="nil"/>
          <w:right w:val="nil"/>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outlineLvl w:val="9"/>
        <w:rPr>
          <w:rFonts w:asciiTheme="minorEastAsia" w:eastAsiaTheme="minorEastAsia" w:hAnsiTheme="minorEastAsia" w:cstheme="minorEastAsia" w:hint="eastAsia"/>
          <w:b w:val="0"/>
          <w:i w:val="0"/>
          <w:caps w:val="0"/>
          <w:color w:val="auto"/>
          <w:spacing w:val="0"/>
          <w:sz w:val="24"/>
          <w:szCs w:val="24"/>
        </w:rPr>
      </w:pPr>
      <w:r>
        <w:rPr>
          <w:rFonts w:asciiTheme="minorEastAsia" w:hAnsiTheme="minorEastAsia" w:cstheme="minorEastAsia" w:hint="eastAsia"/>
          <w:b w:val="0"/>
          <w:i w:val="0"/>
          <w:caps w:val="0"/>
          <w:color w:val="auto"/>
          <w:spacing w:val="0"/>
          <w:sz w:val="24"/>
          <w:szCs w:val="24"/>
          <w:bdr w:val="nil"/>
          <w:shd w:val="clear" w:color="auto" w:fill="FFFFFF"/>
          <w:lang w:val="en-US" w:eastAsia="zh-CN"/>
        </w:rPr>
        <w:t xml:space="preserve">                         </w:t>
      </w:r>
      <w:r>
        <w:rPr>
          <w:rFonts w:asciiTheme="minorEastAsia" w:eastAsiaTheme="minorEastAsia" w:hAnsiTheme="minorEastAsia" w:cstheme="minorEastAsia" w:hint="eastAsia"/>
          <w:b w:val="0"/>
          <w:i w:val="0"/>
          <w:caps w:val="0"/>
          <w:color w:val="auto"/>
          <w:spacing w:val="0"/>
          <w:sz w:val="24"/>
          <w:szCs w:val="24"/>
          <w:bdr w:val="nil"/>
          <w:shd w:val="clear" w:color="auto" w:fill="FFFFFF"/>
        </w:rPr>
        <w:t>4课《人的生命无贵贱》教案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一、教学目标</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(一)情感态度培养</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1、培养人与人之间互相平等、互相尊重的意识。</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2、关爱弱势群体。</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(二)行为技能训练</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1、学习平等看待生命，不狂妄自大，也不妄自菲薄。</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2、学习尊重他人，正确对待他人，尤其是弱势群体。</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(三)知识经验积累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1、知道人生而平等，生命无贵贱。</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2、了解弱势群体生活的艰辛，懂得尊重、关爱他们。</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二、教学重点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让学生知道每个人的生命是平等的，没有贵贱之分。</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三、教学难点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让学生在日常生活中懂得尊重他人，关爱弱势群体。</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四、教学方法</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质疑问难法 讲授法 合作探究法 情境体验法 表演法</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五、教学准备</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准备关于生命平等、尊重生命等故事或事例。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六、教学过程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(一)新课导入</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1、读课题，你有何疑问？有何想法？</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2、让学生读引言，了解本课内容。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3、是的，每个人降临于这个世界上，都是上天的眷顾，生命都是珍贵的，没有高低贵贱之分。</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(二)读议平安故事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苹果公司总裁先生乔布斯被查出胰腺癌导致肝功能衰竭，为了挽救他的生命，必须马上进行肝移植……可是，要进行肝移植的病人很多，如果排到乔布斯至少需要6个星期的时间。试想一下，如果你是乔布斯，你会怎样做？你是乔布斯的亲人，你会怎么做？你是院长，你会怎样做？你是那个提供肝源的机构，你会怎样做？（学生自由发言）</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2、那么院长和乔布斯是怎样做的呢？咱们一起来读读平安故事吧。（学生自由读故事，然后交流他们的做法。）</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3、从院长和乔布斯的做法上，你受到什么启发？</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(三)学习平安指南</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1、理解生命平等。什么是人格？你能联系实际说说什么叫人格平等？什么叫法律面前人人平等吗？（学生交流后，老师也用一两个故事或事例来诠释人格平等和法律面前人人平等的含义。）</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2、学会尊重生命。我们都学过《丑小鸭》的童话故事，试想一下，如果鸭妈妈和那些小鸭们知道丑小鸭是一只白天鹅时，还会那样对它吗？在你身边有这样的故事吗？</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3、关爱弱势群体。读了指南，我们了解了弱势群体都有哪些人，那你们知道有哪些法律、法规是维护他们的合法权益的吗？（简单介绍一些相关法律、法规。）今后你打算怎么去关心、帮助他们呢？</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4、每个人都是独立的生命个体，有做人的尊严，也受到法律的保护，当然如果犯了法，也将会受到法律的制裁。所以我们应该爱自己，重他人，尤其面对一些弱势群体，更要主动去关心、帮助他们，让这个社会变成一个和谐、温暖的大家庭。</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（四）诵读平安歌谣</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1、学生齐读歌谣。</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2、“不卑不亢不虚妄”是什么意思？你知道该怎样做到吗？</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3、男生和女生来进行一场对抗赛，看看谁能先背会这首歌谣？</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七、平安演练及建议</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1、演一演。读文中的场景，想一想：作为家长该怎样做才能给自己的孩子树立一个尊重他人的表率？指名一两个同学演一演，同学之间评一评 ：斯斯爸爸这样教育斯斯对不对？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2、说一说。读案例，你觉得这两个同学做得对吗为什么？？如果你是那个被同学称为“门栓”的同学，你会怎么办？</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3、写一写。让学生上台来体验盲人走路，然后谈谈自己的体会。同学们，我们以后该怎样对待这些弱势群体？请将自己的打算写下来。</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八、平安广角</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请同学们自由阅读这两个故事，然后交流自己的读后感。</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w:t>
      </w:r>
    </w:p>
    <w:p>
      <w:pPr>
        <w:pStyle w:val="NormalWeb"/>
        <w:keepNext w:val="0"/>
        <w:keepLines w:val="0"/>
        <w:pageBreakBefore w:val="0"/>
        <w:widowControl/>
        <w:suppressLineNumbers w:val="0"/>
        <w:pBdr>
          <w:top w:val="nil"/>
          <w:left w:val="nil"/>
          <w:bottom w:val="nil"/>
          <w:right w:val="nil"/>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outlineLvl w:val="9"/>
        <w:rPr>
          <w:rFonts w:asciiTheme="minorEastAsia" w:eastAsiaTheme="minorEastAsia" w:hAnsiTheme="minorEastAsia" w:cstheme="minorEastAsia" w:hint="eastAsia"/>
          <w:b w:val="0"/>
          <w:i w:val="0"/>
          <w:caps w:val="0"/>
          <w:color w:val="auto"/>
          <w:spacing w:val="0"/>
          <w:sz w:val="24"/>
          <w:szCs w:val="24"/>
        </w:rPr>
      </w:pP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hAnsiTheme="minorEastAsia" w:cstheme="minorEastAsia" w:hint="eastAsia"/>
          <w:b w:val="0"/>
          <w:i w:val="0"/>
          <w:caps w:val="0"/>
          <w:color w:val="auto"/>
          <w:spacing w:val="0"/>
          <w:sz w:val="24"/>
          <w:szCs w:val="24"/>
          <w:bdr w:val="nil"/>
          <w:shd w:val="clear" w:color="auto" w:fill="FFFFFF"/>
          <w:lang w:val="en-US" w:eastAsia="zh-CN"/>
        </w:rPr>
        <w:t xml:space="preserve">                        </w:t>
      </w:r>
      <w:r>
        <w:rPr>
          <w:rFonts w:asciiTheme="minorEastAsia" w:eastAsiaTheme="minorEastAsia" w:hAnsiTheme="minorEastAsia" w:cstheme="minorEastAsia" w:hint="eastAsia"/>
          <w:b w:val="0"/>
          <w:i w:val="0"/>
          <w:caps w:val="0"/>
          <w:color w:val="auto"/>
          <w:spacing w:val="0"/>
          <w:sz w:val="24"/>
          <w:szCs w:val="24"/>
          <w:bdr w:val="nil"/>
          <w:shd w:val="clear" w:color="auto" w:fill="FFFFFF"/>
        </w:rPr>
        <w:t>5课《超载校车我不坐》教案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一、教学目标</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(一)情感态度培养</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1、面对超载校车怎样做出抉择。 2、对安全乘车有正确的认识。</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(二)行为技能训练</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1、学会识别超载校车。 2、碰到超载校车应主动换乘他车。</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(三)知识经验积累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1、能准确判别校车是否超载。 2、知道超载校车会带来危险的后果。</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二、教学重点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面对超载校车怎样做到不坐。</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三、教学难点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对乘坐超载校车的危害的认识及现实生活中的实际行动。</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四、教学方法</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讲授法 讨论法 演示法 发现法 活动体验法</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五、教学准备</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师：多媒体课件；标准校车挂图。</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生：课前搜集了解超载校车的危害；了解什么样的校车为标准校车。</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六、教学过程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(一)课前谈话，导入新课</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教师谈话：同学们，从上学以来，你们坐过校车吗？坐校车时是否很多学生挤在一辆车里呢？（学生自由发言）</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教师指出：面对人员挤得满满当当的校车，我们怎样做呢？今天的课文将告诉你怎样去做。（揭示并板书课题：超载校车我不坐）</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(二)读议平安故事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病房里，小学五年级的明明在前几天发生的一场车祸中受伤，刚动完腿骨手术，正在痛哭。</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那天，妈妈送明明去坐校车上学时发现面包车里已经塞满了学生。她犹豫了一下，但想到上班时间快到了，还是将明明塞进了超载的校车。</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当校车行至一处弯道口时，突然驶过来一辆货车，校车司机为了避开货车，猛地把方向盘一打，因车上人太多，重心不稳，发生侧翻。</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后经警方证实，该车并非标准的校车，而是用面包车改装的，核定载客9人，实载20人，属严重超载。</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师：读了刚才的故事，你知道校车有哪些危害吗？什么的校车属于超载呢？</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(三)学习平安指南1、读文。</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学生自由读课文中的相关内容，读后自己说说什么样的校车属于超载？校车</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超载有哪些危害，并请学生说一说你有什么感受？教师根据学生回答归纳：每辆校车车门处都标有核定人数。如果车内人数多了，就表明超载了。车辆超载时，如果突遇紧急情况，车子一时难以停下来。而且长期超载，会使车辆机器零件磨损加快，导致车辆安全性能迅速下降，容易引发道路交通事故。</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教师小结：根据《校车安全管理条例》规定，校车载人不得超过核定的人数，凡超过核定人数的被视为超载。</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目前，有少数校车经营者，为了节约成本，提高营运效益，往往超载，有的还严重超载。</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2、讨论。</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师：校车超载有哪些危害呢？</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让学生自己充分地说，同桌同学即时点评说得对不对，并简单说明理由。 教师小结：如果车辆超载，车辆制动时，刹车距离延长；长期超载机器零件磨损加快，导致车辆安全性能迅速下降，容易引发道路交通事故。</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3、交流。</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你打算怎样乘坐校车，面对超载校车我们该采取怎样的措施？让学生自由补充。</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4、展示。</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学生将自己准备好的标准校车图片向全班同学展示，看看谁收集的校车图片是规范的、标准的，然后让学生熟记此张图片，记住该车型。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（四）诵读平安歌谣</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教师板书或贴出“平安歌谣”，让学生读一读，背一背。</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校车上学真方便，超载与否细分辨。</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没有空座我不上，点名之后进里面。</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七、实践操练，提升能力 引导学生完成“平安演练”中的两道练习题。</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1、演一演</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几名学生在路边等校车，车来了，但是车子上挤满了人，这时应该怎么办呢？演一演。</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2、查一查</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在班上做一次调查，看看你所在的班级有多少同学坐过超载校车，并劝劝这些同学以后不要坐超载校车。</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八、实践设计</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教师组织学生到就近的幼儿园去看一看校车的样式及款型，亲身感受一下标准校车模样</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w:t>
      </w:r>
    </w:p>
    <w:p>
      <w:pPr>
        <w:pStyle w:val="NormalWeb"/>
        <w:keepNext w:val="0"/>
        <w:keepLines w:val="0"/>
        <w:pageBreakBefore w:val="0"/>
        <w:widowControl/>
        <w:suppressLineNumbers w:val="0"/>
        <w:pBdr>
          <w:top w:val="nil"/>
          <w:left w:val="nil"/>
          <w:bottom w:val="nil"/>
          <w:right w:val="nil"/>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outlineLvl w:val="9"/>
        <w:rPr>
          <w:rFonts w:asciiTheme="minorEastAsia" w:eastAsiaTheme="minorEastAsia" w:hAnsiTheme="minorEastAsia" w:cstheme="minorEastAsia" w:hint="eastAsia"/>
          <w:b w:val="0"/>
          <w:i w:val="0"/>
          <w:caps w:val="0"/>
          <w:color w:val="auto"/>
          <w:spacing w:val="0"/>
          <w:sz w:val="24"/>
          <w:szCs w:val="24"/>
        </w:rPr>
      </w:pPr>
      <w:r>
        <w:rPr>
          <w:rFonts w:asciiTheme="minorEastAsia" w:hAnsiTheme="minorEastAsia" w:cstheme="minorEastAsia" w:hint="eastAsia"/>
          <w:b w:val="0"/>
          <w:i w:val="0"/>
          <w:caps w:val="0"/>
          <w:color w:val="auto"/>
          <w:spacing w:val="0"/>
          <w:sz w:val="24"/>
          <w:szCs w:val="24"/>
          <w:bdr w:val="nil"/>
          <w:shd w:val="clear" w:color="auto" w:fill="FFFFFF"/>
          <w:lang w:val="en-US" w:eastAsia="zh-CN"/>
        </w:rPr>
        <w:t xml:space="preserve">                          </w:t>
      </w:r>
      <w:r>
        <w:rPr>
          <w:rFonts w:asciiTheme="minorEastAsia" w:eastAsiaTheme="minorEastAsia" w:hAnsiTheme="minorEastAsia" w:cstheme="minorEastAsia" w:hint="eastAsia"/>
          <w:b w:val="0"/>
          <w:i w:val="0"/>
          <w:caps w:val="0"/>
          <w:color w:val="auto"/>
          <w:spacing w:val="0"/>
          <w:sz w:val="24"/>
          <w:szCs w:val="24"/>
          <w:bdr w:val="nil"/>
          <w:shd w:val="clear" w:color="auto" w:fill="FFFFFF"/>
        </w:rPr>
        <w:t>6课《追车扒车真危险》教案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一、教学目标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(一)情感态度培养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1、在马路上行走时要有规范意识。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2、从小养成良好的乘车习惯。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(二)行为技能训练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1、了解追车和扒车是一种妨碍交通安全的违法行为。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2、初步养成规范乘车的良好习惯及自觉产生规劝违规乘车的意识和举动。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(三)知识经验积累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1、行走在马路上遇到过往车辆不能追赶。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2、知道追车扒车可能会带来危险的后果。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二、教学重点  了解追车扒车的危险，并对出现不良行为能及时进行阻拦和制止。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三、教学难点  现实生活中，学生面对他人的不良行为会不会受到他人的唆使和影响，能不能及时劝告和阻止。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四、教学方法  讲授法  讨论法  演示法  发现法  活动体验法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五、教学准备  教师准备多媒体课件；三维动画片。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六、教学过程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(一)播放CPI，导入新课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1、播放CPI，学生仔细观察。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2、教师谈话：同学们，刚才我们看到小强在放学途中扒拖拉机，将自己摔成了重伤，所幸无大碍，由此可看出扒车有多危险呀！（揭示并板书课题：追车扒车真危险）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(二)读议平安故事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当当当……”放学了，小强兴高采烈地走在回家的路上。他可是个调皮的淘气包，边走边东张西望，这时，一辆拖拉机“突突突”地超过了他，小强见拖拉机开过，顿时灵机一动，心想：“走路多没意思，倒不如扒车回家，多快呀！”想着靠在拖拉机上吹风的情景，他咯咯地笑了。  说干就干，小强奋力地跑起来，一会儿他已跟上拖拉机尾部了。他咧着嘴轻轻笑了笑，伸出左手抓住了车尾。正当小强准备扒上车时，车子碰巧被一块石头震了一下，一个颠簸，小强失去了重心，重重地摔在地上，把头皮和左手都摔伤了。路旁的人见了，急忙跑过去，将他送进了医院。  头上和手上包着绷带，小强一脸沮丧，流下了伤心的泪水。“都怪我太淘气了，想要扒上拖拉机回家，却把自己弄伤了。”拖拉机的尾灯一闪一闪的，似乎在说：“这能怪谁呢？要怪就怪你不遵守交通规则，扒车罢了。”  师：读了刚才的故事，你觉得追车扒车有哪些危害呢？ 生：学生自由说。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教师归纳：追车扒车可能会产生如下后果：1、突然刹车，人撞车尾；2、突然加速，人被拖倒突然拐弯；3、人被甩下或摔倒，后车撞上或碾压。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(三)学习平安指南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1、读文。  学生自由读课文“平安指南”的相关内容，读后自己说说追车扒车有哪些危害或对自己产生那些伤害？并请学生说一说自己有什么感想？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教师小结：  （1）有时人刚到站，车子就开走了，不能追车、扒车。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（2）不能为图省事，贪便宜，而追车、扒车。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（3）不要在机动车道上拦车，或追车、扒车。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（4）不能寻刺激，模仿他人追车、扒车。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（5）发现有人想追车、扒车，要劝阻。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2、讨论。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师：追车扒车还有哪些危害呢？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让学生自己充分地说，同桌同学即时点评说得对不对，并简单说明理由。</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3、交流。  你在平时生活中，有没有过追车扒车的经历，当时有没有给自己造成伤害？同桌的同学说一说，然后点有代表性的事例在全班复述一遍。让学生自己评判。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（四）诵读平安歌谣  教师板书或贴出“平安歌谣”，让学生读一读，背一背。 追车扒车太危险，酿成惨祸很常见。 扒车追车是逞强，安全第一心中念。</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七、演练设计  引导学生完成“平安演练”中的两道练习题。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1、议一议  碰到下面的情况，你该怎么办？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（1）一位阿姨刚赶到公交车站，车就开走了。她不想等下趟车，紧贴 车厢追着车跑。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（2）看到表哥扒上了行驶的拖拉机，丁丁也想学表哥那样扒车。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2、评一评  这样做对不对？为什么？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公路上，一农用车在行驶，一位农民工模样的人骑着自行车，一手 扶着农用车尾部，借助农用车之力行驶。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八、拓展阅读  不玩车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有一些同学喜欢随便玩弄停在马路上的汽车，甚至在道路中间拦车、追车、扒车，向车辆投掷石块，以此作乐。其实这是十分危险和不道德的行为，最容易造成事故。当我们发现这种不良行为时，应该及时提醒，大胆劝阻。因为拦车、扒车、追车时容易和其他行驶中的车辆相碰撞发生伤亡事故。扒车时由于人小手劲差而中途掉下摔伤乃至死亡。特别是向车辆投掷石块，这是一种破坏公共财产和国家财物的不法行为，应严厉禁止；此外，容易使车内人员受伤，发生交通事故。   </w:t>
      </w:r>
    </w:p>
    <w:p>
      <w:pPr>
        <w:pStyle w:val="NormalWeb"/>
        <w:keepNext w:val="0"/>
        <w:keepLines w:val="0"/>
        <w:pageBreakBefore w:val="0"/>
        <w:widowControl/>
        <w:suppressLineNumbers w:val="0"/>
        <w:pBdr>
          <w:top w:val="nil"/>
          <w:left w:val="nil"/>
          <w:bottom w:val="nil"/>
          <w:right w:val="nil"/>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outlineLvl w:val="9"/>
        <w:rPr>
          <w:rFonts w:asciiTheme="minorEastAsia" w:eastAsiaTheme="minorEastAsia" w:hAnsiTheme="minorEastAsia" w:cstheme="minorEastAsia" w:hint="eastAsia"/>
          <w:b w:val="0"/>
          <w:i w:val="0"/>
          <w:caps w:val="0"/>
          <w:color w:val="auto"/>
          <w:spacing w:val="0"/>
          <w:sz w:val="24"/>
          <w:szCs w:val="24"/>
          <w:bdr w:val="nil"/>
          <w:shd w:val="clear" w:color="auto" w:fill="FFFFFF"/>
        </w:rPr>
      </w:pPr>
      <w:r>
        <w:rPr>
          <w:rFonts w:asciiTheme="minorEastAsia" w:hAnsiTheme="minorEastAsia" w:cstheme="minorEastAsia" w:hint="eastAsia"/>
          <w:b w:val="0"/>
          <w:i w:val="0"/>
          <w:caps w:val="0"/>
          <w:color w:val="auto"/>
          <w:spacing w:val="0"/>
          <w:sz w:val="24"/>
          <w:szCs w:val="24"/>
          <w:bdr w:val="nil"/>
          <w:shd w:val="clear" w:color="auto" w:fill="FFFFFF"/>
          <w:lang w:val="en-US" w:eastAsia="zh-CN"/>
        </w:rPr>
        <w:t xml:space="preserve">                          </w:t>
      </w:r>
      <w:r>
        <w:rPr>
          <w:rFonts w:asciiTheme="minorEastAsia" w:eastAsiaTheme="minorEastAsia" w:hAnsiTheme="minorEastAsia" w:cstheme="minorEastAsia" w:hint="eastAsia"/>
          <w:b w:val="0"/>
          <w:i w:val="0"/>
          <w:caps w:val="0"/>
          <w:color w:val="auto"/>
          <w:spacing w:val="0"/>
          <w:sz w:val="24"/>
          <w:szCs w:val="24"/>
          <w:bdr w:val="nil"/>
          <w:shd w:val="clear" w:color="auto" w:fill="FFFFFF"/>
        </w:rPr>
        <w:t>7课《乘车坐船守秩序》教案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一、教学目标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(一)情感态度培养  讲文明守秩序光荣，不遵守交通秩序害人害己，培养学生守秩序文明乘车的好习惯。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(二)行为技能训练  排队上下车，文明守秩序，礼让待人，主动让座，坐稳扶好。会用救生衣等。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(三)知识经验积累  知道到指定地点等候车船，上车船要购票还要检票，坐稳扶好保护自己，会用救生衣等。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二、教学重点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乘车坐船四个环节：候车船、上车船、行进中、下车船，都要守秩序，讲文明，到指定站点候车船，排队购票检票以及上下车船。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三、教学难点  每一个环节都要遵守交通规则，都要讲文明，讲社会公德，礼让待人，乐于助人。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四、教学方法  讲授法  讨论法  演示法  发现法  活动体验法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五、教学准备</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师：乘车坐船挂图。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生：课前搜集自己家人或同学乘车坐船的一些事例，看看事例中是否有违规行为。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六、教学过程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(一)课前谈话，导入新课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教师谈话：同学们应该都坐过汽车或轮船。你在享受车船便捷的同时，你遵守乘车坐船的秩序了吗？（学生自由发言）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教师指出：面对人员拥挤的车站或码头，我们怎样做呢？今天的课文将告诉你怎样去做。（揭示并板书课题：乘车坐船守秩序）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(二)读议平安故事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初读课文，初步感知超载校车的危害。</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教师用课件展示课文内容（或让学生看课本读）：  （故事梗概）故事讲述了杨飞和表姐放学回家，因公交车误点，车站候车的人很多，上车时被疯狂的人群挤倒了，差点踩死。警示同学们，不要强挤上车，主动要求乘坐下一次班车。也揭示出不讲文明不守秩序的危害。  师：读了刚才的故事，你知道挤车有哪些危害吗？接下来我们来看看平安指南是怎样说的。 (三)学习平安指南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1、读文。  学生自由读课文中的相关内容，读后自己说说乘车坐船时需要注意什么？并请学生说一说你有什么感受？教师根据学生回答归纳：乘车坐船时必须守秩序，否则会造成拥挤或踩踏，严重时还会酿成安全事故。  教师小结：上下车船时要排队，礼让待人，乘车坐船时要站稳扶好，还要留意车船上的设施。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2、讨论。  师：乘车坐船不守秩序会带来哪些危害呢？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让学生自己充分地说，同桌同学即时点评说得对不对，并简单说明理由。</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教师小结：可能被挤下车摔伤；拥挤时可能出现踩踏事故；还有可能出现打架斗殴。</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3、交流。  你打算怎样乘坐车船，面对不守秩序的乘客，我们将怎样劝说？让学生自由补充。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4、展示。  学生将自己收集到的资料说给同学们听，并评一评谁说得好。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（四）诵读平安歌谣  教师板书或贴出“平安歌谣”，让学生读一读，背一背。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乘车坐船要购票，上车下船队排好。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车上船上不打闹，坐稳扶好防跌倒。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七、演练设计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引导学生完成“平安演练”中的四道练习题。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1、演一演。   柯山跟爸爸一起去武汉，先乘公汽再去长途车站购票，一路上，由柯山带路，看站牌，排队，购票，上下车，看看柯山是否会乘车。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2、评一评。   公交车到站后，前门上车排了很多人，可有一人想从后门上车，结果堵住了下车的人。评一评谁对谁错，为什么？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3、议一议。  节假日、上下班人流高峰期乘车应该注意哪些细节。</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4、说一说。  考察学生面对具体情况评判是非的能力。</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八、实践设计  劝一劝自己家里人乘车坐船时一定要守秩序。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p>
    <w:p>
      <w:pPr>
        <w:pStyle w:val="NormalWeb"/>
        <w:keepNext w:val="0"/>
        <w:keepLines w:val="0"/>
        <w:pageBreakBefore w:val="0"/>
        <w:widowControl/>
        <w:suppressLineNumbers w:val="0"/>
        <w:pBdr>
          <w:top w:val="nil"/>
          <w:left w:val="nil"/>
          <w:bottom w:val="nil"/>
          <w:right w:val="nil"/>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outlineLvl w:val="9"/>
        <w:rPr>
          <w:rFonts w:asciiTheme="minorEastAsia" w:eastAsiaTheme="minorEastAsia" w:hAnsiTheme="minorEastAsia" w:cstheme="minorEastAsia" w:hint="eastAsia"/>
          <w:b w:val="0"/>
          <w:i w:val="0"/>
          <w:caps w:val="0"/>
          <w:color w:val="auto"/>
          <w:spacing w:val="0"/>
          <w:sz w:val="24"/>
          <w:szCs w:val="24"/>
        </w:rPr>
      </w:pPr>
      <w:r>
        <w:rPr>
          <w:rFonts w:asciiTheme="minorEastAsia" w:hAnsiTheme="minorEastAsia" w:cstheme="minorEastAsia" w:hint="eastAsia"/>
          <w:b w:val="0"/>
          <w:i w:val="0"/>
          <w:caps w:val="0"/>
          <w:color w:val="auto"/>
          <w:spacing w:val="0"/>
          <w:sz w:val="24"/>
          <w:szCs w:val="24"/>
          <w:bdr w:val="nil"/>
          <w:shd w:val="clear" w:color="auto" w:fill="FFFFFF"/>
          <w:lang w:val="en-US" w:eastAsia="zh-CN"/>
        </w:rPr>
        <w:t xml:space="preserve">                    </w:t>
      </w:r>
      <w:r>
        <w:rPr>
          <w:rFonts w:asciiTheme="minorEastAsia" w:eastAsiaTheme="minorEastAsia" w:hAnsiTheme="minorEastAsia" w:cstheme="minorEastAsia" w:hint="eastAsia"/>
          <w:b w:val="0"/>
          <w:i w:val="0"/>
          <w:caps w:val="0"/>
          <w:color w:val="auto"/>
          <w:spacing w:val="0"/>
          <w:sz w:val="24"/>
          <w:szCs w:val="24"/>
          <w:bdr w:val="nil"/>
          <w:shd w:val="clear" w:color="auto" w:fill="FFFFFF"/>
        </w:rPr>
        <w:t>8课《规范乘坐轨道交通》教案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一、教学目标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(一)情感态度培养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1、了解乘坐地铁时的行为规范，做个文明乘客。</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2、从小养成良好的乘车习惯。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(二)行为技能训练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1、了解乘坐地铁的基本安全常识：乘坐地铁防拥挤，上车留意站台间缝隙。车上屏蔽门前不能靠，坐稳扶好不嬉戏。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2、发生紧急情况，不惊慌，听从指挥，积极配合。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(三)知识经验积累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1、熟悉地铁的各种标志、提示，正确使用各种安全及紧急设施。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2、知道乘车不能携带易燃易爆物品和宠物。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二、教学重点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让学生了解乘坐地铁的基本安全常识，学会安全文明乘坐地铁。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三、教学难点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如何让学生将这些行为技能转化为持久的行为习惯。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四、教学方法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讲授法  讨论法  演示法  发现法  活动体验法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五、教学准备  教师准备多媒体课件；三维动画片。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六、教学过程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(一)激趣，导入新课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1、导入：地铁和轨道交通是一种快捷安全的交通工具，许多城市都建有地铁和轨道交通设施。同学们乘坐过地铁吗？在乘坐地铁时要注意什么呢？（揭示并板书课题：规范乘坐轨道交通）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2、播放ppt，学生仔细观察。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3、教师谈话：同学们，刚才我们看到小军在上车时由于拥挤，险些酿成事故，如果不是他爸爸眼疾手快，后果将不堪设想。看来我们乘坐地铁时必须遵守秩序，做到文明规范！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(二)初读课文，初步感知不文明乘车的后果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学生看课本读文：  星期天，爸爸带小军乘坐地铁去动物园玩，小军高兴得脸上乐开了花。         来到地铁站，只见站台上人山人海，大家都在焦急地等待着列车的到来。不一会儿，列车来了，人群纷纷向车门挤去，小军急不可耐地往前冲。不料，他被后面的人踩住了鞋子，向前一扑，幸亏爸爸眼疾手快，一把将他拉住，不然就摔到了安全线外。车门开了，下车和上车的人流交汇在了一起。小军和爸爸顺着人流上了车。</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上车后，小军挤来挤去，被爸爸严厉地批评了一顿：“臭小子，站稳扶好，还不长记性，你看刚才多危险！乘坐地铁时要遵守秩序排队上车，先下后上。如果 人多上不去就等下一辆，必要时可以找列车员帮你上车，不能这样无秩序，记住了吗？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小军惭愧地点了点头。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师：读了刚才的故事，你觉得不文明乘车有哪些危害呢？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生：学生自由说。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教师归纳：不文明乘车可能会产生如下危害：1、发生拥挤，人员进出无序；2、摔倒发生踩踏；3、人被挤下站台等。那么，我们怎样才能杜绝此类现象发生呢？接下来读读平安指南，它给了我们明确的答复。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(三)学平安指南，了解如何才能做到文明规范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1、读文。  学生自由读课文“平安指南”的相关内容，读后自己说说轨道交通有哪些？它有哪些优越性？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教师小结：城市的轨道交通包括地铁、轻轨、有轨电车等。最具典型的就是地铁。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地铁是地下铁路的简称。指以在地下运行为主的城市铁路系统或捷运系统。地铁具有减少地面噪音和干扰、节约能源、减少污染、快捷、安全、便利等优点。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2、讨论。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师：乘坐地铁需要注意些什么呢？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让学生自己充分地说，同桌同学即时点评说得对不对，并简单说明理由。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师小结：列车进站时，人要退到车站划定的安全线以外。上车时请注意脚下，不要踏到地铁和站台之间的缝隙中。小心屏蔽门的玻璃，当屏蔽门指示灯闪烁时请勿上车。在列车上切勿撞击屏蔽门，也不要靠紧车门，以免影响车门开启。切勿在车厢内追逐打闹，玩弄扶手和灭火器。不要阻塞通道，以免影响他人通行。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3、交流。  同学们，除了以上讲到的注意事项外，你还能列举一些注意事项吗？同桌的同学说一说。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4、教师小结：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（1）注意地铁的各种标识、  提示，正确使用各种安全及紧急设施。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（2）注意看地铁的有关通告，听地铁的广播，了解情况变化， 做好应急准备。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（3）不要携带易燃易爆物品和宠物上车。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（4）发生紧急情况，不要惊慌，工作人员会及时处理。此时应听从指挥，积极配合。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（5）地铁车厢和司机室均设置了360°的摄像头、紧急对话装置、紧急逃生锤和灭火器  （四）诵平安歌谣，归纳记忆所学知识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教师板书或贴出“平安歌谣”，让学生读一读，背一背。 乘坐地铁防拥挤，坐稳扶好不嬉戏。 先下后上守秩序，安全规则要牢记。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七、演练设计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引导学生完成“平安演练”中的三道练习题。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1、演一演  一名乘客准备携带一壶汽油上地铁，过安检时被工作人员拦住，并当场收缴汽油，同时对他进行安全教育。请模拟表演上述场景，其他同学观看后谈谈感想。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2、议一议  健健准备上地铁时，不小心把水壶掉到站台下去了。他该怎么办？大家议一议。  3、认一认  认识乘坐轨道交通时的有关安全标志，认一认，记一记。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八、拓展阅读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韩国地铁追尾事故自救：孩子和女性先走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2014年5月2日下午3时32分许，韩国首尔地铁2号线两辆列车追尾。受伤乘客讲述事故发生后的自救时感人一幕，“可能是受‘岁月’号沉船事故的影响，年轻人照顾小孩和老人，非常有序”。  一位乘客说，“我当时正在玩手机，突然听到‘哐’的一声，我向前扑去，重重地摔在地上”。车内的灯也全灭了，漆黑一片。受最近”岁月“号事故影响，列车内瞬间陷入“恐慌”，到处都能听到尖叫声和哭喊声。后来，许多乘客把手机当电筒照亮车厢。接着，车内响起了“大家不要慌张”、“没事的”等声音。“一开始大家都在等，不知是谁把车门打开后，大家都依次跳到铁轨上，逃离现场。大家都非常冷静”。在乘客疏散的过程中，一辆反方向开来的列车停车后协助现场照明。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广播通知让转移到前一节车箱。但连接前一节车箱的门严重受损，无法打开，根本没法儿移动。部分乘客据列车内紧急指南手动打开了车门，乘客开始一一下车。年轻男子让儿童和女性及老人先疏散。“包括我在内的男人是最后从车上下来的。可能是受‘岁月’号沉船事故影响，年轻人先照顾小孩和老人，非常有序”。</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hAnsiTheme="minorEastAsia" w:cstheme="minorEastAsia" w:hint="eastAsia"/>
          <w:b w:val="0"/>
          <w:i w:val="0"/>
          <w:caps w:val="0"/>
          <w:color w:val="auto"/>
          <w:spacing w:val="0"/>
          <w:sz w:val="24"/>
          <w:szCs w:val="24"/>
          <w:bdr w:val="nil"/>
          <w:shd w:val="clear" w:color="auto" w:fill="FFFFFF"/>
          <w:lang w:val="en-US" w:eastAsia="zh-CN"/>
        </w:rPr>
        <w:t xml:space="preserve">                     </w:t>
      </w:r>
      <w:r>
        <w:rPr>
          <w:rFonts w:asciiTheme="minorEastAsia" w:eastAsiaTheme="minorEastAsia" w:hAnsiTheme="minorEastAsia" w:cstheme="minorEastAsia" w:hint="eastAsia"/>
          <w:b w:val="0"/>
          <w:i w:val="0"/>
          <w:caps w:val="0"/>
          <w:color w:val="auto"/>
          <w:spacing w:val="0"/>
          <w:sz w:val="24"/>
          <w:szCs w:val="24"/>
          <w:bdr w:val="nil"/>
          <w:shd w:val="clear" w:color="auto" w:fill="FFFFFF"/>
        </w:rPr>
        <w:t>9课《购买食品有学问》教案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一、教学目标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(一)情感态度培养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1、通过本课学习，让学生提高食品安全意识。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2、培养学生不买“三无”食品，不购买不合格食品的意识。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3、懂得到正规的购物场所购买食品，不购买小摊食品。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(二)行为技能训练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1、学会看食品包装，掌握从食品包装上判断食品是否合格的方法。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2、学会计算食品保质期。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3、认识食品安全标志。</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(三)知识经验积累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1、了解食品标签应该列明的事项。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2、知道食品安全标志的含义。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3、知道小摊小贩上的食品是不卫生的食品。</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二、教学重点  教会学生辨别“三无”食品和学会看食品标签。</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三、教学难点  让学生在日常生活不购买小摊食品。</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四、教学方法  自学学习法  讲授法  讨论法  实践演练法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五、教学准备  准备一些食品或食品包装。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六、教学过程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(一)导入课题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教师调查：家里有买到假冒伪劣食品的同学请举手。（根据学生举手的情况看样子还不少）吃了假冒伪劣食品会危害人的健康。怎样才能买到合格安全的食品呢？（板书课题）引出新课内容。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(二)读“平安故事”受启发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学生自由阅读“平安故事”，讨论：爸爸为什么会买假冒伪劣的食品？(路边的食品不安全，没看包装)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(三)学习“平安指南”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采取“个人自学 ——互相交流——点拨引导——总结”的方式学习。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1、学生自读“平安指南”了解食品问题很严重及食品安全的重要性。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2、学习购买食物的相关知识。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3、学生自学交流：怎样购买安全食品？（学生自主发言）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4、教师引导强调小摊的食品不要买，重点讲解怎样从包装上区别“三无”食品、认识安全标志及如何根据出产日期加上保质期计算食品的失效期。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5、小结教师：购买食物的相关知识：</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一是要到正规购物场所购买食品，并特别强调小摊小贩上的食品不能买；</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二是介绍如何查看食品包装上信息，看是否有qs标志，是否过期，内容是否标示齐全、规范等；</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三是要索要购物票证。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（四）熟记“平安歌谣”，当堂背诵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1、学生齐读歌谣。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2、男生和女生来进行一场对抗赛，看看谁能先背会这首歌谣？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七、演练设计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1、教师准备一些食品，创设情境，学生帮妈妈购买一些家里需要的食品。（或者课后让学生到超市帮家里购买一些需要的安全食品）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2、对话练习：你看到了谁买路边小摊食品？你该怎样劝说他？ 在对话的基础上评议:他这样劝说有效果吗？还可以怎样劝说？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3、学生看图记住各种食品标示，并明白期中的含义。</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八、课堂小结  购买食物的相关的知识（略）。</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九、拓展延伸  自读了解“伪劣食品的防范”和“巧选绿色食品”。 </w:t>
      </w:r>
    </w:p>
    <w:p>
      <w:pPr>
        <w:pStyle w:val="NormalWeb"/>
        <w:keepNext w:val="0"/>
        <w:keepLines w:val="0"/>
        <w:pageBreakBefore w:val="0"/>
        <w:widowControl/>
        <w:suppressLineNumbers w:val="0"/>
        <w:pBdr>
          <w:top w:val="nil"/>
          <w:left w:val="nil"/>
          <w:bottom w:val="nil"/>
          <w:right w:val="nil"/>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outlineLvl w:val="9"/>
        <w:rPr>
          <w:rFonts w:asciiTheme="minorEastAsia" w:eastAsiaTheme="minorEastAsia" w:hAnsiTheme="minorEastAsia" w:cstheme="minorEastAsia" w:hint="eastAsia"/>
          <w:b w:val="0"/>
          <w:i w:val="0"/>
          <w:caps w:val="0"/>
          <w:color w:val="auto"/>
          <w:spacing w:val="0"/>
          <w:sz w:val="24"/>
          <w:szCs w:val="24"/>
          <w:bdr w:val="nil"/>
          <w:shd w:val="clear" w:color="auto" w:fill="FFFFFF"/>
        </w:rPr>
      </w:pPr>
    </w:p>
    <w:p>
      <w:pPr>
        <w:pStyle w:val="NormalWeb"/>
        <w:keepNext w:val="0"/>
        <w:keepLines w:val="0"/>
        <w:pageBreakBefore w:val="0"/>
        <w:widowControl/>
        <w:suppressLineNumbers w:val="0"/>
        <w:pBdr>
          <w:top w:val="nil"/>
          <w:left w:val="nil"/>
          <w:bottom w:val="nil"/>
          <w:right w:val="nil"/>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outlineLvl w:val="9"/>
        <w:rPr>
          <w:rFonts w:asciiTheme="minorEastAsia" w:eastAsiaTheme="minorEastAsia" w:hAnsiTheme="minorEastAsia" w:cstheme="minorEastAsia" w:hint="eastAsia"/>
          <w:b w:val="0"/>
          <w:i w:val="0"/>
          <w:caps w:val="0"/>
          <w:color w:val="auto"/>
          <w:spacing w:val="0"/>
          <w:sz w:val="24"/>
          <w:szCs w:val="24"/>
        </w:rPr>
      </w:pPr>
      <w:r>
        <w:rPr>
          <w:rFonts w:asciiTheme="minorEastAsia" w:hAnsiTheme="minorEastAsia" w:cstheme="minorEastAsia" w:hint="eastAsia"/>
          <w:b w:val="0"/>
          <w:i w:val="0"/>
          <w:caps w:val="0"/>
          <w:color w:val="auto"/>
          <w:spacing w:val="0"/>
          <w:sz w:val="24"/>
          <w:szCs w:val="24"/>
          <w:bdr w:val="nil"/>
          <w:shd w:val="clear" w:color="auto" w:fill="FFFFFF"/>
          <w:lang w:val="en-US" w:eastAsia="zh-CN"/>
        </w:rPr>
        <w:t xml:space="preserve">                        </w:t>
      </w:r>
      <w:r>
        <w:rPr>
          <w:rFonts w:asciiTheme="minorEastAsia" w:eastAsiaTheme="minorEastAsia" w:hAnsiTheme="minorEastAsia" w:cstheme="minorEastAsia" w:hint="eastAsia"/>
          <w:b w:val="0"/>
          <w:i w:val="0"/>
          <w:caps w:val="0"/>
          <w:color w:val="auto"/>
          <w:spacing w:val="0"/>
          <w:sz w:val="24"/>
          <w:szCs w:val="24"/>
          <w:bdr w:val="nil"/>
          <w:shd w:val="clear" w:color="auto" w:fill="FFFFFF"/>
        </w:rPr>
        <w:t>10课《不吃变质食物》教案</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一、教学目标</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(一)情感态度培养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通过本课的学习，让学生树立食品安全意识。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(二)行为技能训练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1、掌握辨识变质食物的基本方法。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2、做到不吃变质食物，养成健康的饮食习惯。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(三)知识经验积累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1、知道什么是变质食品，人吃了变质食品会对身体造成哪些伤害。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2、变质食品有哪些感官特征。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二、教学重点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让学生知道变质食品对人身体的伤害，严重的还会危及人的生命，变质食物坚决不能吃。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三、教学难点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学习辨别变质的食物。</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四、教学方法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谈话法  自学学习法  实践演练法  讨论法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五、教学准备  准备好一些食品（变质的和没变质的）。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六、教学过程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(一)谈话导入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同学们，生活中我们大多数的同学都有吃东西后拉肚子或肚子疼的经历。其主要原因是因为吃了变质食物的。什么是变质食物？怎样做到不吃变质食物呢？今天我们就学习第10课。（板书课题）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(二)听“平安故事”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老师可以讲课本上的“平安故事”，也可以讲生活中的故事。听完故事，让学生谈原因及体会，初步认识变质的食物坚决不能吃。</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(三)学习“平安指南”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1、出示自学提纲：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（1）什么是变质的食物？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（2）为什么不能吃变质的食物？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（3）怎样辨别变质的食物？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2、学生根据提纲自学。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（1）同桌交流。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派代表在班上交流：什么是变质食物？可以让学生结合自己的经历举出一些变质的食物。如：家里榨的豆浆放了半天就会结成粘稠状，夏天的稀饭没放进冰箱就会有一股馊味等；为什么不能吃变质食物？可以派有拉肚子的同学结合生活谈感受；怎么样辨别变质食物？可以结合实物边讲述边辨别。如：一块发霉的面包或一条变味的鱼等。  教师组织学生认真地听，并做适当的点评。点评时也适当地补充一些事例。让学生在大量的事例面前充分认识变质食物不能吃，学会辨别变质的食物。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（四）熟记“平安歌谣”  在理解歌谣大概意思的基础上要求学生熟记。也可以让同桌间互相比赛背诵。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七、实践操练，提升能力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找一找：教师出示事先准备的食物（发硬的面包、发芽的土豆、新鲜的馒头、新鲜的牛奶、变味的绿豆汤、一片隔夜西瓜）派学生上台找出变质的食品，并说说自己辨别的依据。（鼓励学生仔细观察，善于发现，通过巩固学习学会辨别变质食物的方法）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说一说：根据课本中所说的现象组织一个小辩论赛，在辩论中进一步认识“像奶奶这样把腐烂的水果削掉再吃“这种生活习惯是不对的，要坚决反对。（正方理由：腐烂说明水果变质，削掉后的水果表面看没什么，其实水果内部营养成分已经消失，甚至还滋生有害的细菌。反方理由：削掉后的水果颜色、味道都比较正常，应该没变质，丢掉了可惜，要养成节约的好习惯，所以可以吃。结论：病原微生物侵入果品造成局部溃烂，肉眼很容易看到，但在腐败过程中产生的有害、有毒物质会污染尚未发生病变的果肉，则是肉眼看不到的，有些真菌及其毒素还具有致癌作用，食用后对人体有害。所以，就算已经剔除了腐烂的部分，这样的水果仍不能吃。奶奶的作法是不对的）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3、做一做：鼓励学生回家仔细检查并清理自己家的冰箱和食品柜。</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八、课堂总结  变质食物危害健康，变质食物坚决不能吃，而学会辨别变质食物是保证不吃变质食物的前提，所以要学会辨别变质的食物。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九、拓展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自读“平安广角”，让学生对食物变质的原因有所了解，加深对变质食物危害的认识，进一步提高辨别变质食物的能力。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w:t>
      </w:r>
    </w:p>
    <w:p>
      <w:pPr>
        <w:pStyle w:val="NormalWeb"/>
        <w:keepNext w:val="0"/>
        <w:keepLines w:val="0"/>
        <w:pageBreakBefore w:val="0"/>
        <w:widowControl/>
        <w:suppressLineNumbers w:val="0"/>
        <w:pBdr>
          <w:top w:val="nil"/>
          <w:left w:val="nil"/>
          <w:bottom w:val="nil"/>
          <w:right w:val="nil"/>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outlineLvl w:val="9"/>
        <w:rPr>
          <w:rFonts w:asciiTheme="minorEastAsia" w:eastAsiaTheme="minorEastAsia" w:hAnsiTheme="minorEastAsia" w:cstheme="minorEastAsia" w:hint="eastAsia"/>
          <w:b w:val="0"/>
          <w:i w:val="0"/>
          <w:caps w:val="0"/>
          <w:color w:val="auto"/>
          <w:spacing w:val="0"/>
          <w:sz w:val="24"/>
          <w:szCs w:val="24"/>
        </w:rPr>
      </w:pPr>
      <w:r>
        <w:rPr>
          <w:rFonts w:asciiTheme="minorEastAsia" w:hAnsiTheme="minorEastAsia" w:cstheme="minorEastAsia" w:hint="eastAsia"/>
          <w:b w:val="0"/>
          <w:i w:val="0"/>
          <w:caps w:val="0"/>
          <w:color w:val="auto"/>
          <w:spacing w:val="0"/>
          <w:sz w:val="24"/>
          <w:szCs w:val="24"/>
          <w:bdr w:val="nil"/>
          <w:shd w:val="clear" w:color="auto" w:fill="FFFFFF"/>
          <w:lang w:val="en-US" w:eastAsia="zh-CN"/>
        </w:rPr>
        <w:t xml:space="preserve">                             </w:t>
      </w:r>
      <w:r>
        <w:rPr>
          <w:rFonts w:asciiTheme="minorEastAsia" w:eastAsiaTheme="minorEastAsia" w:hAnsiTheme="minorEastAsia" w:cstheme="minorEastAsia" w:hint="eastAsia"/>
          <w:b w:val="0"/>
          <w:i w:val="0"/>
          <w:caps w:val="0"/>
          <w:color w:val="auto"/>
          <w:spacing w:val="0"/>
          <w:sz w:val="24"/>
          <w:szCs w:val="24"/>
          <w:bdr w:val="nil"/>
          <w:shd w:val="clear" w:color="auto" w:fill="FFFFFF"/>
        </w:rPr>
        <w:t>11、服用药物遵医嘱</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教学目标：</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知识与技能：明确服药要注意的事项。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情感与态度：遵医嘱服药，知道健康的重要性。</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过程与方法：弄清处方药和非处方药的区别，学会看药品说明书</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教学重、难点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弄清处方药和非处方药的区别，学会看药品说明书</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教学过程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一阅读平安故事，明确服药物时要遵医嘱。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二、平安指南：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药是用来治病的，一定要具备用药常识，合理用药。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1、区别处方药和非处方药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处方药：凭医师的处方才能购买、调配和和使用的药品。</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非处方药：消费者可自行判断、购买和使用的药品。</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非处方药又分为甲类非处方药和乙类非处方药。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2、遵医嘱用药 3、学会看药品说明书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三、平安歌谣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服用药物遵医嘱，对症下药用量足。</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会看药品说明书，盲目用药我说不。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四、平安演练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1、填一填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2、议一议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3、查一查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五、平安广角：吃药时遵医嘱还是看说明书？</w:t>
      </w:r>
    </w:p>
    <w:p>
      <w:pPr>
        <w:pStyle w:val="NormalWeb"/>
        <w:keepNext w:val="0"/>
        <w:keepLines w:val="0"/>
        <w:pageBreakBefore w:val="0"/>
        <w:widowControl/>
        <w:suppressLineNumbers w:val="0"/>
        <w:pBdr>
          <w:top w:val="nil"/>
          <w:left w:val="nil"/>
          <w:bottom w:val="nil"/>
          <w:right w:val="nil"/>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outlineLvl w:val="9"/>
        <w:rPr>
          <w:rFonts w:asciiTheme="minorEastAsia" w:eastAsiaTheme="minorEastAsia" w:hAnsiTheme="minorEastAsia" w:cstheme="minorEastAsia" w:hint="eastAsia"/>
          <w:b w:val="0"/>
          <w:i w:val="0"/>
          <w:caps w:val="0"/>
          <w:color w:val="auto"/>
          <w:spacing w:val="0"/>
          <w:sz w:val="24"/>
          <w:szCs w:val="24"/>
        </w:rPr>
      </w:pP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hAnsiTheme="minorEastAsia" w:cstheme="minorEastAsia" w:hint="eastAsia"/>
          <w:b w:val="0"/>
          <w:i w:val="0"/>
          <w:caps w:val="0"/>
          <w:color w:val="auto"/>
          <w:spacing w:val="0"/>
          <w:sz w:val="24"/>
          <w:szCs w:val="24"/>
          <w:bdr w:val="nil"/>
          <w:shd w:val="clear" w:color="auto" w:fill="FFFFFF"/>
          <w:lang w:val="en-US" w:eastAsia="zh-CN"/>
        </w:rPr>
        <w:t xml:space="preserve">                       </w:t>
      </w:r>
      <w:r>
        <w:rPr>
          <w:rFonts w:asciiTheme="minorEastAsia" w:eastAsiaTheme="minorEastAsia" w:hAnsiTheme="minorEastAsia" w:cstheme="minorEastAsia" w:hint="eastAsia"/>
          <w:b w:val="0"/>
          <w:i w:val="0"/>
          <w:caps w:val="0"/>
          <w:color w:val="auto"/>
          <w:spacing w:val="0"/>
          <w:sz w:val="24"/>
          <w:szCs w:val="24"/>
          <w:bdr w:val="nil"/>
          <w:shd w:val="clear" w:color="auto" w:fill="FFFFFF"/>
        </w:rPr>
        <w:t>12、清理家庭小药箱</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教学目标</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知识与技能：知道如何家庭小药箱应该怎样准备和清理。</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情感与态度：了解家庭小药箱备药的种类，学会简单的医疗常识。</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过程与方法：明确过期药品的的处理方法。</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教学重、难点</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了解家庭小药箱备药的种类，学会简单的医疗常识</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教学过程</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一、阅读平安故事，明确清理家庭小药箱的重要性。</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二、平安指南：</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家庭小药箱的作用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1、家庭备药有讲究：外用、内服要分开</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2、家庭药箱常清理。</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（1）、处理过期药、变质药。</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（2）、添置新药、分类摆放。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三、平安歌谣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看期限，察外观，家庭药箱把好关。</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勤清理，分类放，安全用药保平安。</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 四、平安演练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1、 做一做。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2、演一演。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3、说一说。  </w:t>
      </w:r>
      <w:r>
        <w:rPr>
          <w:rFonts w:asciiTheme="minorEastAsia" w:eastAsiaTheme="minorEastAsia" w:hAnsiTheme="minorEastAsia" w:cstheme="minorEastAsia" w:hint="eastAsia"/>
          <w:b w:val="0"/>
          <w:i w:val="0"/>
          <w:caps w:val="0"/>
          <w:color w:val="auto"/>
          <w:spacing w:val="0"/>
          <w:sz w:val="24"/>
          <w:szCs w:val="24"/>
          <w:bdr w:val="nil"/>
          <w:shd w:val="clear" w:color="auto" w:fill="FFFFFF"/>
        </w:rPr>
        <w:br/>
      </w:r>
      <w:r>
        <w:rPr>
          <w:rFonts w:asciiTheme="minorEastAsia" w:eastAsiaTheme="minorEastAsia" w:hAnsiTheme="minorEastAsia" w:cstheme="minorEastAsia" w:hint="eastAsia"/>
          <w:b w:val="0"/>
          <w:i w:val="0"/>
          <w:caps w:val="0"/>
          <w:color w:val="auto"/>
          <w:spacing w:val="0"/>
          <w:sz w:val="24"/>
          <w:szCs w:val="24"/>
          <w:bdr w:val="nil"/>
          <w:shd w:val="clear" w:color="auto" w:fill="FFFFFF"/>
        </w:rPr>
        <w:t>五、平安广角：过期药品如何处理？</w:t>
      </w:r>
    </w:p>
    <w:p>
      <w:pPr>
        <w:keepNext w:val="0"/>
        <w:keepLines w:val="0"/>
        <w:pageBreakBefore w:val="0"/>
        <w:kinsoku/>
        <w:wordWrap/>
        <w:overflowPunct/>
        <w:topLinePunct w:val="0"/>
        <w:autoSpaceDE/>
        <w:autoSpaceDN/>
        <w:bidi w:val="0"/>
        <w:adjustRightInd/>
        <w:snapToGrid/>
        <w:spacing w:line="480" w:lineRule="exact"/>
        <w:ind w:left="0" w:right="0" w:firstLine="0"/>
        <w:jc w:val="both"/>
        <w:textAlignment w:val="auto"/>
        <w:outlineLvl w:val="9"/>
        <w:rPr>
          <w:rFonts w:asciiTheme="minorEastAsia" w:eastAsiaTheme="minorEastAsia" w:hAnsiTheme="minorEastAsia" w:cstheme="minorEastAsia" w:hint="eastAsia"/>
          <w:color w:val="auto"/>
          <w:sz w:val="24"/>
          <w:szCs w:val="24"/>
        </w:rPr>
      </w:pPr>
    </w:p>
    <w:sectPr>
      <w:footerReference w:type="default" r:id="rId5"/>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instrText>PAGE</w:instrText>
    </w:r>
    <w:r>
      <w:fldChar w:fldCharType="separate"/>
    </w:r>
    <w:r>
      <w:fldChar w:fldCharType="end"/>
    </w:r>
    <w:r>
      <w:t xml:space="preserve"> / </w:t>
    </w:r>
    <w:r>
      <w:fldChar w:fldCharType="begin"/>
    </w:r>
    <w:r>
      <w:instrText>NUMPAGES</w:instrText>
    </w:r>
    <w:r>
      <w:fldChar w:fldCharType="separate"/>
    </w:r>
    <w: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oNotTrackMove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il"/>
        <w:left w:val="nil"/>
        <w:bottom w:val="nil"/>
        <w:right w:val="nil"/>
      </w:pBdr>
      <w:tabs>
        <w:tab w:val="center" w:pos="4153"/>
        <w:tab w:val="right" w:pos="8306"/>
      </w:tabs>
      <w:snapToGrid w:val="0"/>
      <w:spacing w:line="240" w:lineRule="auto"/>
      <w:jc w:val="both"/>
      <w:outlineLvl w:val="9"/>
    </w:pPr>
    <w:rPr>
      <w:sz w:val="18"/>
    </w:rPr>
  </w:style>
  <w:style w:type="paragraph" w:styleId="NormalWeb">
    <w:name w:val="Normal (Web)"/>
    <w:basedOn w:val="Normal"/>
    <w:pPr>
      <w:spacing w:before="0" w:beforeAutospacing="1" w:after="0" w:afterAutospacing="1"/>
      <w:ind w:left="0" w:right="0"/>
      <w:jc w:val="left"/>
    </w:pPr>
    <w:rPr>
      <w:kern w:val="0"/>
      <w:sz w:val="24"/>
      <w:lang w:val="en-US" w:eastAsia="zh-CN"/>
    </w:r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2016-10-08T08:21:00Z</dcterms:created>
  <dcterms:modified xsi:type="dcterms:W3CDTF">2016-10-08T08:26:03Z</dcterms:modified>
</cp:coreProperties>
</file>