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5"/>
          <w:sz w:val="30"/>
          <w:szCs w:val="30"/>
        </w:rPr>
      </w:pPr>
      <w:r>
        <w:rPr>
          <w:rFonts w:hint="eastAsia" w:ascii="宋体" w:hAnsi="宋体" w:eastAsia="宋体" w:cs="宋体"/>
          <w:b/>
          <w:bCs/>
          <w:i w:val="0"/>
          <w:iCs w:val="0"/>
          <w:caps w:val="0"/>
          <w:color w:val="auto"/>
          <w:spacing w:val="5"/>
          <w:sz w:val="30"/>
          <w:szCs w:val="30"/>
          <w:bdr w:val="none" w:color="auto" w:sz="0" w:space="0"/>
          <w:shd w:val="clear" w:fill="FFFFFF"/>
        </w:rPr>
        <w:t>中班防恐怖袭击安全教案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一</w:t>
      </w:r>
      <w:r>
        <w:rPr>
          <w:rFonts w:hint="eastAsia" w:ascii="宋体" w:hAnsi="宋体" w:eastAsia="宋体" w:cs="宋体"/>
          <w:b w:val="0"/>
          <w:bCs w:val="0"/>
          <w:i w:val="0"/>
          <w:iCs w:val="0"/>
          <w:caps w:val="0"/>
          <w:color w:val="auto"/>
          <w:spacing w:val="5"/>
          <w:sz w:val="24"/>
          <w:szCs w:val="24"/>
          <w:bdr w:val="none" w:color="auto" w:sz="0" w:space="0"/>
          <w:shd w:val="clear" w:fill="FFFFFF"/>
          <w:lang w:eastAsia="zh-CN"/>
        </w:rPr>
        <w:t>、</w:t>
      </w:r>
      <w:r>
        <w:rPr>
          <w:rFonts w:hint="eastAsia" w:ascii="宋体" w:hAnsi="宋体" w:eastAsia="宋体" w:cs="宋体"/>
          <w:b w:val="0"/>
          <w:bCs w:val="0"/>
          <w:i w:val="0"/>
          <w:iCs w:val="0"/>
          <w:caps w:val="0"/>
          <w:color w:val="auto"/>
          <w:spacing w:val="5"/>
          <w:sz w:val="24"/>
          <w:szCs w:val="24"/>
          <w:bdr w:val="none" w:color="auto" w:sz="0" w:space="0"/>
          <w:shd w:val="clear" w:fill="FFFFFF"/>
        </w:rPr>
        <w:t>校园内犯罪分子持刀行凶事件应急处理程序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本应急程序的要点是：迅速集结优势力量阻止犯罪分子行凶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1、获得事件信息的任何人都应当在第一时间向学校领导报告，并同时拨打110报警。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2、学校领导或任何工作人员立即组织现场人员，不惜一切代价建立警戒线，使犯罪分子无法靠近学生，防止事态扩大。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3、应急领导小组宣布学校进入全面应急状态，立即实施应急救援行动。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4、集结优势力量，携带防卫器械，与犯罪分子周旋劝阻与制止犯罪行为，为警方援助赢得时间，在有利条件下设法制服犯罪分子。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5、尽快把所有学生和无关人员撤离至安全区域。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6、救护受伤学生和其他伤员。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7、实施事件现场警戒，阻止无关人员进入学校，维护现场秩序，防范别有用心的人肇事，引导外部救援人员进入事件现场。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8、事件发生后，学校应即向教育主管部门报告。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二</w:t>
      </w:r>
      <w:r>
        <w:rPr>
          <w:rFonts w:hint="eastAsia" w:ascii="宋体" w:hAnsi="宋体" w:eastAsia="宋体" w:cs="宋体"/>
          <w:b w:val="0"/>
          <w:bCs w:val="0"/>
          <w:i w:val="0"/>
          <w:iCs w:val="0"/>
          <w:caps w:val="0"/>
          <w:color w:val="auto"/>
          <w:spacing w:val="5"/>
          <w:sz w:val="24"/>
          <w:szCs w:val="24"/>
          <w:bdr w:val="none" w:color="auto" w:sz="0" w:space="0"/>
          <w:shd w:val="clear" w:fill="FFFFFF"/>
          <w:lang w:eastAsia="zh-CN"/>
        </w:rPr>
        <w:t>、</w:t>
      </w:r>
      <w:r>
        <w:rPr>
          <w:rFonts w:hint="eastAsia" w:ascii="宋体" w:hAnsi="宋体" w:eastAsia="宋体" w:cs="宋体"/>
          <w:b w:val="0"/>
          <w:bCs w:val="0"/>
          <w:i w:val="0"/>
          <w:iCs w:val="0"/>
          <w:caps w:val="0"/>
          <w:color w:val="auto"/>
          <w:spacing w:val="5"/>
          <w:sz w:val="24"/>
          <w:szCs w:val="24"/>
          <w:bdr w:val="none" w:color="auto" w:sz="0" w:space="0"/>
          <w:shd w:val="clear" w:fill="FFFFFF"/>
        </w:rPr>
        <w:t>校园内发现可疑人物应急处理程序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本应急程序的要点是：迅速采取措施控制可疑人物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1、在校园内发现形迹可疑，四处游荡，可能作案的可疑人物，在场人员都应当立即向校领导报告。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2、学校保安人员和领导指派人员要立即对此人进行询问，同时把他的行动限制在局部区域内。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3、若此人自述进入校园的目的明显缺乏可信度，无人证、物证可以证明，甚至说话前后矛盾，蛮不讲理，保安人员应当将其带入办公室进行进一步盘问。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4、若有证据表明此人是危险人物或犯罪嫌疑人，应立即打110报警，由警方带走作进一步调查。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5、若可疑人物在盘问时夺路逃跑，单位人员应当将其相貌、身高、衣着及其它特征和逃走方向向警方报告，同时，学校应当做好此人再一次闯入校园作案的思想准备。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6、在整个过程中，学校应采取切实有效的措施，防范可疑人物使用暴力，要确保周围人员的安全。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7、学校应把事件情况及时向教育行政主管部门报告。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三</w:t>
      </w:r>
      <w:r>
        <w:rPr>
          <w:rFonts w:hint="eastAsia" w:ascii="宋体" w:hAnsi="宋体" w:eastAsia="宋体" w:cs="宋体"/>
          <w:b w:val="0"/>
          <w:bCs w:val="0"/>
          <w:i w:val="0"/>
          <w:iCs w:val="0"/>
          <w:caps w:val="0"/>
          <w:color w:val="auto"/>
          <w:spacing w:val="5"/>
          <w:sz w:val="24"/>
          <w:szCs w:val="24"/>
          <w:bdr w:val="none" w:color="auto" w:sz="0" w:space="0"/>
          <w:shd w:val="clear" w:fill="FFFFFF"/>
          <w:lang w:eastAsia="zh-CN"/>
        </w:rPr>
        <w:t>、</w:t>
      </w:r>
      <w:r>
        <w:rPr>
          <w:rFonts w:hint="eastAsia" w:ascii="宋体" w:hAnsi="宋体" w:eastAsia="宋体" w:cs="宋体"/>
          <w:b w:val="0"/>
          <w:bCs w:val="0"/>
          <w:i w:val="0"/>
          <w:iCs w:val="0"/>
          <w:caps w:val="0"/>
          <w:color w:val="auto"/>
          <w:spacing w:val="5"/>
          <w:sz w:val="24"/>
          <w:szCs w:val="24"/>
          <w:bdr w:val="none" w:color="auto" w:sz="0" w:space="0"/>
          <w:shd w:val="clear" w:fill="FFFFFF"/>
        </w:rPr>
        <w:t>校园内发现可疑物品的应急处理程序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本应急程序的要点是：防范易燃易爆有毒有害物品伤害事故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1、收到可疑邮包或发现可疑物品的任何人员都要在第一时间向领导报告。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可疑物品是指：物品外表、重量、气味可疑，不是本单位的物品，也从无看到过此种物品不知此物品有何用途，为何会摆放在学校某处。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2、发现可疑邮包和可疑物品的任何人员，都不应当试图打开或随意摆弄它，要禁止在周围吸烟或使用手机，或发动机动车辆等。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3、学校应当指定有专业知识和经验的人员进行初步鉴别，判断是不是危险物品，若不能排除危险物品，应立即打110报警请警方专业人员进行检测和处理。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4、若可疑邮包和物品被警方确定为危险物品，学校应立即在其周围设置警戒线，无关人员应立即撤离，并采取严密的防范措施。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5、学校应当配合警方组织人员在校园其它区域搜寻检查，确定在校园内是否还有其它可疑物品。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auto"/>
          <w:spacing w:val="5"/>
          <w:sz w:val="24"/>
          <w:szCs w:val="24"/>
        </w:rPr>
      </w:pPr>
      <w:r>
        <w:rPr>
          <w:rFonts w:hint="eastAsia" w:ascii="宋体" w:hAnsi="宋体" w:eastAsia="宋体" w:cs="宋体"/>
          <w:b w:val="0"/>
          <w:bCs w:val="0"/>
          <w:i w:val="0"/>
          <w:iCs w:val="0"/>
          <w:caps w:val="0"/>
          <w:color w:val="auto"/>
          <w:spacing w:val="5"/>
          <w:sz w:val="24"/>
          <w:szCs w:val="24"/>
          <w:bdr w:val="none" w:color="auto" w:sz="0" w:space="0"/>
          <w:shd w:val="clear" w:fill="FFFFFF"/>
        </w:rPr>
        <w:t>6、学校配合警方开展各项处理工作，并及时向教育行政主管部门报告。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Franklin Gothic Medium">
    <w:panose1 w:val="020B0603020102020204"/>
    <w:charset w:val="00"/>
    <w:family w:val="auto"/>
    <w:pitch w:val="default"/>
    <w:sig w:usb0="00000287" w:usb1="00000000" w:usb2="00000000" w:usb3="00000000" w:csb0="2000009F" w:csb1="DFD70000"/>
  </w:font>
  <w:font w:name="HoloLens MDL2 Assets">
    <w:panose1 w:val="050A0102010101010101"/>
    <w:charset w:val="00"/>
    <w:family w:val="auto"/>
    <w:pitch w:val="default"/>
    <w:sig w:usb0="00000000" w:usb1="10000000" w:usb2="00000000" w:usb3="00000000" w:csb0="00000001"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00829"/>
    <w:rsid w:val="38B0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2021-11-29T10:24:00Z</dcterms:created>
  <dc:creator>阿楠</dc:creator>
  <cp:lastModifiedBy>阿楠</cp:lastModifiedBy>
  <dcterms:modified xsi:type="dcterms:W3CDTF">2021-11-29T10:36:42Z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9F9DFE5A40A34FF8A5B731720AEBDA90</vt:lpwstr>
  </property>
</Properties>
</file>