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jc w:val="center"/>
        <w:rPr>
          <w:lang w:eastAsia="zh-CN"/>
        </w:rPr>
      </w:pPr>
      <w:r>
        <w:rPr>
          <w:rFonts w:hint="eastAsia" w:ascii="宋体" w:hAnsi="宋体" w:cs="宋体"/>
          <w:b/>
          <w:bCs/>
          <w:sz w:val="36"/>
          <w:szCs w:val="36"/>
          <w:lang w:eastAsia="zh-CN"/>
        </w:rPr>
        <w:t>薛家中心小学</w:t>
      </w:r>
      <w:r>
        <w:rPr>
          <w:rFonts w:ascii="宋体" w:hAnsi="宋体" w:eastAsia="宋体" w:cs="宋体"/>
          <w:b/>
          <w:bCs/>
          <w:sz w:val="36"/>
          <w:szCs w:val="36"/>
        </w:rPr>
        <w:t>财务管理制度</w:t>
      </w:r>
    </w:p>
    <w:p>
      <w:pPr>
        <w:spacing w:after="0" w:line="360" w:lineRule="auto"/>
        <w:ind w:firstLine="440"/>
        <w:rPr>
          <w:rFonts w:ascii="宋体" w:hAnsi="宋体"/>
          <w:sz w:val="24"/>
          <w:szCs w:val="24"/>
        </w:rPr>
      </w:pPr>
      <w:r>
        <w:rPr>
          <w:rFonts w:ascii="宋体" w:hAnsi="宋体" w:cs="宋体"/>
          <w:sz w:val="24"/>
          <w:szCs w:val="24"/>
        </w:rPr>
        <w:t>为了规范我校财务行为，加强财务管理，提高资金使用效益，促进我校事业发展，根据我校具体情况，制定本制度。</w:t>
      </w:r>
    </w:p>
    <w:p>
      <w:pPr>
        <w:spacing w:after="0" w:line="360" w:lineRule="auto"/>
        <w:ind w:firstLine="440"/>
        <w:rPr>
          <w:rFonts w:ascii="宋体" w:hAnsi="宋体"/>
          <w:sz w:val="24"/>
          <w:szCs w:val="24"/>
        </w:rPr>
      </w:pPr>
      <w:r>
        <w:rPr>
          <w:rFonts w:ascii="宋体" w:hAnsi="宋体" w:cs="宋体"/>
          <w:sz w:val="24"/>
          <w:szCs w:val="24"/>
        </w:rPr>
        <w:t>一、财务管理的基本原则、任务</w:t>
      </w:r>
    </w:p>
    <w:p>
      <w:pPr>
        <w:spacing w:after="0" w:line="360" w:lineRule="auto"/>
        <w:ind w:firstLine="440"/>
        <w:rPr>
          <w:rFonts w:ascii="宋体" w:hAnsi="宋体"/>
          <w:sz w:val="24"/>
          <w:szCs w:val="24"/>
        </w:rPr>
      </w:pPr>
      <w:r>
        <w:rPr>
          <w:rFonts w:ascii="宋体" w:hAnsi="宋体" w:cs="宋体"/>
          <w:sz w:val="24"/>
          <w:szCs w:val="24"/>
        </w:rPr>
        <w:t>1、财务管理的基本原则是：贯彻执行国家有关法律、法规和财务规章制度，坚持勤俭办学的方针，正确处理事业发展需要和资金供给的关系，国家、集体和个人三者利益的关系。</w:t>
      </w:r>
    </w:p>
    <w:p>
      <w:pPr>
        <w:spacing w:after="0" w:line="360" w:lineRule="auto"/>
        <w:ind w:firstLine="440"/>
        <w:rPr>
          <w:rFonts w:ascii="宋体" w:hAnsi="宋体"/>
          <w:sz w:val="24"/>
          <w:szCs w:val="24"/>
        </w:rPr>
      </w:pPr>
      <w:r>
        <w:rPr>
          <w:rFonts w:ascii="宋体" w:hAnsi="宋体" w:cs="宋体"/>
          <w:sz w:val="24"/>
          <w:szCs w:val="24"/>
        </w:rPr>
        <w:t>2、财务管理的主要任务是：合理编制学校预算，并对预算过程进行控制管理和结算;合理配置学校资源，努力节约开支，加强核算，提高资金使用效益，加强资产管理，防止国有资产流失;建立健全学校内部管理制度;如实反映学校财务状况，对学校经济活动的合法性，合理性进行监督;按规范做好账目、单据、报表等工作，并接受上级相关部门的财务检查。</w:t>
      </w:r>
    </w:p>
    <w:p>
      <w:pPr>
        <w:spacing w:after="0" w:line="360" w:lineRule="auto"/>
        <w:ind w:firstLine="440"/>
        <w:rPr>
          <w:rFonts w:ascii="宋体" w:hAnsi="宋体"/>
          <w:sz w:val="24"/>
          <w:szCs w:val="24"/>
        </w:rPr>
      </w:pPr>
      <w:r>
        <w:rPr>
          <w:rFonts w:ascii="宋体" w:hAnsi="宋体" w:cs="宋体"/>
          <w:sz w:val="24"/>
          <w:szCs w:val="24"/>
        </w:rPr>
        <w:t>二、财务管理体制</w:t>
      </w:r>
    </w:p>
    <w:p>
      <w:pPr>
        <w:spacing w:after="0" w:line="360" w:lineRule="auto"/>
        <w:ind w:firstLine="440"/>
        <w:rPr>
          <w:rFonts w:ascii="宋体" w:hAnsi="宋体"/>
          <w:sz w:val="24"/>
          <w:szCs w:val="24"/>
        </w:rPr>
      </w:pPr>
      <w:r>
        <w:rPr>
          <w:rFonts w:ascii="宋体" w:hAnsi="宋体" w:cs="宋体"/>
          <w:sz w:val="24"/>
          <w:szCs w:val="24"/>
        </w:rPr>
        <w:t>1、学校财务管理体制是：“统一领导，集中管理”，财务工作实行校长负责制。</w:t>
      </w:r>
    </w:p>
    <w:p>
      <w:pPr>
        <w:spacing w:after="0" w:line="360" w:lineRule="auto"/>
        <w:ind w:firstLine="440"/>
        <w:rPr>
          <w:rFonts w:ascii="宋体" w:hAnsi="宋体"/>
          <w:sz w:val="24"/>
          <w:szCs w:val="24"/>
        </w:rPr>
      </w:pPr>
      <w:r>
        <w:rPr>
          <w:rFonts w:ascii="宋体" w:hAnsi="宋体" w:cs="宋体"/>
          <w:sz w:val="24"/>
          <w:szCs w:val="24"/>
        </w:rPr>
        <w:t>2、学校财务处为学校的单一财务机构，在校长领导下，统一管理学校的各项财务工作，学校设财务主管1名，财务人员若干名。</w:t>
      </w:r>
    </w:p>
    <w:p>
      <w:pPr>
        <w:spacing w:after="0" w:line="360" w:lineRule="auto"/>
        <w:ind w:firstLine="440"/>
        <w:rPr>
          <w:rFonts w:ascii="宋体" w:hAnsi="宋体"/>
          <w:sz w:val="24"/>
          <w:szCs w:val="24"/>
        </w:rPr>
      </w:pPr>
      <w:r>
        <w:rPr>
          <w:rFonts w:ascii="宋体" w:hAnsi="宋体" w:cs="宋体"/>
          <w:sz w:val="24"/>
          <w:szCs w:val="24"/>
        </w:rPr>
        <w:t>3、学校财务处应根据会计业务的需要以及学校实际情况，明确分工并制定人员岗位职责，每学期对财务人员的岗位职责的履行情况进行必要的考核。</w:t>
      </w:r>
    </w:p>
    <w:p>
      <w:pPr>
        <w:spacing w:after="0" w:line="360" w:lineRule="auto"/>
        <w:ind w:firstLine="440"/>
        <w:rPr>
          <w:rFonts w:ascii="宋体" w:hAnsi="宋体"/>
          <w:sz w:val="24"/>
          <w:szCs w:val="24"/>
        </w:rPr>
      </w:pPr>
      <w:r>
        <w:rPr>
          <w:rFonts w:ascii="宋体" w:hAnsi="宋体" w:cs="宋体"/>
          <w:sz w:val="24"/>
          <w:szCs w:val="24"/>
        </w:rPr>
        <w:t>三、预算及收入管理</w:t>
      </w:r>
    </w:p>
    <w:p>
      <w:pPr>
        <w:spacing w:after="0" w:line="360" w:lineRule="auto"/>
        <w:ind w:firstLine="440"/>
        <w:rPr>
          <w:rFonts w:ascii="宋体" w:hAnsi="宋体"/>
          <w:sz w:val="24"/>
          <w:szCs w:val="24"/>
        </w:rPr>
      </w:pPr>
      <w:r>
        <w:rPr>
          <w:rFonts w:ascii="宋体" w:hAnsi="宋体" w:cs="宋体"/>
          <w:sz w:val="24"/>
          <w:szCs w:val="24"/>
        </w:rPr>
        <w:t>1、学校预算的依据是事业发展计划和任务编制的年度财务收入计划。学校财务处应在每年的一月前按有关规定编制好下上年度的财务结算和本年度的财务预算。</w:t>
      </w:r>
    </w:p>
    <w:p>
      <w:pPr>
        <w:spacing w:after="0" w:line="360" w:lineRule="auto"/>
        <w:ind w:firstLine="440"/>
        <w:rPr>
          <w:rFonts w:ascii="宋体" w:hAnsi="宋体"/>
          <w:sz w:val="24"/>
          <w:szCs w:val="24"/>
        </w:rPr>
      </w:pPr>
      <w:r>
        <w:rPr>
          <w:rFonts w:ascii="宋体" w:hAnsi="宋体" w:cs="宋体"/>
          <w:sz w:val="24"/>
          <w:szCs w:val="24"/>
        </w:rPr>
        <w:t>2、编制预算必须坚持“量入为出，收支平衡”的原则。收入预算坚持积极稳妥原则，支出预算坚持统筹兼顾，保证重点，勤俭节约的原则。</w:t>
      </w:r>
    </w:p>
    <w:p>
      <w:pPr>
        <w:spacing w:after="0" w:line="360" w:lineRule="auto"/>
        <w:ind w:firstLine="440"/>
        <w:rPr>
          <w:rFonts w:ascii="宋体" w:hAnsi="宋体"/>
          <w:sz w:val="24"/>
          <w:szCs w:val="24"/>
        </w:rPr>
      </w:pPr>
      <w:r>
        <w:rPr>
          <w:rFonts w:ascii="宋体" w:hAnsi="宋体" w:cs="宋体"/>
          <w:sz w:val="24"/>
          <w:szCs w:val="24"/>
        </w:rPr>
        <w:t>3、学校收费按有关文件执行。</w:t>
      </w:r>
    </w:p>
    <w:p>
      <w:pPr>
        <w:spacing w:after="0" w:line="360" w:lineRule="auto"/>
        <w:ind w:firstLine="440"/>
        <w:rPr>
          <w:rFonts w:ascii="宋体" w:hAnsi="宋体"/>
          <w:sz w:val="24"/>
          <w:szCs w:val="24"/>
        </w:rPr>
      </w:pPr>
      <w:r>
        <w:rPr>
          <w:rFonts w:ascii="宋体" w:hAnsi="宋体" w:cs="宋体"/>
          <w:sz w:val="24"/>
          <w:szCs w:val="24"/>
        </w:rPr>
        <w:t>四、支出管理</w:t>
      </w:r>
    </w:p>
    <w:p>
      <w:pPr>
        <w:spacing w:after="0" w:line="360" w:lineRule="auto"/>
        <w:ind w:firstLine="440"/>
        <w:rPr>
          <w:rFonts w:ascii="宋体" w:hAnsi="宋体"/>
          <w:sz w:val="24"/>
          <w:szCs w:val="24"/>
        </w:rPr>
      </w:pPr>
      <w:r>
        <w:rPr>
          <w:rFonts w:ascii="宋体" w:hAnsi="宋体" w:cs="宋体"/>
          <w:sz w:val="24"/>
          <w:szCs w:val="24"/>
        </w:rPr>
        <w:t>1、支出是根据学校为发展事业和开展教育教学、科研及其它活动发生的各项耗费和损失。</w:t>
      </w:r>
    </w:p>
    <w:p>
      <w:pPr>
        <w:spacing w:after="0" w:line="360" w:lineRule="auto"/>
        <w:ind w:firstLine="440"/>
        <w:rPr>
          <w:rFonts w:ascii="宋体" w:hAnsi="宋体"/>
          <w:sz w:val="24"/>
          <w:szCs w:val="24"/>
        </w:rPr>
      </w:pPr>
      <w:r>
        <w:rPr>
          <w:rFonts w:ascii="宋体" w:hAnsi="宋体" w:cs="宋体"/>
          <w:sz w:val="24"/>
          <w:szCs w:val="24"/>
        </w:rPr>
        <w:t>2、学校支出包括：</w:t>
      </w:r>
    </w:p>
    <w:p>
      <w:pPr>
        <w:spacing w:after="0" w:line="360" w:lineRule="auto"/>
        <w:ind w:firstLine="440"/>
        <w:rPr>
          <w:rFonts w:ascii="宋体" w:hAnsi="宋体"/>
          <w:sz w:val="24"/>
          <w:szCs w:val="24"/>
        </w:rPr>
      </w:pPr>
      <w:r>
        <w:rPr>
          <w:rFonts w:ascii="宋体" w:hAnsi="宋体" w:cs="宋体"/>
          <w:sz w:val="24"/>
          <w:szCs w:val="24"/>
        </w:rPr>
        <w:t>⑴事业支出。事业支出的主要内容包括：</w:t>
      </w:r>
      <w:r>
        <w:rPr>
          <w:rFonts w:hint="eastAsia" w:ascii="宋体" w:hAnsi="宋体" w:cs="宋体"/>
          <w:sz w:val="24"/>
          <w:szCs w:val="24"/>
          <w:lang w:eastAsia="zh-CN"/>
        </w:rPr>
        <w:t>工资福利支出</w:t>
      </w:r>
      <w:r>
        <w:rPr>
          <w:rFonts w:ascii="宋体" w:hAnsi="宋体" w:cs="宋体"/>
          <w:sz w:val="24"/>
          <w:szCs w:val="24"/>
        </w:rPr>
        <w:t>、</w:t>
      </w:r>
      <w:r>
        <w:rPr>
          <w:rFonts w:hint="eastAsia" w:ascii="宋体" w:hAnsi="宋体" w:cs="宋体"/>
          <w:sz w:val="24"/>
          <w:szCs w:val="24"/>
          <w:lang w:eastAsia="zh-CN"/>
        </w:rPr>
        <w:t>商品服务支出</w:t>
      </w:r>
      <w:r>
        <w:rPr>
          <w:rFonts w:ascii="宋体" w:hAnsi="宋体" w:cs="宋体"/>
          <w:sz w:val="24"/>
          <w:szCs w:val="24"/>
        </w:rPr>
        <w:t>、</w:t>
      </w:r>
      <w:r>
        <w:rPr>
          <w:rFonts w:hint="eastAsia" w:ascii="宋体" w:hAnsi="宋体" w:cs="宋体"/>
          <w:sz w:val="24"/>
          <w:szCs w:val="24"/>
          <w:lang w:eastAsia="zh-CN"/>
        </w:rPr>
        <w:t>对个人的补助支出</w:t>
      </w:r>
      <w:r>
        <w:rPr>
          <w:rFonts w:ascii="宋体" w:hAnsi="宋体" w:cs="宋体"/>
          <w:sz w:val="24"/>
          <w:szCs w:val="24"/>
        </w:rPr>
        <w:t>、设备购置</w:t>
      </w:r>
      <w:r>
        <w:rPr>
          <w:rFonts w:hint="eastAsia" w:ascii="宋体" w:hAnsi="宋体" w:cs="宋体"/>
          <w:sz w:val="24"/>
          <w:szCs w:val="24"/>
          <w:lang w:eastAsia="zh-CN"/>
        </w:rPr>
        <w:t>等</w:t>
      </w:r>
      <w:r>
        <w:rPr>
          <w:rFonts w:ascii="宋体" w:hAnsi="宋体" w:cs="宋体"/>
          <w:sz w:val="24"/>
          <w:szCs w:val="24"/>
        </w:rPr>
        <w:t>其它</w:t>
      </w:r>
      <w:r>
        <w:rPr>
          <w:rFonts w:hint="eastAsia" w:ascii="宋体" w:hAnsi="宋体" w:cs="宋体"/>
          <w:sz w:val="24"/>
          <w:szCs w:val="24"/>
          <w:lang w:eastAsia="zh-CN"/>
        </w:rPr>
        <w:t>支出</w:t>
      </w:r>
      <w:r>
        <w:rPr>
          <w:rFonts w:ascii="宋体" w:hAnsi="宋体" w:cs="宋体"/>
          <w:sz w:val="24"/>
          <w:szCs w:val="24"/>
        </w:rPr>
        <w:t>。</w:t>
      </w:r>
    </w:p>
    <w:p>
      <w:pPr>
        <w:spacing w:after="0" w:line="360" w:lineRule="auto"/>
        <w:ind w:firstLine="440"/>
        <w:rPr>
          <w:rFonts w:ascii="宋体" w:hAnsi="宋体"/>
          <w:sz w:val="24"/>
          <w:szCs w:val="24"/>
        </w:rPr>
      </w:pPr>
      <w:r>
        <w:rPr>
          <w:rFonts w:ascii="宋体" w:hAnsi="宋体" w:cs="宋体"/>
          <w:sz w:val="24"/>
          <w:szCs w:val="24"/>
        </w:rPr>
        <w:t>⑵专项资金支出。学校从有关部门取得的有指定项目和用途的专项资金，必须按项目使用，不得挪作他用。项目完成后并接受有关部门的检查和验收。</w:t>
      </w:r>
    </w:p>
    <w:p>
      <w:pPr>
        <w:spacing w:after="0" w:line="360" w:lineRule="auto"/>
        <w:ind w:firstLine="440"/>
        <w:rPr>
          <w:rFonts w:ascii="宋体" w:hAnsi="宋体"/>
          <w:sz w:val="24"/>
          <w:szCs w:val="24"/>
        </w:rPr>
      </w:pPr>
      <w:r>
        <w:rPr>
          <w:rFonts w:ascii="宋体" w:hAnsi="宋体" w:cs="宋体"/>
          <w:sz w:val="24"/>
          <w:szCs w:val="24"/>
        </w:rPr>
        <w:t>3、学校支出应当严格执行国家有关财务规定的开支范围及开支标准。国家没有统一规定的由财务处结合学校情况制定有关规定和开支标准，并报校长室审批。</w:t>
      </w:r>
    </w:p>
    <w:p>
      <w:pPr>
        <w:spacing w:after="0" w:line="360" w:lineRule="auto"/>
        <w:ind w:firstLine="440"/>
        <w:rPr>
          <w:rFonts w:ascii="宋体" w:hAnsi="宋体"/>
          <w:sz w:val="24"/>
          <w:szCs w:val="24"/>
        </w:rPr>
      </w:pPr>
      <w:r>
        <w:rPr>
          <w:rFonts w:ascii="宋体" w:hAnsi="宋体" w:cs="宋体"/>
          <w:sz w:val="24"/>
          <w:szCs w:val="24"/>
        </w:rPr>
        <w:t>五、资产管理</w:t>
      </w:r>
    </w:p>
    <w:p>
      <w:pPr>
        <w:spacing w:after="0" w:line="360" w:lineRule="auto"/>
        <w:ind w:firstLine="440"/>
        <w:rPr>
          <w:rFonts w:ascii="宋体" w:hAnsi="宋体"/>
          <w:sz w:val="24"/>
          <w:szCs w:val="24"/>
        </w:rPr>
      </w:pPr>
      <w:r>
        <w:rPr>
          <w:rFonts w:ascii="宋体" w:hAnsi="宋体" w:cs="宋体"/>
          <w:sz w:val="24"/>
          <w:szCs w:val="24"/>
        </w:rPr>
        <w:t>1、资产是学校占有或者使用的能以货币计量的经济资源，包括流动资产、固定资产、无形资产和对外投资等。</w:t>
      </w:r>
    </w:p>
    <w:p>
      <w:pPr>
        <w:spacing w:after="0" w:line="360" w:lineRule="auto"/>
        <w:ind w:firstLine="440"/>
        <w:rPr>
          <w:rFonts w:ascii="宋体" w:hAnsi="宋体"/>
          <w:sz w:val="24"/>
          <w:szCs w:val="24"/>
        </w:rPr>
      </w:pPr>
      <w:r>
        <w:rPr>
          <w:rFonts w:ascii="宋体" w:hAnsi="宋体" w:cs="宋体"/>
          <w:sz w:val="24"/>
          <w:szCs w:val="24"/>
        </w:rPr>
        <w:t>2、流动资产是指可以在一年以内变现或者耗用的资产。包括现金、各种存款、应收及暂付款、借出款、存货等。存货是指学校在开展教育教学、科研及其它活动过程中耗用而存储的资产，包括各类材料、消耗性物资、低值易耗品等。</w:t>
      </w:r>
    </w:p>
    <w:p>
      <w:pPr>
        <w:spacing w:after="0" w:line="360" w:lineRule="auto"/>
        <w:ind w:firstLine="440"/>
        <w:rPr>
          <w:rFonts w:ascii="宋体" w:hAnsi="宋体"/>
          <w:sz w:val="24"/>
          <w:szCs w:val="24"/>
        </w:rPr>
      </w:pPr>
      <w:r>
        <w:rPr>
          <w:rFonts w:ascii="宋体" w:hAnsi="宋体" w:cs="宋体"/>
          <w:sz w:val="24"/>
          <w:szCs w:val="24"/>
        </w:rPr>
        <w:t>3、固定资产是指</w:t>
      </w:r>
      <w:r>
        <w:rPr>
          <w:rFonts w:hint="eastAsia" w:ascii="宋体" w:hAnsi="宋体" w:cs="宋体"/>
          <w:sz w:val="24"/>
          <w:szCs w:val="24"/>
          <w:lang w:eastAsia="zh-CN"/>
        </w:rPr>
        <w:t>通用</w:t>
      </w:r>
      <w:r>
        <w:rPr>
          <w:rFonts w:ascii="宋体" w:hAnsi="宋体" w:cs="宋体"/>
          <w:sz w:val="24"/>
          <w:szCs w:val="24"/>
        </w:rPr>
        <w:t>设备单位价值在</w:t>
      </w:r>
      <w:r>
        <w:rPr>
          <w:rFonts w:hint="eastAsia" w:ascii="宋体" w:hAnsi="宋体" w:cs="宋体"/>
          <w:sz w:val="24"/>
          <w:szCs w:val="24"/>
          <w:lang w:eastAsia="zh-CN"/>
        </w:rPr>
        <w:t>1000</w:t>
      </w:r>
      <w:r>
        <w:rPr>
          <w:rFonts w:ascii="宋体" w:hAnsi="宋体" w:cs="宋体"/>
          <w:sz w:val="24"/>
          <w:szCs w:val="24"/>
        </w:rPr>
        <w:t>元以上，专用设备单位价值在</w:t>
      </w:r>
      <w:r>
        <w:rPr>
          <w:rFonts w:hint="eastAsia" w:ascii="宋体" w:hAnsi="宋体" w:cs="宋体"/>
          <w:sz w:val="24"/>
          <w:szCs w:val="24"/>
          <w:lang w:eastAsia="zh-CN"/>
        </w:rPr>
        <w:t>1500</w:t>
      </w:r>
      <w:r>
        <w:rPr>
          <w:rFonts w:ascii="宋体" w:hAnsi="宋体" w:cs="宋体"/>
          <w:sz w:val="24"/>
          <w:szCs w:val="24"/>
        </w:rPr>
        <w:t>元以上并在使用过程中基本保持原有物质形态的资产。单位价值虽未达到规定标准，但耐用时间在一年以上的大批同类物质，作为固定资产管理。</w:t>
      </w:r>
    </w:p>
    <w:p>
      <w:pPr>
        <w:spacing w:after="0" w:line="360" w:lineRule="auto"/>
        <w:ind w:firstLine="440"/>
        <w:rPr>
          <w:rFonts w:ascii="宋体" w:hAnsi="宋体"/>
          <w:sz w:val="24"/>
          <w:szCs w:val="24"/>
        </w:rPr>
      </w:pPr>
      <w:r>
        <w:rPr>
          <w:rFonts w:ascii="宋体" w:hAnsi="宋体" w:cs="宋体"/>
          <w:sz w:val="24"/>
          <w:szCs w:val="24"/>
        </w:rPr>
        <w:t>4、固定资产分类：学校固定资产一般为六类：房屋和建筑物、专用设备、</w:t>
      </w:r>
      <w:r>
        <w:rPr>
          <w:rFonts w:hint="eastAsia" w:ascii="宋体" w:hAnsi="宋体" w:cs="宋体"/>
          <w:sz w:val="24"/>
          <w:szCs w:val="24"/>
          <w:lang w:eastAsia="zh-CN"/>
        </w:rPr>
        <w:t>通用</w:t>
      </w:r>
      <w:r>
        <w:rPr>
          <w:rFonts w:ascii="宋体" w:hAnsi="宋体" w:cs="宋体"/>
          <w:sz w:val="24"/>
          <w:szCs w:val="24"/>
        </w:rPr>
        <w:t>设备、文物和陈列品、图书、</w:t>
      </w:r>
      <w:r>
        <w:rPr>
          <w:rFonts w:hint="eastAsia" w:ascii="宋体" w:hAnsi="宋体" w:cs="宋体"/>
          <w:sz w:val="24"/>
          <w:szCs w:val="24"/>
          <w:lang w:eastAsia="zh-CN"/>
        </w:rPr>
        <w:t>家用具及动植物</w:t>
      </w:r>
      <w:r>
        <w:rPr>
          <w:rFonts w:ascii="宋体" w:hAnsi="宋体" w:cs="宋体"/>
          <w:sz w:val="24"/>
          <w:szCs w:val="24"/>
        </w:rPr>
        <w:t>。</w:t>
      </w:r>
    </w:p>
    <w:p>
      <w:pPr>
        <w:spacing w:after="0" w:line="360" w:lineRule="auto"/>
        <w:ind w:firstLine="440"/>
        <w:rPr>
          <w:rFonts w:ascii="宋体" w:hAnsi="宋体"/>
          <w:sz w:val="24"/>
          <w:szCs w:val="24"/>
        </w:rPr>
      </w:pPr>
      <w:r>
        <w:rPr>
          <w:rFonts w:ascii="宋体" w:hAnsi="宋体" w:cs="宋体"/>
          <w:sz w:val="24"/>
          <w:szCs w:val="24"/>
        </w:rPr>
        <w:t>5、结合学校具体情况，制定存货、固定资产管理制度。</w:t>
      </w:r>
    </w:p>
    <w:p>
      <w:pPr>
        <w:spacing w:after="0" w:line="360" w:lineRule="auto"/>
        <w:ind w:firstLine="440"/>
        <w:rPr>
          <w:rFonts w:ascii="宋体" w:hAnsi="宋体"/>
          <w:sz w:val="24"/>
          <w:szCs w:val="24"/>
        </w:rPr>
      </w:pPr>
      <w:r>
        <w:rPr>
          <w:rFonts w:ascii="宋体" w:hAnsi="宋体" w:cs="宋体"/>
          <w:sz w:val="24"/>
          <w:szCs w:val="24"/>
        </w:rPr>
        <w:t>六、财务监督和检查</w:t>
      </w:r>
    </w:p>
    <w:p>
      <w:pPr>
        <w:spacing w:after="0" w:line="360" w:lineRule="auto"/>
        <w:ind w:firstLine="440"/>
        <w:rPr>
          <w:rFonts w:ascii="宋体" w:hAnsi="宋体"/>
          <w:sz w:val="24"/>
          <w:szCs w:val="24"/>
        </w:rPr>
      </w:pPr>
      <w:r>
        <w:rPr>
          <w:rFonts w:ascii="宋体" w:hAnsi="宋体" w:cs="宋体"/>
          <w:sz w:val="24"/>
          <w:szCs w:val="24"/>
        </w:rPr>
        <w:t>1、财务监督是贯彻国家财经法规以及财务规章制度，维护财经纪律的保证。对违反财经法规的支出，财务处有权拒绝，同时报告领导处理。</w:t>
      </w:r>
    </w:p>
    <w:p>
      <w:pPr>
        <w:spacing w:after="0" w:line="360" w:lineRule="auto"/>
        <w:ind w:firstLine="440"/>
        <w:rPr>
          <w:rFonts w:ascii="宋体" w:hAnsi="宋体"/>
          <w:sz w:val="24"/>
          <w:szCs w:val="24"/>
        </w:rPr>
      </w:pPr>
      <w:r>
        <w:rPr>
          <w:rFonts w:ascii="宋体" w:hAnsi="宋体" w:cs="宋体"/>
          <w:sz w:val="24"/>
          <w:szCs w:val="24"/>
        </w:rPr>
        <w:t>2、财务监督包括事前监督、事中监督和事后监督三种形式。财务处对不同的经济活动实行不同的监督形式。</w:t>
      </w:r>
    </w:p>
    <w:p>
      <w:pPr>
        <w:spacing w:after="0" w:line="360" w:lineRule="auto"/>
        <w:ind w:firstLine="440"/>
        <w:rPr>
          <w:rFonts w:ascii="宋体" w:hAnsi="宋体"/>
          <w:sz w:val="24"/>
          <w:szCs w:val="24"/>
        </w:rPr>
      </w:pPr>
      <w:r>
        <w:rPr>
          <w:rFonts w:ascii="宋体" w:hAnsi="宋体" w:cs="宋体"/>
          <w:sz w:val="24"/>
          <w:szCs w:val="24"/>
        </w:rPr>
        <w:t>3、学校财务处主管有权且必须组织专业人员对学校的会计工作进行审计(包括行政、工会、食堂、基建等)，并进行有效的经济核算。</w:t>
      </w:r>
    </w:p>
    <w:p>
      <w:pPr>
        <w:spacing w:after="0" w:line="360" w:lineRule="auto"/>
        <w:ind w:firstLine="440"/>
        <w:rPr>
          <w:rFonts w:ascii="宋体" w:hAnsi="宋体"/>
          <w:sz w:val="24"/>
          <w:szCs w:val="24"/>
        </w:rPr>
      </w:pPr>
      <w:r>
        <w:rPr>
          <w:rFonts w:ascii="宋体" w:hAnsi="宋体" w:cs="宋体"/>
          <w:sz w:val="24"/>
          <w:szCs w:val="24"/>
        </w:rPr>
        <w:t>4、学校财务处应接受上级有关部门的财务监督和审计。</w:t>
      </w:r>
    </w:p>
    <w:p>
      <w:pPr>
        <w:spacing w:after="0" w:line="360" w:lineRule="auto"/>
        <w:ind w:firstLine="440"/>
        <w:rPr>
          <w:rFonts w:ascii="宋体" w:hAnsi="宋体"/>
          <w:sz w:val="24"/>
          <w:szCs w:val="24"/>
        </w:rPr>
      </w:pPr>
      <w:r>
        <w:rPr>
          <w:rFonts w:ascii="宋体" w:hAnsi="宋体" w:cs="宋体"/>
          <w:sz w:val="24"/>
          <w:szCs w:val="24"/>
        </w:rPr>
        <w:t>七、财务报告和财务分析</w:t>
      </w:r>
    </w:p>
    <w:p>
      <w:pPr>
        <w:spacing w:after="0" w:line="360" w:lineRule="auto"/>
        <w:ind w:firstLine="440"/>
        <w:rPr>
          <w:rFonts w:ascii="宋体" w:hAnsi="宋体"/>
          <w:sz w:val="24"/>
          <w:szCs w:val="24"/>
        </w:rPr>
      </w:pPr>
      <w:r>
        <w:rPr>
          <w:rFonts w:ascii="宋体" w:hAnsi="宋体" w:cs="宋体"/>
          <w:sz w:val="24"/>
          <w:szCs w:val="24"/>
        </w:rPr>
        <w:t>1、财务报告是指反映学校一定时期财务状况和事业发展成果的总结性书面文件。财务处应以月报的形式向校长室和财政部门提供财务报告。而各条线必须定期以月报的形式向财务处提供财务报告。</w:t>
      </w:r>
    </w:p>
    <w:p>
      <w:pPr>
        <w:spacing w:after="0" w:line="360" w:lineRule="auto"/>
        <w:ind w:firstLine="440"/>
        <w:rPr>
          <w:rFonts w:ascii="宋体" w:hAnsi="宋体"/>
          <w:sz w:val="24"/>
          <w:szCs w:val="24"/>
        </w:rPr>
      </w:pPr>
      <w:r>
        <w:rPr>
          <w:rFonts w:ascii="宋体" w:hAnsi="宋体" w:cs="宋体"/>
          <w:sz w:val="24"/>
          <w:szCs w:val="24"/>
        </w:rPr>
        <w:t>2、财务处要定期编制财务分析报告。财务分析的主要内容包括学校事业发展和预算执行、资产使用管理、收入、支出及财务管理情况、存在的主要问题和改进措施等。</w:t>
      </w:r>
    </w:p>
    <w:p>
      <w:pPr>
        <w:spacing w:after="0" w:line="360" w:lineRule="auto"/>
        <w:ind w:firstLine="440"/>
        <w:rPr>
          <w:rFonts w:ascii="宋体" w:hAnsi="宋体"/>
          <w:sz w:val="24"/>
          <w:szCs w:val="24"/>
        </w:rPr>
      </w:pPr>
      <w:r>
        <w:rPr>
          <w:rFonts w:ascii="宋体" w:hAnsi="宋体" w:cs="宋体"/>
          <w:sz w:val="24"/>
          <w:szCs w:val="24"/>
        </w:rPr>
        <w:t>八、财务处应根据上述管理制度进一步细化，制定出有关配套的规章制度，形成科学规范的财务运行模式。</w:t>
      </w:r>
    </w:p>
    <w:p>
      <w:pPr>
        <w:spacing w:after="0" w:line="360" w:lineRule="auto"/>
        <w:ind w:firstLine="440"/>
        <w:rPr>
          <w:rFonts w:ascii="宋体" w:hAnsi="宋体"/>
          <w:sz w:val="24"/>
          <w:szCs w:val="24"/>
        </w:rPr>
      </w:pPr>
      <w:r>
        <w:rPr>
          <w:rFonts w:ascii="宋体" w:hAnsi="宋体" w:cs="宋体"/>
          <w:sz w:val="24"/>
          <w:szCs w:val="24"/>
        </w:rPr>
        <w:t>九、以上管理制度的解释权属校长室，该制度将在实践中不断完善。</w:t>
      </w:r>
    </w:p>
    <w:p>
      <w:pPr>
        <w:spacing w:after="0" w:line="360" w:lineRule="auto"/>
        <w:rPr>
          <w:rFonts w:ascii="宋体" w:hAnsi="宋体"/>
          <w:sz w:val="24"/>
          <w:szCs w:val="24"/>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122225"/>
    <w:rsid w:val="00277D7C"/>
    <w:rsid w:val="003A16B3"/>
    <w:rsid w:val="009A13EC"/>
    <w:rsid w:val="00A02F19"/>
    <w:rsid w:val="00A35C97"/>
    <w:rsid w:val="00A94AF2"/>
    <w:rsid w:val="00B76598"/>
    <w:rsid w:val="00DA3EE1"/>
    <w:rsid w:val="00E42E4D"/>
    <w:rsid w:val="27C4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宋体" w:asciiTheme="minorHAnsi" w:hAnsi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4</Pages>
  <Words>255</Words>
  <Characters>1456</Characters>
  <Lines>12</Lines>
  <Paragraphs>3</Paragraphs>
  <TotalTime>35</TotalTime>
  <ScaleCrop>false</ScaleCrop>
  <LinksUpToDate>false</LinksUpToDate>
  <CharactersWithSpaces>1708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2020-05-06T21:55:00Z</dcterms:created>
  <dc:creator>officegen</dc:creator>
  <cp:lastModifiedBy>小舟</cp:lastModifiedBy>
  <cp:lastPrinted>2020-07-15T00:31:39Z</cp:lastPrinted>
  <dcterms:modified xsi:type="dcterms:W3CDTF">2020-07-15T00:32:03Z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