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王贝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封士泽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刘恣涵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宋卓洋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卞一诺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宋正源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徐玲依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缪查理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殷羽悦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贾诗雨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肖逸凡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蒋悦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黄靖雅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刘焱升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郭翰宇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崔涵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宋煜阳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刘艺涵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乔卓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差雨欣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韩沁雨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蒋逸如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孔禅雨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叶雨晨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孙文博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解哲豪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薛</w:t>
      </w: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封士泽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宋卓洋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宋正源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缪查理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石宇轩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肖逸凡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王天浩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刘焱升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郭翰宇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宋煜阳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乔卓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郑雨轩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孔禅雨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黄博文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孙文博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解哲豪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薛</w:t>
      </w: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刘恣涵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卞一诺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徐玲依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殷羽悦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贾诗雨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蒋悦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差雨欣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韩沁雨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蒋逸如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叶雨晨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bookmarkEnd w:id="0"/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1" w:name="OLE_LINK20"/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3.2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3.3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3.10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7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3.11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8" w:name="OLE_LINK4"/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8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7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5"/>
    <w:p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3.16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0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11" w:name="OLE_LINK6"/>
      <w:bookmarkEnd w:id="11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  <w:bookmarkEnd w:id="10"/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>3.17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9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3.18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3.23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2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3.24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3.25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3.30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3.31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4.6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4.12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4.14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4.15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4.20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4.21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4.22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4.27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4.28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4.29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5.6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5.8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bookmarkEnd w:id="6"/>
    <w:bookmarkEnd w:id="12"/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6.1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6.2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6.3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6.8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6.9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6.10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</w:t>
      </w: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5A9"/>
    <w:rsid w:val="00150F26"/>
    <w:rsid w:val="00204D97"/>
    <w:rsid w:val="002861FF"/>
    <w:rsid w:val="002F4707"/>
    <w:rsid w:val="00362207"/>
    <w:rsid w:val="00404587"/>
    <w:rsid w:val="004F2575"/>
    <w:rsid w:val="006914D9"/>
    <w:rsid w:val="007B008B"/>
    <w:rsid w:val="00890E26"/>
    <w:rsid w:val="008A6FC3"/>
    <w:rsid w:val="008C7F90"/>
    <w:rsid w:val="00916684"/>
    <w:rsid w:val="009258E8"/>
    <w:rsid w:val="0093719E"/>
    <w:rsid w:val="00A73F84"/>
    <w:rsid w:val="00B96061"/>
    <w:rsid w:val="00BB045D"/>
    <w:rsid w:val="00BF5E89"/>
    <w:rsid w:val="00C02A3E"/>
    <w:rsid w:val="00C118DD"/>
    <w:rsid w:val="00E71E21"/>
    <w:rsid w:val="00F2312B"/>
    <w:rsid w:val="00F34730"/>
    <w:rsid w:val="00F45035"/>
    <w:rsid w:val="00F82BEE"/>
    <w:rsid w:val="02F24F5F"/>
    <w:rsid w:val="054D73D4"/>
    <w:rsid w:val="066F21A2"/>
    <w:rsid w:val="0D5347EE"/>
    <w:rsid w:val="0E5769E4"/>
    <w:rsid w:val="0E9C7CFF"/>
    <w:rsid w:val="11E12120"/>
    <w:rsid w:val="148606A3"/>
    <w:rsid w:val="159C6CBD"/>
    <w:rsid w:val="15DE25A9"/>
    <w:rsid w:val="1B731E2C"/>
    <w:rsid w:val="1DCD5928"/>
    <w:rsid w:val="23B70CA8"/>
    <w:rsid w:val="24077565"/>
    <w:rsid w:val="2FCC0A08"/>
    <w:rsid w:val="339D11F2"/>
    <w:rsid w:val="379F4FEE"/>
    <w:rsid w:val="38501083"/>
    <w:rsid w:val="3B3F4294"/>
    <w:rsid w:val="3B9C536E"/>
    <w:rsid w:val="3D917B64"/>
    <w:rsid w:val="3F8F4FC6"/>
    <w:rsid w:val="3FC37415"/>
    <w:rsid w:val="413C7D90"/>
    <w:rsid w:val="42505CD2"/>
    <w:rsid w:val="43EE4AC6"/>
    <w:rsid w:val="453A0259"/>
    <w:rsid w:val="49480E45"/>
    <w:rsid w:val="4C5F162E"/>
    <w:rsid w:val="4E023846"/>
    <w:rsid w:val="4FF50948"/>
    <w:rsid w:val="500E6FEA"/>
    <w:rsid w:val="532913DB"/>
    <w:rsid w:val="54F424B7"/>
    <w:rsid w:val="550F18A0"/>
    <w:rsid w:val="600A7675"/>
    <w:rsid w:val="6331480D"/>
    <w:rsid w:val="672C525A"/>
    <w:rsid w:val="696453DA"/>
    <w:rsid w:val="6A441D29"/>
    <w:rsid w:val="6A58397C"/>
    <w:rsid w:val="708A0B7D"/>
    <w:rsid w:val="79725971"/>
    <w:rsid w:val="7A8932F5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Subtle Emphasis"/>
    <w:basedOn w:val="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24</Pages>
  <Words>2374</Words>
  <Characters>13535</Characters>
  <Lines>112</Lines>
  <Paragraphs>31</Paragraphs>
  <TotalTime>0</TotalTime>
  <ScaleCrop>false</ScaleCrop>
  <LinksUpToDate>false</LinksUpToDate>
  <CharactersWithSpaces>15878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2015-12-17T08:02:00Z</dcterms:created>
  <dc:creator>asus</dc:creator>
  <cp:lastModifiedBy>小陈1406888913</cp:lastModifiedBy>
  <dcterms:modified xsi:type="dcterms:W3CDTF">2021-06-22T00:48:15Z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