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12" w:tblpY="18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91"/>
        <w:gridCol w:w="878"/>
        <w:gridCol w:w="1047"/>
        <w:gridCol w:w="1047"/>
        <w:gridCol w:w="1047"/>
        <w:gridCol w:w="1048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eastAsia" w:ascii="Calibri" w:eastAsia="宋体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新桥实验小学语文作业情况统计（第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 w:ascii="Calibri" w:eastAsia="宋体"/>
                <w:lang w:val="en-US" w:eastAsia="zh-CN"/>
              </w:rPr>
              <w:t>周）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年级 </w:t>
            </w:r>
          </w:p>
        </w:tc>
        <w:tc>
          <w:tcPr>
            <w:tcW w:w="2369" w:type="dxa"/>
            <w:gridSpan w:val="2"/>
          </w:tcPr>
          <w:p>
            <w:pPr>
              <w:ind w:firstLine="630" w:firstLineChars="3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作业类型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周二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</w:t>
            </w:r>
          </w:p>
        </w:tc>
        <w:tc>
          <w:tcPr>
            <w:tcW w:w="104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周四</w:t>
            </w:r>
          </w:p>
        </w:tc>
        <w:tc>
          <w:tcPr>
            <w:tcW w:w="104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一年级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阅读作业</w:t>
            </w:r>
          </w:p>
        </w:tc>
        <w:tc>
          <w:tcPr>
            <w:tcW w:w="1047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读拓展阅读儿歌《 十条小鱼荷花下》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读拓展阅读《美丽的江南》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读拓展阅读《江南可采莲》（节选）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读拓展阅读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17-24页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读拓展阅读《我来了》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实践作业</w:t>
            </w:r>
          </w:p>
        </w:tc>
        <w:tc>
          <w:tcPr>
            <w:tcW w:w="1047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书空“g、k、h”。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指读拼音课文。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制作拼音卡片。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1.积累背诵《说话》。</w:t>
            </w: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2.指读拼音小纸条。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3.认读“画、打”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书空“j、q、x。”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2.指读拼音课文。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3.制作拼音卡片。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1.指读拼音6小纸条。</w:t>
            </w: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2..积累背诵儿歌《在一起》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3.认读“棋、鸡。”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1.指读课文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2.书空“z、c、s”。</w:t>
            </w: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3.制作拼音卡片。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二年级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阅读作业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读《拍手歌》积累。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读《“歪脑袋”木头桩》提出3个自己感兴趣的问题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阅读延伸《曹冲救人》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阅读《延伸阅读》《小曹冲大智慧》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读延伸阅读《换一个角度看问题》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阅读《延伸阅读》徐童保数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实践作业</w:t>
            </w:r>
          </w:p>
        </w:tc>
        <w:tc>
          <w:tcPr>
            <w:tcW w:w="104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制作“秋天的花”或者“秋天的果”名片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背诵《十二月花名歌》</w:t>
            </w:r>
          </w:p>
        </w:tc>
        <w:tc>
          <w:tcPr>
            <w:tcW w:w="104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说一说四个季节的主要农事。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背诵《田家四季歌》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练习用部首查字法查儿歌中不认识的字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三年级</w:t>
            </w:r>
          </w:p>
        </w:tc>
        <w:tc>
          <w:tcPr>
            <w:tcW w:w="1491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语补K6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背诵并自默K6第二段；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日记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综合作业（阅读或实践）</w:t>
            </w:r>
          </w:p>
        </w:tc>
        <w:tc>
          <w:tcPr>
            <w:tcW w:w="5237" w:type="dxa"/>
            <w:gridSpan w:val="5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周末公园走走，感受“秋”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背诵课文，默写《题西林壁》。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巩固《爬山虎的脚》字词。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想象“一道残阳铺水中，半江瑟瑟半江红”的景象，用自己的话说一说。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根据课文内容，说一说爬山虎是怎样往上爬的？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说说从哪些地方可以看出作者观察得特别仔细？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综合作业（阅读或实践）</w:t>
            </w:r>
          </w:p>
        </w:tc>
        <w:tc>
          <w:tcPr>
            <w:tcW w:w="5237" w:type="dxa"/>
            <w:gridSpan w:val="5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仿照资料袋，做好植物观察记录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</w:rPr>
              <w:t>抄写《什么比猎豹的速度更快》文中词语并纠错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</w:rPr>
              <w:t>预习《冀中的地道战》试着快速默读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</w:rPr>
              <w:t>抄写《冀中的地道战》词语并纠错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</w:rPr>
              <w:t>观看电影《地道战》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</w:rPr>
              <w:t>习作《“漫画”老师》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综合作业（阅读或实践）</w:t>
            </w:r>
          </w:p>
        </w:tc>
        <w:tc>
          <w:tcPr>
            <w:tcW w:w="5237" w:type="dxa"/>
            <w:gridSpan w:val="5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整理《竹节人》词语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预习第</w:t>
            </w:r>
            <w:r>
              <w:rPr>
                <w:rFonts w:hint="eastAsia"/>
                <w:vertAlign w:val="baseline"/>
                <w:lang w:val="en-US" w:eastAsia="zh-CN"/>
              </w:rPr>
              <w:t>10课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完成第</w:t>
            </w:r>
            <w:r>
              <w:rPr>
                <w:rFonts w:hint="eastAsia"/>
                <w:vertAlign w:val="baseline"/>
                <w:lang w:val="en-US" w:eastAsia="zh-CN"/>
              </w:rPr>
              <w:t>10课</w:t>
            </w:r>
            <w:r>
              <w:rPr>
                <w:rFonts w:hint="eastAsia"/>
                <w:vertAlign w:val="baseline"/>
                <w:lang w:eastAsia="zh-CN"/>
              </w:rPr>
              <w:t>小练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整理第</w:t>
            </w:r>
            <w:r>
              <w:rPr>
                <w:rFonts w:hint="eastAsia"/>
                <w:vertAlign w:val="baseline"/>
                <w:lang w:val="en-US" w:eastAsia="zh-CN"/>
              </w:rPr>
              <w:t>10课词语</w:t>
            </w:r>
          </w:p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预习11课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整理</w:t>
            </w:r>
            <w:r>
              <w:rPr>
                <w:rFonts w:hint="eastAsia"/>
                <w:vertAlign w:val="baseline"/>
                <w:lang w:val="en-US" w:eastAsia="zh-CN"/>
              </w:rPr>
              <w:t>11课词语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047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根据制作指南做竹节人并玩一玩</w:t>
            </w:r>
          </w:p>
        </w:tc>
        <w:tc>
          <w:tcPr>
            <w:tcW w:w="1047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阅读与科技类文章</w:t>
            </w:r>
          </w:p>
        </w:tc>
        <w:tc>
          <w:tcPr>
            <w:tcW w:w="104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综合作业（阅读或实践）</w:t>
            </w:r>
          </w:p>
        </w:tc>
        <w:tc>
          <w:tcPr>
            <w:tcW w:w="5237" w:type="dxa"/>
            <w:gridSpan w:val="5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游览一处景点并观察其平面示意图和相关告示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2D7497"/>
    <w:multiLevelType w:val="singleLevel"/>
    <w:tmpl w:val="A32D74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D9E5446"/>
    <w:multiLevelType w:val="singleLevel"/>
    <w:tmpl w:val="6D9E54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04F36"/>
    <w:rsid w:val="73C0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2021-12-10T11:56:00Z</dcterms:created>
  <dc:creator>左颜夕</dc:creator>
  <cp:lastModifiedBy>左颜夕</cp:lastModifiedBy>
  <dcterms:modified xsi:type="dcterms:W3CDTF">2021-12-10T12:14:55Z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6EF0E19F2145499A85A08286F4ECE3CD</vt:lpwstr>
  </property>
</Properties>
</file>