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240" w:beforeAutospacing="0" w:after="60" w:afterAutospacing="0" w:line="400" w:lineRule="exact"/>
        <w:ind w:firstLine="0" w:firstLineChars="0"/>
        <w:jc w:val="left"/>
        <w:textAlignment w:val="baseline"/>
        <w:rPr>
          <w:rFonts w:hint="eastAsia"/>
          <w:b/>
          <w:i w:val="0"/>
          <w:caps w:val="0"/>
          <w:spacing w:val="0"/>
          <w:w w:val="100"/>
          <w:sz w:val="32"/>
        </w:rPr>
      </w:pPr>
      <w:r>
        <w:rPr>
          <w:rFonts w:hint="eastAsia" w:hAnsi="黑体"/>
          <w:b w:val="0"/>
          <w:bCs/>
          <w:i w:val="0"/>
          <w:caps w:val="0"/>
          <w:spacing w:val="0"/>
          <w:w w:val="100"/>
          <w:sz w:val="24"/>
        </w:rPr>
        <w:t>老师们：</w:t>
      </w:r>
    </w:p>
    <w:p>
      <w:pPr>
        <w:snapToGrid/>
        <w:spacing w:before="0" w:beforeAutospacing="0" w:after="0" w:afterAutospacing="0" w:line="400" w:lineRule="exact"/>
        <w:ind w:firstLine="480" w:firstLineChars="200"/>
        <w:jc w:val="both"/>
        <w:textAlignment w:val="baseline"/>
        <w:rPr>
          <w:rFonts w:hint="eastAsia" w:hAnsi="黑体"/>
          <w:b w:val="0"/>
          <w:bCs/>
          <w:i w:val="0"/>
          <w:caps w:val="0"/>
          <w:spacing w:val="0"/>
          <w:w w:val="100"/>
          <w:sz w:val="24"/>
        </w:rPr>
      </w:pPr>
      <w:r>
        <w:rPr>
          <w:rFonts w:hint="eastAsia" w:hAnsi="黑体"/>
          <w:b w:val="0"/>
          <w:bCs/>
          <w:i w:val="0"/>
          <w:caps w:val="0"/>
          <w:spacing w:val="0"/>
          <w:w w:val="100"/>
          <w:sz w:val="24"/>
        </w:rPr>
        <w:t>为</w:t>
      </w:r>
      <w:r>
        <w:rPr>
          <w:rFonts w:hint="eastAsia"/>
          <w:b w:val="0"/>
          <w:i w:val="0"/>
          <w:caps w:val="0"/>
          <w:spacing w:val="0"/>
          <w:w w:val="100"/>
          <w:sz w:val="24"/>
        </w:rPr>
        <w:t>深入学习张桂梅同志的先进事迹，</w:t>
      </w:r>
      <w:r>
        <w:rPr>
          <w:rFonts w:hint="eastAsia" w:hAnsi="黑体"/>
          <w:b w:val="0"/>
          <w:bCs/>
          <w:i w:val="0"/>
          <w:caps w:val="0"/>
          <w:spacing w:val="0"/>
          <w:w w:val="100"/>
          <w:sz w:val="24"/>
        </w:rPr>
        <w:t>学习她坚守初心、对党忠诚的崇高品格；学习她爱岗敬业、爱生如子的高尚师德；学习她执着奋斗、无私奉献的至诚情怀。请你对照自己的教学行为进行自查，反思自己在教育教学常规执行方面是否做到严以律己、不折不扣；在教育教学过程中是否做到因材施教、立德树人；在家校联系中是否做到真诚沟通、换位思考，反思在关爱学生方面是否做到真诚热情、爱生如子。请完成以下教风体检单</w:t>
      </w:r>
      <w:r>
        <w:rPr>
          <w:rFonts w:hint="eastAsia" w:hAnsi="黑体"/>
          <w:b w:val="0"/>
          <w:bCs/>
          <w:i w:val="0"/>
          <w:caps w:val="0"/>
          <w:spacing w:val="0"/>
          <w:w w:val="100"/>
          <w:sz w:val="24"/>
          <w:lang w:eastAsia="zh-CN"/>
        </w:rPr>
        <w:t>，并在</w:t>
      </w:r>
      <w:r>
        <w:rPr>
          <w:rFonts w:hint="eastAsia" w:hAnsi="黑体"/>
          <w:b w:val="0"/>
          <w:bCs/>
          <w:i w:val="0"/>
          <w:caps w:val="0"/>
          <w:spacing w:val="0"/>
          <w:w w:val="100"/>
          <w:sz w:val="24"/>
          <w:lang w:val="en-US" w:eastAsia="zh-CN"/>
        </w:rPr>
        <w:t>12月12日之前</w:t>
      </w:r>
      <w:r>
        <w:rPr>
          <w:rFonts w:hint="eastAsia" w:hAnsi="黑体"/>
          <w:b w:val="0"/>
          <w:bCs/>
          <w:i w:val="0"/>
          <w:caps w:val="0"/>
          <w:spacing w:val="0"/>
          <w:w w:val="100"/>
          <w:sz w:val="24"/>
          <w:lang w:eastAsia="zh-CN"/>
        </w:rPr>
        <w:t>上传到学校网站—专题网站—工会专题—师德建设栏目http://www.cqxx.wj.czedu.cn/html/node10676.html。请徐梅仙、蒋双红于下周一开始检查登记上传情况。</w:t>
      </w:r>
    </w:p>
    <w:p>
      <w:pPr>
        <w:snapToGrid/>
        <w:spacing w:before="240" w:beforeAutospacing="0" w:after="60" w:afterAutospacing="0" w:line="400" w:lineRule="exact"/>
        <w:ind w:firstLine="0" w:firstLineChars="0"/>
        <w:jc w:val="center"/>
        <w:textAlignment w:val="baseline"/>
        <w:rPr>
          <w:rFonts w:hint="eastAsia"/>
          <w:b/>
          <w:i w:val="0"/>
          <w:caps w:val="0"/>
          <w:spacing w:val="0"/>
          <w:w w:val="100"/>
          <w:sz w:val="32"/>
        </w:rPr>
      </w:pPr>
      <w:r>
        <w:rPr>
          <w:rFonts w:hint="eastAsia"/>
          <w:b/>
          <w:i w:val="0"/>
          <w:caps w:val="0"/>
          <w:spacing w:val="0"/>
          <w:w w:val="100"/>
          <w:sz w:val="32"/>
        </w:rPr>
        <w:t>“学习模范张桂梅，我为党旗争光辉”教风体检单</w:t>
      </w:r>
    </w:p>
    <w:p>
      <w:pPr>
        <w:snapToGrid/>
        <w:spacing w:before="0" w:beforeAutospacing="0" w:after="0" w:afterAutospacing="0" w:line="400" w:lineRule="exact"/>
        <w:ind w:firstLine="1920" w:firstLineChars="800"/>
        <w:jc w:val="both"/>
        <w:textAlignment w:val="baseline"/>
        <w:rPr>
          <w:rFonts w:hint="default" w:hAnsi="黑体" w:eastAsia="宋体"/>
          <w:b w:val="0"/>
          <w:bCs/>
          <w:i w:val="0"/>
          <w:caps w:val="0"/>
          <w:spacing w:val="0"/>
          <w:w w:val="100"/>
          <w:sz w:val="24"/>
          <w:u w:val="none"/>
          <w:lang w:val="en-US" w:eastAsia="zh-CN"/>
        </w:rPr>
      </w:pPr>
      <w:r>
        <w:rPr>
          <w:rFonts w:hint="eastAsia" w:hAnsi="黑体"/>
          <w:b w:val="0"/>
          <w:bCs/>
          <w:i w:val="0"/>
          <w:caps w:val="0"/>
          <w:spacing w:val="0"/>
          <w:w w:val="100"/>
          <w:sz w:val="24"/>
          <w:u w:val="none"/>
          <w:lang w:val="en-US" w:eastAsia="zh-CN"/>
        </w:rPr>
        <w:t>办公室</w:t>
      </w:r>
      <w:r>
        <w:rPr>
          <w:rFonts w:hint="eastAsia" w:hAnsi="黑体"/>
          <w:b w:val="0"/>
          <w:bCs/>
          <w:i w:val="0"/>
          <w:caps w:val="0"/>
          <w:spacing w:val="0"/>
          <w:w w:val="100"/>
          <w:sz w:val="24"/>
          <w:u w:val="single"/>
          <w:lang w:val="en-US" w:eastAsia="zh-CN"/>
        </w:rPr>
        <w:t xml:space="preserve">     中办            </w:t>
      </w:r>
      <w:r>
        <w:rPr>
          <w:rFonts w:hint="eastAsia" w:hAnsi="黑体"/>
          <w:b w:val="0"/>
          <w:bCs/>
          <w:i w:val="0"/>
          <w:caps w:val="0"/>
          <w:spacing w:val="0"/>
          <w:w w:val="100"/>
          <w:sz w:val="24"/>
          <w:u w:val="none"/>
          <w:lang w:val="en-US" w:eastAsia="zh-CN"/>
        </w:rPr>
        <w:t xml:space="preserve">       姓名</w:t>
      </w:r>
      <w:r>
        <w:rPr>
          <w:rFonts w:hint="eastAsia" w:hAnsi="黑体"/>
          <w:b w:val="0"/>
          <w:bCs/>
          <w:i w:val="0"/>
          <w:caps w:val="0"/>
          <w:spacing w:val="0"/>
          <w:w w:val="100"/>
          <w:sz w:val="24"/>
          <w:u w:val="single"/>
          <w:lang w:val="en-US" w:eastAsia="zh-CN"/>
        </w:rPr>
        <w:t xml:space="preserve">    张薇        </w:t>
      </w:r>
      <w:r>
        <w:rPr>
          <w:rFonts w:hint="eastAsia" w:hAnsi="黑体"/>
          <w:b w:val="0"/>
          <w:bCs/>
          <w:i w:val="0"/>
          <w:caps w:val="0"/>
          <w:spacing w:val="0"/>
          <w:w w:val="100"/>
          <w:sz w:val="24"/>
          <w:u w:val="none"/>
          <w:lang w:val="en-US" w:eastAsia="zh-CN"/>
        </w:rPr>
        <w:t xml:space="preserve">   </w:t>
      </w:r>
    </w:p>
    <w:p>
      <w:pPr>
        <w:snapToGrid/>
        <w:spacing w:before="0" w:beforeAutospacing="0" w:after="0" w:afterAutospacing="0" w:line="400" w:lineRule="exact"/>
        <w:ind w:firstLine="480" w:firstLineChars="200"/>
        <w:jc w:val="both"/>
        <w:textAlignment w:val="baseline"/>
        <w:rPr>
          <w:rFonts w:hAnsi="黑体"/>
          <w:b w:val="0"/>
          <w:bCs/>
          <w:i w:val="0"/>
          <w:caps w:val="0"/>
          <w:spacing w:val="0"/>
          <w:w w:val="100"/>
          <w:sz w:val="20"/>
        </w:rPr>
      </w:pPr>
      <w:r>
        <w:rPr>
          <w:rFonts w:hint="eastAsia" w:hAnsi="黑体"/>
          <w:b w:val="0"/>
          <w:bCs/>
          <w:i w:val="0"/>
          <w:caps w:val="0"/>
          <w:spacing w:val="0"/>
          <w:w w:val="100"/>
          <w:sz w:val="24"/>
        </w:rPr>
        <w:t xml:space="preserve">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1655"/>
        <w:gridCol w:w="3312"/>
        <w:gridCol w:w="1656"/>
        <w:gridCol w:w="1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169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firstLine="0" w:firstLineChars="0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</w:rPr>
              <w:t>序号</w:t>
            </w:r>
          </w:p>
        </w:tc>
        <w:tc>
          <w:tcPr>
            <w:tcW w:w="1655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firstLine="0" w:firstLineChars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</w:rPr>
              <w:t>项 目</w:t>
            </w:r>
          </w:p>
        </w:tc>
        <w:tc>
          <w:tcPr>
            <w:tcW w:w="3312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firstLine="0" w:firstLineChars="0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</w:rPr>
              <w:t>执行情况</w:t>
            </w:r>
          </w:p>
          <w:p>
            <w:pPr>
              <w:snapToGrid/>
              <w:spacing w:before="0" w:beforeAutospacing="0" w:after="0" w:afterAutospacing="0" w:line="400" w:lineRule="exact"/>
              <w:ind w:firstLine="0" w:firstLineChars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</w:rPr>
              <w:t>具体描述</w:t>
            </w:r>
          </w:p>
        </w:tc>
        <w:tc>
          <w:tcPr>
            <w:tcW w:w="1656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firstLine="0" w:firstLineChars="0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</w:rPr>
              <w:t>自我评价</w:t>
            </w:r>
          </w:p>
          <w:p>
            <w:pPr>
              <w:snapToGrid/>
              <w:spacing w:before="0" w:beforeAutospacing="0" w:after="0" w:afterAutospacing="0" w:line="400" w:lineRule="exact"/>
              <w:ind w:firstLine="0" w:firstLineChars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</w:rPr>
              <w:t>等第</w:t>
            </w:r>
          </w:p>
        </w:tc>
        <w:tc>
          <w:tcPr>
            <w:tcW w:w="1204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firstLine="0" w:firstLineChars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1169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firstLine="0" w:firstLineChars="0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</w:rPr>
              <w:t>1</w:t>
            </w:r>
          </w:p>
        </w:tc>
        <w:tc>
          <w:tcPr>
            <w:tcW w:w="1655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firstLine="0" w:firstLineChars="0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</w:rPr>
              <w:t>教育教学</w:t>
            </w:r>
          </w:p>
          <w:p>
            <w:pPr>
              <w:snapToGrid/>
              <w:spacing w:before="0" w:beforeAutospacing="0" w:after="0" w:afterAutospacing="0" w:line="400" w:lineRule="exact"/>
              <w:ind w:firstLine="0" w:firstLineChars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</w:rPr>
              <w:t>常规执行</w:t>
            </w:r>
          </w:p>
        </w:tc>
        <w:tc>
          <w:tcPr>
            <w:tcW w:w="3312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firstLine="0" w:firstLineChars="0"/>
              <w:jc w:val="center"/>
              <w:textAlignment w:val="baseline"/>
              <w:rPr>
                <w:rFonts w:hint="default" w:eastAsia="宋体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  <w:t>课堂上认真教学，关注每一位学生，针对不同的孩子，因材施教；课外抓住课余时间补差补缺。</w:t>
            </w:r>
          </w:p>
        </w:tc>
        <w:tc>
          <w:tcPr>
            <w:tcW w:w="1656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firstLine="0" w:firstLineChars="0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  <w:t>优</w:t>
            </w:r>
          </w:p>
        </w:tc>
        <w:tc>
          <w:tcPr>
            <w:tcW w:w="1204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firstLine="0" w:firstLineChars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</w:trPr>
        <w:tc>
          <w:tcPr>
            <w:tcW w:w="1169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firstLine="0" w:firstLineChars="0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</w:rPr>
              <w:t>2</w:t>
            </w:r>
          </w:p>
        </w:tc>
        <w:tc>
          <w:tcPr>
            <w:tcW w:w="1655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firstLine="0" w:firstLineChars="0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</w:rPr>
              <w:t>教育教学</w:t>
            </w:r>
          </w:p>
          <w:p>
            <w:pPr>
              <w:snapToGrid/>
              <w:spacing w:before="0" w:beforeAutospacing="0" w:after="0" w:afterAutospacing="0" w:line="400" w:lineRule="exact"/>
              <w:ind w:firstLine="0" w:firstLineChars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</w:rPr>
              <w:t>过程管理</w:t>
            </w:r>
          </w:p>
        </w:tc>
        <w:tc>
          <w:tcPr>
            <w:tcW w:w="3312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firstLine="0" w:firstLineChars="0"/>
              <w:jc w:val="center"/>
              <w:textAlignment w:val="baseline"/>
              <w:rPr>
                <w:rFonts w:hint="default" w:eastAsia="宋体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  <w:t>多参加教育教学培训，听课，学习教育教学内容，面对孩子循循善诱，尊重学生，以学生为主。</w:t>
            </w:r>
          </w:p>
        </w:tc>
        <w:tc>
          <w:tcPr>
            <w:tcW w:w="1656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firstLine="0" w:firstLineChars="0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  <w:t>优</w:t>
            </w:r>
          </w:p>
        </w:tc>
        <w:tc>
          <w:tcPr>
            <w:tcW w:w="1204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firstLine="0" w:firstLineChars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1169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firstLine="0" w:firstLineChars="0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</w:rPr>
              <w:t>3</w:t>
            </w:r>
          </w:p>
        </w:tc>
        <w:tc>
          <w:tcPr>
            <w:tcW w:w="1655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firstLine="0" w:firstLineChars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</w:rPr>
              <w:t>家校联系</w:t>
            </w:r>
          </w:p>
        </w:tc>
        <w:tc>
          <w:tcPr>
            <w:tcW w:w="3312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firstLine="0" w:firstLineChars="0"/>
              <w:jc w:val="center"/>
              <w:textAlignment w:val="baseline"/>
              <w:rPr>
                <w:rFonts w:hint="default" w:eastAsia="宋体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  <w:t>适时与家长联系，多向家长反映学生在校的表现，提出建议，一起努力加以改造。</w:t>
            </w:r>
          </w:p>
        </w:tc>
        <w:tc>
          <w:tcPr>
            <w:tcW w:w="1656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firstLine="0" w:firstLineChars="0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  <w:t>优</w:t>
            </w:r>
          </w:p>
        </w:tc>
        <w:tc>
          <w:tcPr>
            <w:tcW w:w="1204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firstLine="0" w:firstLineChars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</w:trPr>
        <w:tc>
          <w:tcPr>
            <w:tcW w:w="1169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firstLine="0" w:firstLineChars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</w:rPr>
              <w:t>4</w:t>
            </w:r>
          </w:p>
        </w:tc>
        <w:tc>
          <w:tcPr>
            <w:tcW w:w="1655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firstLine="0" w:firstLineChars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</w:rPr>
              <w:t>关爱学生</w:t>
            </w:r>
          </w:p>
        </w:tc>
        <w:tc>
          <w:tcPr>
            <w:tcW w:w="3312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firstLine="0" w:firstLineChars="0"/>
              <w:jc w:val="center"/>
              <w:textAlignment w:val="baseline"/>
              <w:rPr>
                <w:rFonts w:hint="default" w:eastAsia="宋体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  <w:t>在学习，生活各方面关注每一位学生，以学生为主，关注孩子的身心发展，促进学生的成长。</w:t>
            </w:r>
          </w:p>
        </w:tc>
        <w:tc>
          <w:tcPr>
            <w:tcW w:w="1656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firstLine="0" w:firstLineChars="0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  <w:t>优</w:t>
            </w:r>
            <w:bookmarkStart w:id="0" w:name="_GoBack"/>
            <w:bookmarkEnd w:id="0"/>
          </w:p>
        </w:tc>
        <w:tc>
          <w:tcPr>
            <w:tcW w:w="1204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firstLine="0" w:firstLineChars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</w:tbl>
    <w:p>
      <w:pPr>
        <w:snapToGrid/>
        <w:spacing w:before="0" w:beforeAutospacing="0" w:after="0" w:afterAutospacing="0" w:line="400" w:lineRule="exact"/>
        <w:ind w:firstLine="3465" w:firstLineChars="1733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</w:rPr>
      </w:pPr>
    </w:p>
    <w:p>
      <w:pPr>
        <w:snapToGrid/>
        <w:spacing w:before="0" w:beforeAutospacing="0" w:after="0" w:afterAutospacing="0" w:line="400" w:lineRule="exact"/>
        <w:ind w:firstLine="4159" w:firstLineChars="1733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</w:rPr>
        <w:t>常州市武进区漕桥小学党支部</w:t>
      </w:r>
    </w:p>
    <w:p>
      <w:pPr>
        <w:snapToGrid/>
        <w:spacing w:before="0" w:beforeAutospacing="0" w:after="0" w:afterAutospacing="0" w:line="400" w:lineRule="exact"/>
        <w:ind w:firstLine="4080" w:firstLineChars="1700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</w:rPr>
        <w:t>常州市武进区漕桥小学工会委员会</w:t>
      </w:r>
    </w:p>
    <w:p>
      <w:pPr>
        <w:snapToGrid/>
        <w:spacing w:before="0" w:beforeAutospacing="0" w:after="0" w:afterAutospacing="0" w:line="400" w:lineRule="exact"/>
        <w:ind w:firstLine="4560" w:firstLineChars="1900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</w:rPr>
        <w:t>二〇二一年十二月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2A6"/>
    <w:rsid w:val="000E7926"/>
    <w:rsid w:val="00225A73"/>
    <w:rsid w:val="005B2F74"/>
    <w:rsid w:val="00750718"/>
    <w:rsid w:val="00A66EA9"/>
    <w:rsid w:val="00AD02A6"/>
    <w:rsid w:val="00B82006"/>
    <w:rsid w:val="00D30C8C"/>
    <w:rsid w:val="00DE095C"/>
    <w:rsid w:val="0EC63CAE"/>
    <w:rsid w:val="15AD165D"/>
    <w:rsid w:val="1A177472"/>
    <w:rsid w:val="1FC3032B"/>
    <w:rsid w:val="2D8C0AA2"/>
    <w:rsid w:val="448D01AD"/>
    <w:rsid w:val="6F496090"/>
    <w:rsid w:val="749E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6"/>
    <w:qFormat/>
    <w:uiPriority w:val="0"/>
    <w:pPr>
      <w:spacing w:before="240" w:after="60"/>
      <w:ind w:firstLine="0" w:firstLineChars="0"/>
      <w:jc w:val="center"/>
      <w:outlineLvl w:val="0"/>
    </w:pPr>
    <w:rPr>
      <w:rFonts w:asciiTheme="majorHAnsi" w:hAnsiTheme="majorHAnsi" w:eastAsiaTheme="minorEastAsia" w:cstheme="majorBidi"/>
      <w:b/>
      <w:bCs/>
      <w:sz w:val="32"/>
      <w:szCs w:val="32"/>
    </w:rPr>
  </w:style>
  <w:style w:type="table" w:styleId="4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Char"/>
    <w:basedOn w:val="5"/>
    <w:link w:val="2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295</Characters>
  <Lines>2</Lines>
  <Paragraphs>1</Paragraphs>
  <TotalTime>123</TotalTime>
  <ScaleCrop>false</ScaleCrop>
  <LinksUpToDate>false</LinksUpToDate>
  <CharactersWithSpaces>345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2021-12-07T08:27:00Z</dcterms:created>
  <dc:creator>Administrator</dc:creator>
  <cp:lastModifiedBy>Administrator</cp:lastModifiedBy>
  <dcterms:modified xsi:type="dcterms:W3CDTF">2021-12-08T06:41:56Z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C9C427246B6C4FA39A0AE4B950BC812B</vt:lpwstr>
  </property>
</Properties>
</file>