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低办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黄丽艳</w:t>
      </w:r>
      <w:bookmarkStart w:id="0" w:name="_GoBack"/>
      <w:bookmarkEnd w:id="0"/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在认真研读教材的基础上精心备课，课堂教学以生为本，关注每一位学生的发展，并根据学生的特点因材施教；课后认真批改作业，再利用课余时间耐心辅导学生，细致补缺补差。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多参加教育教学培训活动，常常反思自己的教育教学行为，及时总结，并在进一步实践中改进。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适时与家长联系，在向家长反映学生在校的表现的同时了解家长的诉求，给家长提出参考性的意见或建议，与家长建立和谐友善的关系，为进一步沟通打下基础。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在学习，生活各方面关注每一位学生的身心状况，及时发现问题，常与学生谈心，鼓励表扬学生，尽量与学生交朋友。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0EC63CAE"/>
    <w:rsid w:val="15AD165D"/>
    <w:rsid w:val="16AF0BAC"/>
    <w:rsid w:val="1A177472"/>
    <w:rsid w:val="1FC3032B"/>
    <w:rsid w:val="20363B69"/>
    <w:rsid w:val="2D8C0AA2"/>
    <w:rsid w:val="325441B9"/>
    <w:rsid w:val="448D01AD"/>
    <w:rsid w:val="6F496090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140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2021-12-08T09:30:58Z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C9C427246B6C4FA39A0AE4B950BC812B</vt:lpwstr>
  </property>
</Properties>
</file>