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center"/>
        <w:rPr>
          <w:rFonts w:ascii="Arial" w:hAnsi="Arial" w:cs="Arial"/>
          <w:i w:val="0"/>
          <w:iCs w:val="0"/>
          <w:caps w:val="0"/>
          <w:color w:val="292929"/>
          <w:spacing w:val="0"/>
          <w:sz w:val="28"/>
          <w:szCs w:val="28"/>
        </w:rPr>
      </w:pPr>
      <w:bookmarkStart w:id="0" w:name="_GoBack"/>
      <w:r>
        <w:rPr>
          <w:rFonts w:hint="default" w:ascii="Arial" w:hAnsi="Arial" w:cs="Arial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听关奇霞老师《小数加减法》有感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292929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292929"/>
          <w:spacing w:val="0"/>
          <w:sz w:val="24"/>
          <w:szCs w:val="24"/>
          <w:shd w:val="clear" w:fill="FFFFFF"/>
        </w:rPr>
        <w:t>常州市新北区圩塘中心小学 赵春红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292929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292929"/>
          <w:spacing w:val="0"/>
          <w:sz w:val="24"/>
          <w:szCs w:val="24"/>
          <w:shd w:val="clear" w:fill="FFFFFF"/>
        </w:rPr>
        <w:t>最近我参加了江苏省小学数学网络培训，有幸聆听了关奇霞老师执教的《小数加减法》这堂课，受益匪浅。 </w:t>
      </w:r>
      <w:r>
        <w:rPr>
          <w:rFonts w:hint="default" w:ascii="Arial" w:hAnsi="Arial" w:cs="Arial"/>
          <w:i w:val="0"/>
          <w:iCs w:val="0"/>
          <w:caps w:val="0"/>
          <w:color w:val="292929"/>
          <w:spacing w:val="0"/>
          <w:sz w:val="24"/>
          <w:szCs w:val="24"/>
          <w:shd w:val="clear" w:fill="FFFFFF"/>
        </w:rPr>
        <w:t>接下来，我就关老师是如何促进学生学习的，来谈谈我的想法。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292929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292929"/>
          <w:spacing w:val="0"/>
          <w:sz w:val="24"/>
          <w:szCs w:val="24"/>
          <w:shd w:val="clear" w:fill="FFFFFF"/>
        </w:rPr>
        <w:t>复习导入，唤醒学生的学习经验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292929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292929"/>
          <w:spacing w:val="0"/>
          <w:sz w:val="24"/>
          <w:szCs w:val="24"/>
          <w:shd w:val="clear" w:fill="FFFFFF"/>
        </w:rPr>
        <w:t>新课一开始，关老师就出示了两道复习题：一、填空：4元7角5分是（ ）元（ ）角（ ）分，4元7角5分是（ ）个一，（ ）个十分之一，（ ）个百分之一。 二、列竖式计算：475+34 475-34 通过前面一道题的交流， 唤醒了学生对小数意义的记忆，通过后面一道题的交流和反馈， 帮助学生唤醒了整数的计算法则，小数的意义、整数的计算法则一个是算理、一个是算法，为今天学习小数加减法奠定基础。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292929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292929"/>
          <w:spacing w:val="0"/>
          <w:sz w:val="24"/>
          <w:szCs w:val="24"/>
          <w:shd w:val="clear" w:fill="FFFFFF"/>
        </w:rPr>
        <w:t>资源推进，引导学生自主生成算理算法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292929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292929"/>
          <w:spacing w:val="0"/>
          <w:sz w:val="24"/>
          <w:szCs w:val="24"/>
          <w:shd w:val="clear" w:fill="FFFFFF"/>
        </w:rPr>
        <w:t>出示：4.75+3.4，到底这道题的结果是多少呢？完全放手让学生尝试用自己的方法计算，当学生在尝试计算时，老师也没闲着，一直在摸底，看看学生会如何计算，老师搜集到的学生资源，主要有三种：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292929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292929"/>
          <w:spacing w:val="0"/>
          <w:sz w:val="24"/>
          <w:szCs w:val="24"/>
          <w:shd w:val="clear" w:fill="FFFFFF"/>
        </w:rPr>
        <w:t>关老师完全利用资源推进教学，理解了这三种资源后，关老师又引导学生对比这些资源， 让学生说说它们在计算时有什么相同点，从而引出相同数位相加减， 这样小数加减法的算法明晰了，算法不是直接告知学生，而是在学生原有资源的基础， 引导学生进行对比，从而自然而然地引出计算的法则，可真为润物细无声啊！ 接着再出示竖式计算的方法，让学生说说这样列竖式计算的道理，从而学生逐步明晰小数加减法的算理。 算理算法是自然而然地形成的。学生学得轻松、学得开心、掌握地扎实。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A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2021-12-06T11:50:15Z</dcterms:created>
  <dc:creator>Administrator</dc:creator>
  <cp:lastModifiedBy>战伤之风</cp:lastModifiedBy>
  <dcterms:modified xsi:type="dcterms:W3CDTF">2021-12-06T11:50:56Z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6C1B6C9425BF46D8A6510D45DDD6C83C</vt:lpwstr>
  </property>
</Properties>
</file>