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9" w:rsidRDefault="00B458A9" w:rsidP="00B458A9">
      <w:pPr>
        <w:spacing w:after="0" w:line="400" w:lineRule="exact"/>
        <w:rPr>
          <w:rFonts w:ascii="宋体" w:eastAsia="宋体" w:hAnsi="宋体" w:cs="Arial"/>
          <w:color w:val="000000"/>
          <w:kern w:val="36"/>
          <w:sz w:val="21"/>
          <w:szCs w:val="21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附件二：</w:t>
      </w:r>
    </w:p>
    <w:p w:rsidR="00B458A9" w:rsidRDefault="00B458A9" w:rsidP="00B458A9">
      <w:pPr>
        <w:shd w:val="clear" w:color="auto" w:fill="FFFFFF"/>
        <w:adjustRightInd/>
        <w:snapToGrid/>
        <w:spacing w:after="0" w:line="520" w:lineRule="exact"/>
        <w:jc w:val="center"/>
        <w:outlineLvl w:val="0"/>
        <w:rPr>
          <w:rFonts w:ascii="宋体" w:eastAsia="宋体" w:hAnsi="宋体" w:cs="Arial"/>
          <w:b/>
          <w:color w:val="000000"/>
          <w:kern w:val="36"/>
          <w:sz w:val="32"/>
          <w:szCs w:val="32"/>
        </w:rPr>
      </w:pPr>
      <w:r>
        <w:rPr>
          <w:rFonts w:ascii="宋体" w:eastAsia="宋体" w:hAnsi="宋体" w:cs="Arial" w:hint="eastAsia"/>
          <w:b/>
          <w:color w:val="000000"/>
          <w:kern w:val="36"/>
          <w:sz w:val="32"/>
          <w:szCs w:val="32"/>
        </w:rPr>
        <w:t>上传视频课</w:t>
      </w:r>
      <w:bookmarkStart w:id="0" w:name="7904784-8178879-1"/>
      <w:bookmarkStart w:id="1" w:name="uni_baseinfo"/>
      <w:bookmarkEnd w:id="0"/>
      <w:bookmarkEnd w:id="1"/>
      <w:r>
        <w:rPr>
          <w:rFonts w:ascii="宋体" w:eastAsia="宋体" w:hAnsi="宋体" w:cs="Arial" w:hint="eastAsia"/>
          <w:b/>
          <w:color w:val="000000"/>
          <w:kern w:val="36"/>
          <w:sz w:val="32"/>
          <w:szCs w:val="32"/>
        </w:rPr>
        <w:t>要求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一、录制场地：录制场地应选择授课现场，可以是课堂、演播室或礼堂等场地。要求录制现场光线充足、环境安静，保证多媒体展示或板书清楚。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二、录制方式、设备与制作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1.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拍摄方式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根据课程内容，采用多机位拍摄，机位设置应满足完整记录课堂全部教学活动的要求。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2.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录像设备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推荐使用高</w:t>
      </w:r>
      <w:proofErr w:type="gramStart"/>
      <w:r>
        <w:rPr>
          <w:rFonts w:ascii="宋体" w:eastAsia="宋体" w:hAnsi="宋体" w:cs="Arial" w:hint="eastAsia"/>
          <w:color w:val="000000"/>
          <w:sz w:val="21"/>
          <w:szCs w:val="21"/>
        </w:rPr>
        <w:t>清数字</w:t>
      </w:r>
      <w:proofErr w:type="gramEnd"/>
      <w:r>
        <w:rPr>
          <w:rFonts w:ascii="宋体" w:eastAsia="宋体" w:hAnsi="宋体" w:cs="Arial" w:hint="eastAsia"/>
          <w:color w:val="000000"/>
          <w:sz w:val="21"/>
          <w:szCs w:val="21"/>
        </w:rPr>
        <w:t>设备。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3.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录音设备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保证教师和学生发言的录音质量。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4.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后期制作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视频格式：视频采用</w:t>
      </w:r>
      <w:r w:rsidRPr="002D3DA2">
        <w:rPr>
          <w:rFonts w:ascii="宋体" w:eastAsia="宋体" w:hAnsi="宋体" w:cs="Arial"/>
          <w:b/>
          <w:bCs/>
          <w:sz w:val="21"/>
          <w:szCs w:val="21"/>
        </w:rPr>
        <w:t xml:space="preserve">H.264 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编码的、不包含字幕的</w:t>
      </w:r>
      <w:r>
        <w:rPr>
          <w:rFonts w:ascii="宋体" w:eastAsia="宋体" w:hAnsi="宋体" w:cs="Arial"/>
          <w:color w:val="000000"/>
          <w:sz w:val="21"/>
          <w:szCs w:val="21"/>
        </w:rPr>
        <w:t>MP4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格式</w:t>
      </w:r>
      <w:r>
        <w:rPr>
          <w:rFonts w:ascii="宋体" w:eastAsia="宋体" w:hAnsi="宋体" w:cs="Arial"/>
          <w:color w:val="000000"/>
          <w:sz w:val="21"/>
          <w:szCs w:val="21"/>
        </w:rPr>
        <w:t>(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建议用二次压缩</w:t>
      </w:r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，音频压缩采用</w:t>
      </w:r>
      <w:r>
        <w:rPr>
          <w:rFonts w:ascii="宋体" w:eastAsia="宋体" w:hAnsi="宋体" w:cs="Arial"/>
          <w:color w:val="000000"/>
          <w:sz w:val="21"/>
          <w:szCs w:val="21"/>
        </w:rPr>
        <w:t>AAC,Mp3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或</w:t>
      </w:r>
      <w:proofErr w:type="spellStart"/>
      <w:r>
        <w:rPr>
          <w:rFonts w:ascii="宋体" w:eastAsia="宋体" w:hAnsi="宋体" w:cs="Arial"/>
          <w:color w:val="000000"/>
          <w:sz w:val="21"/>
          <w:szCs w:val="21"/>
        </w:rPr>
        <w:t>Ogg</w:t>
      </w:r>
      <w:proofErr w:type="spellEnd"/>
      <w:r>
        <w:rPr>
          <w:rFonts w:ascii="宋体" w:eastAsia="宋体" w:hAnsi="宋体" w:cs="Arial" w:hint="eastAsia"/>
          <w:color w:val="000000"/>
          <w:sz w:val="21"/>
          <w:szCs w:val="21"/>
        </w:rPr>
        <w:t>格式。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三、制作要求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(</w:t>
      </w:r>
      <w:proofErr w:type="gramStart"/>
      <w:r>
        <w:rPr>
          <w:rFonts w:ascii="宋体" w:eastAsia="宋体" w:hAnsi="宋体" w:cs="Arial" w:hint="eastAsia"/>
          <w:color w:val="000000"/>
          <w:sz w:val="21"/>
          <w:szCs w:val="21"/>
        </w:rPr>
        <w:t>一</w:t>
      </w:r>
      <w:proofErr w:type="gramEnd"/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片头与片尾：片头不超过</w:t>
      </w:r>
      <w:r>
        <w:rPr>
          <w:rFonts w:ascii="宋体" w:eastAsia="宋体" w:hAnsi="宋体" w:cs="Arial"/>
          <w:color w:val="000000"/>
          <w:sz w:val="21"/>
          <w:szCs w:val="21"/>
        </w:rPr>
        <w:t xml:space="preserve"> 10 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秒，应包括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学校、课程名称、主讲教师姓名、职称、单位等信息。片尾包括录制时间等信息。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(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二</w:t>
      </w:r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课程内容：视频课应为符合学校教学安排的课程，</w:t>
      </w:r>
      <w:r w:rsidRPr="004F6441">
        <w:rPr>
          <w:rFonts w:ascii="宋体" w:eastAsia="宋体" w:hAnsi="宋体" w:cs="Arial" w:hint="eastAsia"/>
          <w:color w:val="000000"/>
          <w:sz w:val="21"/>
          <w:szCs w:val="21"/>
        </w:rPr>
        <w:t>时长参照中小学、幼儿园实际课时长执行。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大小应在（</w:t>
      </w:r>
      <w:r w:rsidRPr="00090C81">
        <w:rPr>
          <w:rFonts w:ascii="宋体" w:eastAsia="宋体" w:hAnsi="宋体" w:cs="Arial"/>
          <w:b/>
          <w:sz w:val="21"/>
          <w:szCs w:val="21"/>
        </w:rPr>
        <w:t>300MB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以内）。在视频的后期制作中，应编辑删除与教学无关的内容。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(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三</w:t>
      </w:r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课程形式：统一采用单一视频形式。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四、技术指标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(</w:t>
      </w:r>
      <w:proofErr w:type="gramStart"/>
      <w:r>
        <w:rPr>
          <w:rFonts w:ascii="宋体" w:eastAsia="宋体" w:hAnsi="宋体" w:cs="Arial" w:hint="eastAsia"/>
          <w:color w:val="000000"/>
          <w:sz w:val="21"/>
          <w:szCs w:val="21"/>
        </w:rPr>
        <w:t>一</w:t>
      </w:r>
      <w:proofErr w:type="gramEnd"/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视频信号源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1.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稳定性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全片图像同步性能稳定，无失步现象；图像无抖动跳跃，色彩无突变，编辑点处图像稳定。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2.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信噪比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图像信噪比不低于</w:t>
      </w:r>
      <w:r>
        <w:rPr>
          <w:rFonts w:ascii="宋体" w:eastAsia="宋体" w:hAnsi="宋体" w:cs="Arial"/>
          <w:color w:val="000000"/>
          <w:sz w:val="21"/>
          <w:szCs w:val="21"/>
        </w:rPr>
        <w:t>55dB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，无明显杂波。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3.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色调</w:t>
      </w:r>
      <w:r>
        <w:rPr>
          <w:rFonts w:ascii="宋体" w:eastAsia="宋体" w:hAnsi="宋体" w:cs="Arial"/>
          <w:color w:val="000000"/>
          <w:sz w:val="21"/>
          <w:szCs w:val="21"/>
        </w:rPr>
        <w:t>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白平衡正确，无明显偏色，多机拍摄的镜头衔接处无明显色差。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(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二</w:t>
      </w:r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音频信号源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1.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声音应无明显失真、放音过冲、过弱。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2.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音频信噪比不低于</w:t>
      </w:r>
      <w:r>
        <w:rPr>
          <w:rFonts w:ascii="宋体" w:eastAsia="宋体" w:hAnsi="宋体" w:cs="Arial"/>
          <w:color w:val="000000"/>
          <w:sz w:val="21"/>
          <w:szCs w:val="21"/>
        </w:rPr>
        <w:t>48db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3.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声音和画面要求同步，</w:t>
      </w:r>
      <w:proofErr w:type="gramStart"/>
      <w:r>
        <w:rPr>
          <w:rFonts w:ascii="宋体" w:eastAsia="宋体" w:hAnsi="宋体" w:cs="Arial" w:hint="eastAsia"/>
          <w:color w:val="000000"/>
          <w:sz w:val="21"/>
          <w:szCs w:val="21"/>
        </w:rPr>
        <w:t>无交流</w:t>
      </w:r>
      <w:proofErr w:type="gramEnd"/>
      <w:r>
        <w:rPr>
          <w:rFonts w:ascii="宋体" w:eastAsia="宋体" w:hAnsi="宋体" w:cs="Arial" w:hint="eastAsia"/>
          <w:color w:val="000000"/>
          <w:sz w:val="21"/>
          <w:szCs w:val="21"/>
        </w:rPr>
        <w:t>声或其他杂音等缺陷。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4.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伴音清晰、饱满、圆润，无失真、噪声杂音干扰、音量忽大忽小现象。解说声与现场声无明显比例失调，解说声与背景音乐无明显比例失调。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/>
          <w:color w:val="000000"/>
          <w:sz w:val="21"/>
          <w:szCs w:val="21"/>
        </w:rPr>
        <w:t>(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三</w:t>
      </w:r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音视频网络传输格式技术要求</w:t>
      </w:r>
    </w:p>
    <w:p w:rsidR="00B458A9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数字化音频制作推荐使用双声道，采样率不低于</w:t>
      </w:r>
      <w:r>
        <w:rPr>
          <w:rFonts w:ascii="宋体" w:eastAsia="宋体" w:hAnsi="宋体" w:cs="Arial"/>
          <w:color w:val="000000"/>
          <w:sz w:val="21"/>
          <w:szCs w:val="21"/>
        </w:rPr>
        <w:t>44.1KHz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，压缩采用</w:t>
      </w:r>
      <w:r>
        <w:rPr>
          <w:rFonts w:ascii="宋体" w:eastAsia="宋体" w:hAnsi="宋体" w:cs="Arial"/>
          <w:color w:val="000000"/>
          <w:sz w:val="21"/>
          <w:szCs w:val="21"/>
        </w:rPr>
        <w:t>ACC(MPEG-4 Part3) ,MP3(MPEG4 Audio Layer3),</w:t>
      </w:r>
      <w:proofErr w:type="spellStart"/>
      <w:r>
        <w:rPr>
          <w:rFonts w:ascii="宋体" w:eastAsia="宋体" w:hAnsi="宋体" w:cs="Arial"/>
          <w:color w:val="000000"/>
          <w:sz w:val="21"/>
          <w:szCs w:val="21"/>
        </w:rPr>
        <w:t>Ogg</w:t>
      </w:r>
      <w:proofErr w:type="spellEnd"/>
      <w:r>
        <w:rPr>
          <w:rFonts w:ascii="宋体" w:eastAsia="宋体" w:hAnsi="宋体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oggVorbis</w:t>
      </w:r>
      <w:proofErr w:type="spellEnd"/>
      <w:r>
        <w:rPr>
          <w:rFonts w:ascii="宋体" w:eastAsia="宋体" w:hAnsi="宋体" w:cs="Arial"/>
          <w:color w:val="000000"/>
          <w:sz w:val="21"/>
          <w:szCs w:val="21"/>
        </w:rPr>
        <w:t>)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格式，码流率不低于</w:t>
      </w:r>
      <w:r>
        <w:rPr>
          <w:rFonts w:ascii="宋体" w:eastAsia="宋体" w:hAnsi="宋体" w:cs="Arial"/>
          <w:color w:val="000000"/>
          <w:sz w:val="21"/>
          <w:szCs w:val="21"/>
        </w:rPr>
        <w:t>128Kbps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。</w:t>
      </w:r>
    </w:p>
    <w:p w:rsidR="00B458A9" w:rsidRPr="002D3DA2" w:rsidRDefault="00B458A9" w:rsidP="00B458A9">
      <w:pPr>
        <w:shd w:val="clear" w:color="auto" w:fill="FFFFFF"/>
        <w:adjustRightInd/>
        <w:snapToGrid/>
        <w:spacing w:after="0" w:line="360" w:lineRule="exact"/>
        <w:ind w:firstLine="482"/>
        <w:rPr>
          <w:rFonts w:ascii="宋体" w:eastAsia="宋体" w:hAnsi="宋体" w:cs="Arial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视频制作使用高清制式（</w:t>
      </w:r>
      <w:r>
        <w:rPr>
          <w:rFonts w:ascii="宋体" w:eastAsia="宋体" w:hAnsi="宋体" w:cs="Arial"/>
          <w:color w:val="000000"/>
          <w:sz w:val="21"/>
          <w:szCs w:val="21"/>
        </w:rPr>
        <w:t>1080P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），视频压缩采用</w:t>
      </w:r>
      <w:r w:rsidRPr="002D3DA2">
        <w:rPr>
          <w:rFonts w:ascii="宋体" w:eastAsia="宋体" w:hAnsi="宋体" w:cs="Arial"/>
          <w:b/>
          <w:bCs/>
          <w:sz w:val="21"/>
          <w:szCs w:val="21"/>
        </w:rPr>
        <w:t>H.264</w:t>
      </w:r>
      <w:r w:rsidRPr="002D3DA2">
        <w:rPr>
          <w:rFonts w:ascii="宋体" w:eastAsia="宋体" w:hAnsi="宋体" w:cs="Arial" w:hint="eastAsia"/>
          <w:sz w:val="21"/>
          <w:szCs w:val="21"/>
        </w:rPr>
        <w:t>，码流率不低于</w:t>
      </w:r>
      <w:r w:rsidRPr="002D3DA2">
        <w:rPr>
          <w:rFonts w:ascii="宋体" w:eastAsia="宋体" w:hAnsi="宋体" w:cs="Arial"/>
          <w:sz w:val="21"/>
          <w:szCs w:val="21"/>
        </w:rPr>
        <w:t>1024Kbps</w:t>
      </w:r>
      <w:r w:rsidRPr="002D3DA2">
        <w:rPr>
          <w:rFonts w:ascii="宋体" w:eastAsia="宋体" w:hAnsi="宋体" w:cs="Arial" w:hint="eastAsia"/>
          <w:sz w:val="21"/>
          <w:szCs w:val="21"/>
        </w:rPr>
        <w:t>，</w:t>
      </w:r>
      <w:proofErr w:type="gramStart"/>
      <w:r w:rsidRPr="002D3DA2">
        <w:rPr>
          <w:rFonts w:ascii="宋体" w:eastAsia="宋体" w:hAnsi="宋体" w:cs="Arial" w:hint="eastAsia"/>
          <w:sz w:val="21"/>
          <w:szCs w:val="21"/>
        </w:rPr>
        <w:t>帧率不</w:t>
      </w:r>
      <w:proofErr w:type="gramEnd"/>
      <w:r w:rsidRPr="002D3DA2">
        <w:rPr>
          <w:rFonts w:ascii="宋体" w:eastAsia="宋体" w:hAnsi="宋体" w:cs="Arial" w:hint="eastAsia"/>
          <w:sz w:val="21"/>
          <w:szCs w:val="21"/>
        </w:rPr>
        <w:t>低于</w:t>
      </w:r>
      <w:r w:rsidRPr="002D3DA2">
        <w:rPr>
          <w:rFonts w:ascii="宋体" w:eastAsia="宋体" w:hAnsi="宋体" w:cs="Arial"/>
          <w:sz w:val="21"/>
          <w:szCs w:val="21"/>
        </w:rPr>
        <w:t>25fps</w:t>
      </w:r>
      <w:r w:rsidRPr="002D3DA2">
        <w:rPr>
          <w:rFonts w:ascii="宋体" w:eastAsia="宋体" w:hAnsi="宋体" w:cs="Arial" w:hint="eastAsia"/>
          <w:sz w:val="21"/>
          <w:szCs w:val="21"/>
        </w:rPr>
        <w:t>，分辨率</w:t>
      </w:r>
      <w:r w:rsidRPr="002D3DA2">
        <w:rPr>
          <w:rFonts w:ascii="宋体" w:eastAsia="宋体" w:hAnsi="宋体" w:cs="Arial"/>
          <w:b/>
          <w:bCs/>
          <w:sz w:val="21"/>
          <w:szCs w:val="21"/>
        </w:rPr>
        <w:t>1080*1920</w:t>
      </w:r>
      <w:r w:rsidRPr="002D3DA2">
        <w:rPr>
          <w:rFonts w:ascii="宋体" w:eastAsia="宋体" w:hAnsi="宋体" w:cs="Arial"/>
          <w:sz w:val="21"/>
          <w:szCs w:val="21"/>
        </w:rPr>
        <w:t>,</w:t>
      </w:r>
      <w:r w:rsidRPr="002D3DA2">
        <w:rPr>
          <w:rFonts w:ascii="宋体" w:eastAsia="宋体" w:hAnsi="宋体" w:cs="Arial" w:hint="eastAsia"/>
          <w:sz w:val="21"/>
          <w:szCs w:val="21"/>
        </w:rPr>
        <w:t>封装格式采用</w:t>
      </w:r>
      <w:r w:rsidRPr="002D3DA2">
        <w:rPr>
          <w:rFonts w:ascii="宋体" w:eastAsia="宋体" w:hAnsi="宋体" w:cs="Arial"/>
          <w:b/>
          <w:bCs/>
          <w:sz w:val="21"/>
          <w:szCs w:val="21"/>
        </w:rPr>
        <w:t>MP4</w:t>
      </w:r>
      <w:r w:rsidRPr="002D3DA2">
        <w:rPr>
          <w:rFonts w:ascii="宋体" w:eastAsia="宋体" w:hAnsi="宋体" w:cs="Arial" w:hint="eastAsia"/>
          <w:sz w:val="21"/>
          <w:szCs w:val="21"/>
        </w:rPr>
        <w:t>。</w:t>
      </w:r>
      <w:bookmarkStart w:id="2" w:name="_GoBack"/>
      <w:bookmarkEnd w:id="2"/>
    </w:p>
    <w:p w:rsidR="00B458A9" w:rsidRDefault="00B458A9" w:rsidP="00B458A9">
      <w:pPr>
        <w:spacing w:after="0" w:line="400" w:lineRule="exact"/>
        <w:rPr>
          <w:rFonts w:ascii="宋体" w:eastAsia="宋体" w:hAnsi="宋体"/>
          <w:color w:val="000000"/>
          <w:sz w:val="28"/>
          <w:szCs w:val="28"/>
        </w:rPr>
      </w:pPr>
    </w:p>
    <w:p w:rsidR="00276B2D" w:rsidRPr="00B458A9" w:rsidRDefault="00276B2D"/>
    <w:sectPr w:rsidR="00276B2D" w:rsidRPr="00B458A9" w:rsidSect="0057750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8A9"/>
    <w:rsid w:val="00276B2D"/>
    <w:rsid w:val="00B4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2021-11-26T03:22:00Z</dcterms:created>
  <dcterms:modified xsi:type="dcterms:W3CDTF">2021-11-26T03:22:00Z</dcterms:modified>
</cp:coreProperties>
</file>