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横山桥中心小学教师“课堂倾听”现状的调查问卷</w:t>
      </w:r>
    </w:p>
    <w:p>
      <w:r>
        <w:rPr>
          <w:rFonts w:hint="eastAsia"/>
        </w:rPr>
        <w:t>尊敬的老师：</w:t>
      </w:r>
    </w:p>
    <w:p>
      <w:pPr>
        <w:ind w:firstLine="420" w:firstLineChars="200"/>
      </w:pPr>
      <w:r>
        <w:rPr>
          <w:rFonts w:hint="eastAsia"/>
        </w:rPr>
        <w:t>您好！</w:t>
      </w:r>
    </w:p>
    <w:p>
      <w:pPr>
        <w:ind w:firstLine="420" w:firstLineChars="200"/>
      </w:pPr>
      <w:r>
        <w:rPr>
          <w:rFonts w:hint="eastAsia"/>
        </w:rPr>
        <w:t>为了全面了解我校教师“课堂倾听”现状，特开展本次调查。本调查仅供研究使用，别无它途，绝不会给您带来任何麻烦。请您按照每题的要求，根据自己的实际情况和真实看法放心填写。回答问题时，请不要与他人交换意见。请在每道题的</w:t>
      </w:r>
      <w:bookmarkStart w:id="0" w:name="_GoBack"/>
      <w:bookmarkEnd w:id="0"/>
      <w:r>
        <w:rPr>
          <w:rFonts w:hint="eastAsia"/>
        </w:rPr>
        <w:t>备选题中打“√”。您提供的信息将十分重要，希望您协助我们做好此项调查工作，并对您提供的支持和帮助深表谢意！</w:t>
      </w:r>
    </w:p>
    <w:p/>
    <w:p>
      <w:r>
        <w:rPr>
          <w:rFonts w:hint="eastAsia"/>
        </w:rPr>
        <w:t>1.您的性别:</w:t>
      </w:r>
    </w:p>
    <w:tbl>
      <w:tblPr>
        <w:tblStyle w:val="4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48"/>
        <w:gridCol w:w="41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</w:tcPr>
          <w:p>
            <w:r>
              <w:rPr>
                <w:rFonts w:hint="eastAsia"/>
              </w:rPr>
              <w:t>A. 男</w:t>
            </w:r>
          </w:p>
        </w:tc>
        <w:tc>
          <w:tcPr>
            <w:tcW w:w="4148" w:type="dxa"/>
          </w:tcPr>
          <w:p>
            <w:r>
              <w:rPr>
                <w:rFonts w:hint="eastAsia"/>
              </w:rPr>
              <w:t>B. 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</w:tcPr>
          <w:p/>
        </w:tc>
        <w:tc>
          <w:tcPr>
            <w:tcW w:w="4148" w:type="dxa"/>
          </w:tcPr>
          <w:p>
            <w:r>
              <w:rPr>
                <w:rFonts w:hint="eastAsia"/>
              </w:rPr>
              <w:t>√</w:t>
            </w:r>
          </w:p>
        </w:tc>
      </w:tr>
    </w:tbl>
    <w:p/>
    <w:p>
      <w:r>
        <w:rPr>
          <w:rFonts w:hint="eastAsia"/>
        </w:rPr>
        <w:t>2.您任教年限:</w:t>
      </w:r>
    </w:p>
    <w:tbl>
      <w:tblPr>
        <w:tblStyle w:val="4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9"/>
        <w:gridCol w:w="1659"/>
        <w:gridCol w:w="1659"/>
        <w:gridCol w:w="1659"/>
        <w:gridCol w:w="1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</w:tcPr>
          <w:p>
            <w:r>
              <w:rPr>
                <w:rFonts w:hint="eastAsia"/>
              </w:rPr>
              <w:t>A.5年及以下</w:t>
            </w:r>
          </w:p>
        </w:tc>
        <w:tc>
          <w:tcPr>
            <w:tcW w:w="1659" w:type="dxa"/>
          </w:tcPr>
          <w:p>
            <w:r>
              <w:rPr>
                <w:rFonts w:hint="eastAsia"/>
              </w:rPr>
              <w:t>B.6-10 年</w:t>
            </w:r>
          </w:p>
        </w:tc>
        <w:tc>
          <w:tcPr>
            <w:tcW w:w="1659" w:type="dxa"/>
          </w:tcPr>
          <w:p>
            <w:r>
              <w:rPr>
                <w:rFonts w:hint="eastAsia"/>
              </w:rPr>
              <w:t>C.11-15年</w:t>
            </w:r>
          </w:p>
        </w:tc>
        <w:tc>
          <w:tcPr>
            <w:tcW w:w="1659" w:type="dxa"/>
          </w:tcPr>
          <w:p>
            <w:r>
              <w:rPr>
                <w:rFonts w:hint="eastAsia"/>
              </w:rPr>
              <w:t>D.16-20 年</w:t>
            </w:r>
          </w:p>
        </w:tc>
        <w:tc>
          <w:tcPr>
            <w:tcW w:w="1660" w:type="dxa"/>
          </w:tcPr>
          <w:p>
            <w:r>
              <w:rPr>
                <w:rFonts w:hint="eastAsia"/>
              </w:rPr>
              <w:t>E．20 年以上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1659" w:type="dxa"/>
          </w:tcPr>
          <w:p/>
        </w:tc>
        <w:tc>
          <w:tcPr>
            <w:tcW w:w="1659" w:type="dxa"/>
          </w:tcPr>
          <w:p/>
        </w:tc>
        <w:tc>
          <w:tcPr>
            <w:tcW w:w="1659" w:type="dxa"/>
          </w:tcPr>
          <w:p/>
        </w:tc>
        <w:tc>
          <w:tcPr>
            <w:tcW w:w="1660" w:type="dxa"/>
          </w:tcPr>
          <w:p/>
        </w:tc>
      </w:tr>
    </w:tbl>
    <w:p/>
    <w:p>
      <w:r>
        <w:rPr>
          <w:rFonts w:hint="eastAsia"/>
        </w:rPr>
        <w:t>3.您的职称:</w:t>
      </w:r>
    </w:p>
    <w:tbl>
      <w:tblPr>
        <w:tblStyle w:val="4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5"/>
        <w:gridCol w:w="2765"/>
        <w:gridCol w:w="2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>
            <w:r>
              <w:rPr>
                <w:rFonts w:hint="eastAsia"/>
              </w:rPr>
              <w:t xml:space="preserve">A. 初级 </w:t>
            </w:r>
          </w:p>
        </w:tc>
        <w:tc>
          <w:tcPr>
            <w:tcW w:w="2765" w:type="dxa"/>
          </w:tcPr>
          <w:p>
            <w:r>
              <w:rPr>
                <w:rFonts w:hint="eastAsia"/>
              </w:rPr>
              <w:t>B. 中级</w:t>
            </w:r>
          </w:p>
        </w:tc>
        <w:tc>
          <w:tcPr>
            <w:tcW w:w="2766" w:type="dxa"/>
          </w:tcPr>
          <w:p>
            <w:r>
              <w:rPr>
                <w:rFonts w:hint="eastAsia"/>
              </w:rPr>
              <w:t>C. 高级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2765" w:type="dxa"/>
          </w:tcPr>
          <w:p/>
        </w:tc>
        <w:tc>
          <w:tcPr>
            <w:tcW w:w="2766" w:type="dxa"/>
          </w:tcPr>
          <w:p/>
        </w:tc>
      </w:tr>
    </w:tbl>
    <w:p/>
    <w:p>
      <w:r>
        <w:rPr>
          <w:rFonts w:hint="eastAsia"/>
        </w:rPr>
        <w:t>4.您是否是学校的骨干教师（市区五级梯队教师）：</w:t>
      </w:r>
    </w:p>
    <w:tbl>
      <w:tblPr>
        <w:tblStyle w:val="4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48"/>
        <w:gridCol w:w="41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</w:tcPr>
          <w:p>
            <w:r>
              <w:rPr>
                <w:rFonts w:hint="eastAsia"/>
              </w:rPr>
              <w:t xml:space="preserve">A. 是 </w:t>
            </w:r>
          </w:p>
        </w:tc>
        <w:tc>
          <w:tcPr>
            <w:tcW w:w="4148" w:type="dxa"/>
          </w:tcPr>
          <w:p>
            <w:r>
              <w:rPr>
                <w:rFonts w:hint="eastAsia"/>
              </w:rPr>
              <w:t>B.不是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</w:tcPr>
          <w:p/>
        </w:tc>
        <w:tc>
          <w:tcPr>
            <w:tcW w:w="4148" w:type="dxa"/>
          </w:tcPr>
          <w:p>
            <w:r>
              <w:rPr>
                <w:rFonts w:hint="eastAsia"/>
              </w:rPr>
              <w:t>√</w:t>
            </w:r>
          </w:p>
        </w:tc>
      </w:tr>
    </w:tbl>
    <w:p/>
    <w:p>
      <w:r>
        <w:rPr>
          <w:rFonts w:hint="eastAsia"/>
        </w:rPr>
        <w:t>5.您认为倾听学生发言重要吗？</w:t>
      </w:r>
    </w:p>
    <w:tbl>
      <w:tblPr>
        <w:tblStyle w:val="4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5"/>
        <w:gridCol w:w="2765"/>
        <w:gridCol w:w="2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>
            <w:r>
              <w:rPr>
                <w:rFonts w:hint="eastAsia"/>
              </w:rPr>
              <w:t xml:space="preserve">A. 很重要 </w:t>
            </w:r>
          </w:p>
        </w:tc>
        <w:tc>
          <w:tcPr>
            <w:tcW w:w="2765" w:type="dxa"/>
          </w:tcPr>
          <w:p>
            <w:r>
              <w:rPr>
                <w:rFonts w:hint="eastAsia"/>
              </w:rPr>
              <w:t>B. 不重要</w:t>
            </w:r>
          </w:p>
        </w:tc>
        <w:tc>
          <w:tcPr>
            <w:tcW w:w="2766" w:type="dxa"/>
          </w:tcPr>
          <w:p>
            <w:r>
              <w:rPr>
                <w:rFonts w:hint="eastAsia"/>
              </w:rPr>
              <w:t>C.无所谓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2765" w:type="dxa"/>
          </w:tcPr>
          <w:p/>
        </w:tc>
        <w:tc>
          <w:tcPr>
            <w:tcW w:w="2766" w:type="dxa"/>
          </w:tcPr>
          <w:p/>
        </w:tc>
      </w:tr>
    </w:tbl>
    <w:p/>
    <w:p>
      <w:r>
        <w:rPr>
          <w:rFonts w:hint="eastAsia"/>
        </w:rPr>
        <w:t>6. 您在课堂教学中会认真倾听学生发言吗？</w:t>
      </w:r>
    </w:p>
    <w:tbl>
      <w:tblPr>
        <w:tblStyle w:val="4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5"/>
        <w:gridCol w:w="2765"/>
        <w:gridCol w:w="2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>
            <w:r>
              <w:rPr>
                <w:rFonts w:hint="eastAsia"/>
              </w:rPr>
              <w:t xml:space="preserve">A. 非常认真 </w:t>
            </w:r>
          </w:p>
        </w:tc>
        <w:tc>
          <w:tcPr>
            <w:tcW w:w="2765" w:type="dxa"/>
          </w:tcPr>
          <w:p>
            <w:r>
              <w:rPr>
                <w:rFonts w:hint="eastAsia"/>
              </w:rPr>
              <w:t>B. 有时会分心</w:t>
            </w:r>
          </w:p>
        </w:tc>
        <w:tc>
          <w:tcPr>
            <w:tcW w:w="2766" w:type="dxa"/>
          </w:tcPr>
          <w:p>
            <w:r>
              <w:rPr>
                <w:rFonts w:hint="eastAsia"/>
              </w:rPr>
              <w:t>C.很少认真听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2765" w:type="dxa"/>
          </w:tcPr>
          <w:p/>
        </w:tc>
        <w:tc>
          <w:tcPr>
            <w:tcW w:w="2766" w:type="dxa"/>
          </w:tcPr>
          <w:p/>
        </w:tc>
      </w:tr>
    </w:tbl>
    <w:p/>
    <w:p>
      <w:r>
        <w:rPr>
          <w:rFonts w:hint="eastAsia"/>
        </w:rPr>
        <w:t>7.您在倾听学生发言的过程中，最多能坚持几分钟？</w:t>
      </w:r>
    </w:p>
    <w:tbl>
      <w:tblPr>
        <w:tblStyle w:val="4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5"/>
        <w:gridCol w:w="2765"/>
        <w:gridCol w:w="2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>
            <w:r>
              <w:rPr>
                <w:rFonts w:hint="eastAsia"/>
              </w:rPr>
              <w:t xml:space="preserve">A. 1 分钟左右 </w:t>
            </w:r>
          </w:p>
        </w:tc>
        <w:tc>
          <w:tcPr>
            <w:tcW w:w="2765" w:type="dxa"/>
          </w:tcPr>
          <w:p>
            <w:r>
              <w:rPr>
                <w:rFonts w:hint="eastAsia"/>
              </w:rPr>
              <w:t>B.3 分钟左右</w:t>
            </w:r>
          </w:p>
        </w:tc>
        <w:tc>
          <w:tcPr>
            <w:tcW w:w="2766" w:type="dxa"/>
          </w:tcPr>
          <w:p>
            <w:r>
              <w:rPr>
                <w:rFonts w:hint="eastAsia"/>
              </w:rPr>
              <w:t>C.5 分钟以上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/>
        </w:tc>
        <w:tc>
          <w:tcPr>
            <w:tcW w:w="2765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2766" w:type="dxa"/>
          </w:tcPr>
          <w:p/>
        </w:tc>
      </w:tr>
    </w:tbl>
    <w:p/>
    <w:p>
      <w:r>
        <w:rPr>
          <w:rFonts w:hint="eastAsia"/>
        </w:rPr>
        <w:t>8. 当您在讲授过程中觉察到学生有困惑时，您会调整课堂节奏，认真倾听他的困惑</w:t>
      </w:r>
    </w:p>
    <w:p>
      <w:r>
        <w:rPr>
          <w:rFonts w:hint="eastAsia"/>
        </w:rPr>
        <w:t>吗？</w:t>
      </w:r>
    </w:p>
    <w:tbl>
      <w:tblPr>
        <w:tblStyle w:val="4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5"/>
        <w:gridCol w:w="2765"/>
        <w:gridCol w:w="2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>
            <w:r>
              <w:rPr>
                <w:rFonts w:hint="eastAsia"/>
              </w:rPr>
              <w:t xml:space="preserve">A. 能 </w:t>
            </w:r>
          </w:p>
        </w:tc>
        <w:tc>
          <w:tcPr>
            <w:tcW w:w="2765" w:type="dxa"/>
          </w:tcPr>
          <w:p>
            <w:r>
              <w:rPr>
                <w:rFonts w:hint="eastAsia"/>
              </w:rPr>
              <w:t>B. 不能</w:t>
            </w:r>
          </w:p>
        </w:tc>
        <w:tc>
          <w:tcPr>
            <w:tcW w:w="2766" w:type="dxa"/>
          </w:tcPr>
          <w:p>
            <w:r>
              <w:rPr>
                <w:rFonts w:hint="eastAsia"/>
              </w:rPr>
              <w:t>C</w:t>
            </w:r>
            <w:r>
              <w:t>.</w:t>
            </w:r>
            <w:r>
              <w:rPr>
                <w:rFonts w:hint="eastAsia"/>
              </w:rPr>
              <w:t xml:space="preserve"> 有时能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2765" w:type="dxa"/>
          </w:tcPr>
          <w:p/>
        </w:tc>
        <w:tc>
          <w:tcPr>
            <w:tcW w:w="2766" w:type="dxa"/>
          </w:tcPr>
          <w:p/>
        </w:tc>
      </w:tr>
    </w:tbl>
    <w:p/>
    <w:p>
      <w:r>
        <w:rPr>
          <w:rFonts w:hint="eastAsia"/>
        </w:rPr>
        <w:t>9.当学生的观点与您的观点不一致时，您能认真倾听他的观点吗？</w:t>
      </w:r>
    </w:p>
    <w:tbl>
      <w:tblPr>
        <w:tblStyle w:val="4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5"/>
        <w:gridCol w:w="2765"/>
        <w:gridCol w:w="2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>
            <w:r>
              <w:rPr>
                <w:rFonts w:hint="eastAsia"/>
              </w:rPr>
              <w:t xml:space="preserve">A. 能 </w:t>
            </w:r>
          </w:p>
        </w:tc>
        <w:tc>
          <w:tcPr>
            <w:tcW w:w="2765" w:type="dxa"/>
          </w:tcPr>
          <w:p>
            <w:r>
              <w:rPr>
                <w:rFonts w:hint="eastAsia"/>
              </w:rPr>
              <w:t>B. 不能</w:t>
            </w:r>
          </w:p>
        </w:tc>
        <w:tc>
          <w:tcPr>
            <w:tcW w:w="2766" w:type="dxa"/>
          </w:tcPr>
          <w:p>
            <w:r>
              <w:rPr>
                <w:rFonts w:hint="eastAsia"/>
              </w:rPr>
              <w:t xml:space="preserve">C </w:t>
            </w:r>
            <w:r>
              <w:t>.</w:t>
            </w:r>
            <w:r>
              <w:rPr>
                <w:rFonts w:hint="eastAsia"/>
              </w:rPr>
              <w:t>有时能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2765" w:type="dxa"/>
          </w:tcPr>
          <w:p/>
        </w:tc>
        <w:tc>
          <w:tcPr>
            <w:tcW w:w="2766" w:type="dxa"/>
          </w:tcPr>
          <w:p/>
        </w:tc>
      </w:tr>
    </w:tbl>
    <w:p/>
    <w:p>
      <w:r>
        <w:rPr>
          <w:rFonts w:hint="eastAsia"/>
        </w:rPr>
        <w:t>10.学生在发言过程中，你能不随意打断他们而发表自己观点吗？</w:t>
      </w:r>
    </w:p>
    <w:tbl>
      <w:tblPr>
        <w:tblStyle w:val="4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5"/>
        <w:gridCol w:w="2765"/>
        <w:gridCol w:w="2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>
            <w:r>
              <w:rPr>
                <w:rFonts w:hint="eastAsia"/>
              </w:rPr>
              <w:t>A. 能</w:t>
            </w:r>
          </w:p>
        </w:tc>
        <w:tc>
          <w:tcPr>
            <w:tcW w:w="2765" w:type="dxa"/>
          </w:tcPr>
          <w:p>
            <w:r>
              <w:rPr>
                <w:rFonts w:hint="eastAsia"/>
              </w:rPr>
              <w:t>B. 不能</w:t>
            </w:r>
          </w:p>
        </w:tc>
        <w:tc>
          <w:tcPr>
            <w:tcW w:w="2766" w:type="dxa"/>
          </w:tcPr>
          <w:p>
            <w:r>
              <w:rPr>
                <w:rFonts w:hint="eastAsia"/>
              </w:rPr>
              <w:t>C．有时能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2765" w:type="dxa"/>
          </w:tcPr>
          <w:p/>
        </w:tc>
        <w:tc>
          <w:tcPr>
            <w:tcW w:w="2766" w:type="dxa"/>
          </w:tcPr>
          <w:p/>
        </w:tc>
      </w:tr>
    </w:tbl>
    <w:p/>
    <w:p>
      <w:r>
        <w:rPr>
          <w:rFonts w:hint="eastAsia"/>
        </w:rPr>
        <w:t xml:space="preserve">11.您有时不能耐心倾听学生发言的主要原因： </w:t>
      </w:r>
    </w:p>
    <w:tbl>
      <w:tblPr>
        <w:tblStyle w:val="4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4"/>
        <w:gridCol w:w="2074"/>
        <w:gridCol w:w="2074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r>
              <w:rPr>
                <w:rFonts w:hint="eastAsia"/>
              </w:rPr>
              <w:t>A. 学生表达</w:t>
            </w:r>
          </w:p>
          <w:p>
            <w:r>
              <w:rPr>
                <w:rFonts w:hint="eastAsia"/>
              </w:rPr>
              <w:t>不清楚</w:t>
            </w:r>
          </w:p>
        </w:tc>
        <w:tc>
          <w:tcPr>
            <w:tcW w:w="2074" w:type="dxa"/>
          </w:tcPr>
          <w:p>
            <w:r>
              <w:rPr>
                <w:rFonts w:hint="eastAsia"/>
              </w:rPr>
              <w:t>B. 学生思考时间太长，没有马上发言</w:t>
            </w:r>
          </w:p>
        </w:tc>
        <w:tc>
          <w:tcPr>
            <w:tcW w:w="2074" w:type="dxa"/>
          </w:tcPr>
          <w:p>
            <w:r>
              <w:rPr>
                <w:rFonts w:hint="eastAsia"/>
              </w:rPr>
              <w:t>C.学生的理解和自己的理解不一致</w:t>
            </w:r>
          </w:p>
        </w:tc>
        <w:tc>
          <w:tcPr>
            <w:tcW w:w="2074" w:type="dxa"/>
          </w:tcPr>
          <w:p>
            <w:r>
              <w:rPr>
                <w:rFonts w:hint="eastAsia"/>
              </w:rPr>
              <w:t>D．以上情况均存在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/>
        </w:tc>
        <w:tc>
          <w:tcPr>
            <w:tcW w:w="2074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2074" w:type="dxa"/>
          </w:tcPr>
          <w:p/>
        </w:tc>
        <w:tc>
          <w:tcPr>
            <w:tcW w:w="2074" w:type="dxa"/>
          </w:tcPr>
          <w:p/>
        </w:tc>
      </w:tr>
    </w:tbl>
    <w:p/>
    <w:p>
      <w:r>
        <w:rPr>
          <w:rFonts w:hint="eastAsia"/>
        </w:rPr>
        <w:t xml:space="preserve">12.当听到学生的回答与你观点不一致时，您的表现是： </w:t>
      </w:r>
    </w:p>
    <w:tbl>
      <w:tblPr>
        <w:tblStyle w:val="4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2410"/>
        <w:gridCol w:w="2551"/>
        <w:gridCol w:w="14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</w:tcPr>
          <w:p>
            <w:r>
              <w:rPr>
                <w:rFonts w:hint="eastAsia"/>
              </w:rPr>
              <w:t>A. 继续耐心倾听</w:t>
            </w:r>
          </w:p>
          <w:p/>
        </w:tc>
        <w:tc>
          <w:tcPr>
            <w:tcW w:w="2410" w:type="dxa"/>
          </w:tcPr>
          <w:p>
            <w:r>
              <w:rPr>
                <w:rFonts w:hint="eastAsia"/>
              </w:rPr>
              <w:t>B. 中途打断学生的发言</w:t>
            </w:r>
          </w:p>
        </w:tc>
        <w:tc>
          <w:tcPr>
            <w:tcW w:w="2551" w:type="dxa"/>
          </w:tcPr>
          <w:p>
            <w:r>
              <w:rPr>
                <w:rFonts w:hint="eastAsia"/>
              </w:rPr>
              <w:t>C.表面倾听，对学生的言说不作接纳与回应</w:t>
            </w:r>
          </w:p>
        </w:tc>
        <w:tc>
          <w:tcPr>
            <w:tcW w:w="1497" w:type="dxa"/>
          </w:tcPr>
          <w:p>
            <w:r>
              <w:rPr>
                <w:rFonts w:hint="eastAsia"/>
              </w:rPr>
              <w:t>D．其它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2410" w:type="dxa"/>
          </w:tcPr>
          <w:p/>
        </w:tc>
        <w:tc>
          <w:tcPr>
            <w:tcW w:w="2551" w:type="dxa"/>
          </w:tcPr>
          <w:p/>
        </w:tc>
        <w:tc>
          <w:tcPr>
            <w:tcW w:w="1497" w:type="dxa"/>
          </w:tcPr>
          <w:p/>
        </w:tc>
      </w:tr>
    </w:tbl>
    <w:p/>
    <w:p>
      <w:r>
        <w:rPr>
          <w:rFonts w:hint="eastAsia"/>
        </w:rPr>
        <w:t xml:space="preserve">13.当听到学生的回答过程中有与你观点一致的内容时，您的表现是： </w:t>
      </w:r>
    </w:p>
    <w:tbl>
      <w:tblPr>
        <w:tblStyle w:val="4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2410"/>
        <w:gridCol w:w="2551"/>
        <w:gridCol w:w="14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</w:tcPr>
          <w:p>
            <w:r>
              <w:rPr>
                <w:rFonts w:hint="eastAsia"/>
              </w:rPr>
              <w:t>A. 继续耐心地倾听、完整评价</w:t>
            </w:r>
          </w:p>
        </w:tc>
        <w:tc>
          <w:tcPr>
            <w:tcW w:w="2410" w:type="dxa"/>
          </w:tcPr>
          <w:p>
            <w:r>
              <w:rPr>
                <w:rFonts w:hint="eastAsia"/>
              </w:rPr>
              <w:t>B. 立刻打断学生发</w:t>
            </w:r>
          </w:p>
          <w:p>
            <w:r>
              <w:rPr>
                <w:rFonts w:hint="eastAsia"/>
              </w:rPr>
              <w:t>言，并肯定学生的发言</w:t>
            </w:r>
          </w:p>
        </w:tc>
        <w:tc>
          <w:tcPr>
            <w:tcW w:w="2551" w:type="dxa"/>
          </w:tcPr>
          <w:p>
            <w:r>
              <w:rPr>
                <w:rFonts w:hint="eastAsia"/>
              </w:rPr>
              <w:t>C.能倾听完整，但仅接纳与回应自己所期望的内容</w:t>
            </w:r>
          </w:p>
        </w:tc>
        <w:tc>
          <w:tcPr>
            <w:tcW w:w="1497" w:type="dxa"/>
          </w:tcPr>
          <w:p>
            <w:r>
              <w:rPr>
                <w:rFonts w:hint="eastAsia"/>
              </w:rPr>
              <w:t>D．其它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2410" w:type="dxa"/>
          </w:tcPr>
          <w:p/>
        </w:tc>
        <w:tc>
          <w:tcPr>
            <w:tcW w:w="2551" w:type="dxa"/>
          </w:tcPr>
          <w:p/>
        </w:tc>
        <w:tc>
          <w:tcPr>
            <w:tcW w:w="1497" w:type="dxa"/>
          </w:tcPr>
          <w:p/>
        </w:tc>
      </w:tr>
    </w:tbl>
    <w:p/>
    <w:p>
      <w:r>
        <w:rPr>
          <w:rFonts w:hint="eastAsia"/>
        </w:rPr>
        <w:t>14.在倾听学生发言之后，您的表现是：</w:t>
      </w:r>
    </w:p>
    <w:tbl>
      <w:tblPr>
        <w:tblStyle w:val="4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1985"/>
        <w:gridCol w:w="2409"/>
        <w:gridCol w:w="14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</w:tcPr>
          <w:p>
            <w:r>
              <w:rPr>
                <w:rFonts w:hint="eastAsia"/>
              </w:rPr>
              <w:t>A. 整体评价，积极回应</w:t>
            </w:r>
          </w:p>
        </w:tc>
        <w:tc>
          <w:tcPr>
            <w:tcW w:w="1985" w:type="dxa"/>
          </w:tcPr>
          <w:p>
            <w:r>
              <w:rPr>
                <w:rFonts w:hint="eastAsia"/>
              </w:rPr>
              <w:t>B. 只回应部分细节</w:t>
            </w:r>
          </w:p>
        </w:tc>
        <w:tc>
          <w:tcPr>
            <w:tcW w:w="2409" w:type="dxa"/>
          </w:tcPr>
          <w:p>
            <w:r>
              <w:rPr>
                <w:rFonts w:hint="eastAsia"/>
              </w:rPr>
              <w:t>C. 不管正确与否，全部肯定</w:t>
            </w:r>
          </w:p>
        </w:tc>
        <w:tc>
          <w:tcPr>
            <w:tcW w:w="1497" w:type="dxa"/>
          </w:tcPr>
          <w:p>
            <w:r>
              <w:rPr>
                <w:rFonts w:hint="eastAsia"/>
              </w:rPr>
              <w:t>D．其它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1985" w:type="dxa"/>
          </w:tcPr>
          <w:p/>
        </w:tc>
        <w:tc>
          <w:tcPr>
            <w:tcW w:w="2409" w:type="dxa"/>
          </w:tcPr>
          <w:p/>
        </w:tc>
        <w:tc>
          <w:tcPr>
            <w:tcW w:w="1497" w:type="dxa"/>
          </w:tcPr>
          <w:p/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78C"/>
    <w:rsid w:val="00160CC1"/>
    <w:rsid w:val="00236160"/>
    <w:rsid w:val="002577CC"/>
    <w:rsid w:val="0034570F"/>
    <w:rsid w:val="003F11DE"/>
    <w:rsid w:val="00444434"/>
    <w:rsid w:val="00453CEA"/>
    <w:rsid w:val="00467C0B"/>
    <w:rsid w:val="00486DF8"/>
    <w:rsid w:val="005E57E7"/>
    <w:rsid w:val="0066678C"/>
    <w:rsid w:val="007C5E95"/>
    <w:rsid w:val="007D2A14"/>
    <w:rsid w:val="00C01B06"/>
    <w:rsid w:val="00D87680"/>
    <w:rsid w:val="00E5465B"/>
    <w:rsid w:val="00E707E9"/>
    <w:rsid w:val="00EE0C28"/>
    <w:rsid w:val="11820C1F"/>
    <w:rsid w:val="4EF57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156</Words>
  <Characters>894</Characters>
  <Lines>7</Lines>
  <Paragraphs>2</Paragraphs>
  <TotalTime>0</TotalTime>
  <ScaleCrop>false</ScaleCrop>
  <LinksUpToDate>false</LinksUpToDate>
  <CharactersWithSpaces>1048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2021-11-13T05:33:00Z</dcterms:created>
  <dc:creator>8613401364712</dc:creator>
  <cp:lastModifiedBy>山有木兮木有枝</cp:lastModifiedBy>
  <dcterms:modified xsi:type="dcterms:W3CDTF">2021-12-02T23:14:03Z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