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64D" w:rsidRPr="00BC5BD8" w:rsidRDefault="0043164D" w:rsidP="00BC5BD8">
      <w:pPr>
        <w:shd w:val="clear" w:color="auto" w:fill="FFFFFF"/>
        <w:jc w:val="center"/>
        <w:rPr>
          <w:rFonts w:ascii="黑体" w:eastAsia="黑体" w:hAnsi="黑体"/>
          <w:color w:val="000000"/>
          <w:sz w:val="32"/>
        </w:rPr>
      </w:pPr>
      <w:r w:rsidRPr="00BC5BD8">
        <w:rPr>
          <w:rFonts w:ascii="黑体" w:eastAsia="黑体" w:hAnsi="黑体" w:hint="eastAsia"/>
          <w:color w:val="000000"/>
          <w:sz w:val="32"/>
        </w:rPr>
        <w:t>滨江豪园幼儿园后勤</w:t>
      </w:r>
      <w:r w:rsidR="004B59E3">
        <w:rPr>
          <w:rFonts w:ascii="黑体" w:eastAsia="黑体" w:hAnsi="黑体" w:hint="eastAsia"/>
          <w:color w:val="000000"/>
          <w:sz w:val="32"/>
        </w:rPr>
        <w:t>会议（培训）</w:t>
      </w:r>
      <w:r w:rsidRPr="00BC5BD8">
        <w:rPr>
          <w:rFonts w:ascii="黑体" w:eastAsia="黑体" w:hAnsi="黑体" w:hint="eastAsia"/>
          <w:color w:val="000000"/>
          <w:sz w:val="32"/>
        </w:rPr>
        <w:t>记录</w:t>
      </w:r>
    </w:p>
    <w:tbl>
      <w:tblPr>
        <w:tblW w:w="97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3945"/>
        <w:gridCol w:w="15"/>
        <w:gridCol w:w="1200"/>
        <w:gridCol w:w="60"/>
        <w:gridCol w:w="3159"/>
      </w:tblGrid>
      <w:tr w:rsidR="003622E8" w:rsidTr="001D57AB">
        <w:trPr>
          <w:trHeight w:val="528"/>
        </w:trPr>
        <w:tc>
          <w:tcPr>
            <w:tcW w:w="1368" w:type="dxa"/>
            <w:vAlign w:val="center"/>
          </w:tcPr>
          <w:p w:rsidR="003622E8" w:rsidRDefault="004B59E3" w:rsidP="00B747A3">
            <w:pPr>
              <w:shd w:val="clear" w:color="auto" w:fill="FFFFFF"/>
              <w:jc w:val="center"/>
              <w:rPr>
                <w:rFonts w:ascii="宋体" w:hAnsi="宋体"/>
                <w:color w:val="000000"/>
                <w:sz w:val="24"/>
              </w:rPr>
            </w:pPr>
            <w:r>
              <w:rPr>
                <w:rFonts w:ascii="宋体" w:hAnsi="宋体" w:hint="eastAsia"/>
                <w:color w:val="000000"/>
                <w:sz w:val="24"/>
              </w:rPr>
              <w:t>学习</w:t>
            </w:r>
            <w:r w:rsidR="003622E8">
              <w:rPr>
                <w:rFonts w:ascii="宋体" w:hAnsi="宋体" w:hint="eastAsia"/>
                <w:color w:val="000000"/>
                <w:sz w:val="24"/>
              </w:rPr>
              <w:t>内容</w:t>
            </w:r>
          </w:p>
        </w:tc>
        <w:tc>
          <w:tcPr>
            <w:tcW w:w="8379" w:type="dxa"/>
            <w:gridSpan w:val="5"/>
            <w:vAlign w:val="center"/>
          </w:tcPr>
          <w:p w:rsidR="003622E8" w:rsidRDefault="00161808" w:rsidP="00161808">
            <w:pPr>
              <w:widowControl/>
              <w:jc w:val="left"/>
              <w:rPr>
                <w:rFonts w:ascii="宋体" w:hAnsi="宋体"/>
                <w:color w:val="000000"/>
                <w:sz w:val="24"/>
              </w:rPr>
            </w:pPr>
            <w:r>
              <w:rPr>
                <w:rFonts w:ascii="宋体" w:hAnsi="宋体" w:hint="eastAsia"/>
                <w:color w:val="000000"/>
                <w:sz w:val="24"/>
              </w:rPr>
              <w:t>温习巩固</w:t>
            </w:r>
            <w:r w:rsidR="00D73748">
              <w:rPr>
                <w:rFonts w:ascii="宋体" w:hAnsi="宋体" w:hint="eastAsia"/>
                <w:color w:val="000000"/>
                <w:sz w:val="24"/>
              </w:rPr>
              <w:t>食</w:t>
            </w:r>
            <w:r>
              <w:rPr>
                <w:rFonts w:ascii="宋体" w:hAnsi="宋体" w:hint="eastAsia"/>
                <w:color w:val="000000"/>
                <w:sz w:val="24"/>
              </w:rPr>
              <w:t>品专项安全培训</w:t>
            </w:r>
          </w:p>
        </w:tc>
      </w:tr>
      <w:tr w:rsidR="003622E8" w:rsidTr="003622E8">
        <w:trPr>
          <w:cantSplit/>
          <w:trHeight w:val="554"/>
        </w:trPr>
        <w:tc>
          <w:tcPr>
            <w:tcW w:w="1368" w:type="dxa"/>
            <w:vAlign w:val="center"/>
          </w:tcPr>
          <w:p w:rsidR="003622E8" w:rsidRDefault="004B59E3" w:rsidP="00B747A3">
            <w:pPr>
              <w:shd w:val="clear" w:color="auto" w:fill="FFFFFF"/>
              <w:jc w:val="center"/>
              <w:rPr>
                <w:rFonts w:ascii="宋体" w:hAnsi="宋体"/>
                <w:color w:val="000000"/>
                <w:sz w:val="24"/>
              </w:rPr>
            </w:pPr>
            <w:r>
              <w:rPr>
                <w:rFonts w:ascii="宋体" w:hAnsi="宋体" w:hint="eastAsia"/>
                <w:color w:val="000000"/>
                <w:sz w:val="24"/>
              </w:rPr>
              <w:t>学习</w:t>
            </w:r>
            <w:r w:rsidR="003622E8">
              <w:rPr>
                <w:rFonts w:ascii="宋体" w:hAnsi="宋体" w:hint="eastAsia"/>
                <w:color w:val="000000"/>
                <w:sz w:val="24"/>
              </w:rPr>
              <w:t>时间</w:t>
            </w:r>
          </w:p>
        </w:tc>
        <w:tc>
          <w:tcPr>
            <w:tcW w:w="3945" w:type="dxa"/>
            <w:vAlign w:val="center"/>
          </w:tcPr>
          <w:p w:rsidR="003622E8" w:rsidRDefault="004B59E3" w:rsidP="00161808">
            <w:pPr>
              <w:shd w:val="clear" w:color="auto" w:fill="FFFFFF"/>
              <w:rPr>
                <w:rFonts w:ascii="宋体" w:hAnsi="宋体"/>
                <w:color w:val="000000"/>
                <w:sz w:val="24"/>
              </w:rPr>
            </w:pPr>
            <w:r>
              <w:rPr>
                <w:rFonts w:ascii="宋体" w:hAnsi="宋体" w:hint="eastAsia"/>
                <w:color w:val="000000"/>
                <w:sz w:val="24"/>
              </w:rPr>
              <w:t>2021</w:t>
            </w:r>
            <w:r w:rsidR="003622E8">
              <w:rPr>
                <w:rFonts w:ascii="宋体" w:hAnsi="宋体" w:hint="eastAsia"/>
                <w:color w:val="000000"/>
                <w:sz w:val="24"/>
              </w:rPr>
              <w:t>年</w:t>
            </w:r>
            <w:r w:rsidR="00161808">
              <w:rPr>
                <w:rFonts w:ascii="宋体" w:hAnsi="宋体" w:hint="eastAsia"/>
                <w:color w:val="000000"/>
                <w:sz w:val="24"/>
              </w:rPr>
              <w:t>10</w:t>
            </w:r>
            <w:r w:rsidR="003622E8">
              <w:rPr>
                <w:rFonts w:ascii="宋体" w:hAnsi="宋体" w:hint="eastAsia"/>
                <w:color w:val="000000"/>
                <w:sz w:val="24"/>
              </w:rPr>
              <w:t>月</w:t>
            </w:r>
            <w:r w:rsidR="00161808">
              <w:rPr>
                <w:rFonts w:ascii="宋体" w:hAnsi="宋体" w:hint="eastAsia"/>
                <w:color w:val="000000"/>
                <w:sz w:val="24"/>
              </w:rPr>
              <w:t>22</w:t>
            </w:r>
            <w:r w:rsidR="003622E8">
              <w:rPr>
                <w:rFonts w:ascii="宋体" w:hAnsi="宋体" w:hint="eastAsia"/>
                <w:color w:val="000000"/>
                <w:sz w:val="24"/>
              </w:rPr>
              <w:t>日</w:t>
            </w:r>
          </w:p>
        </w:tc>
        <w:tc>
          <w:tcPr>
            <w:tcW w:w="1215" w:type="dxa"/>
            <w:gridSpan w:val="2"/>
            <w:vAlign w:val="center"/>
          </w:tcPr>
          <w:p w:rsidR="003622E8" w:rsidRDefault="003622E8" w:rsidP="003622E8">
            <w:pPr>
              <w:shd w:val="clear" w:color="auto" w:fill="FFFFFF"/>
              <w:rPr>
                <w:rFonts w:ascii="宋体" w:hAnsi="宋体"/>
                <w:color w:val="000000"/>
                <w:sz w:val="24"/>
              </w:rPr>
            </w:pPr>
            <w:r>
              <w:rPr>
                <w:rFonts w:ascii="宋体" w:hAnsi="宋体" w:hint="eastAsia"/>
                <w:color w:val="000000"/>
                <w:sz w:val="24"/>
              </w:rPr>
              <w:t>会议地点</w:t>
            </w:r>
          </w:p>
        </w:tc>
        <w:tc>
          <w:tcPr>
            <w:tcW w:w="3219" w:type="dxa"/>
            <w:gridSpan w:val="2"/>
            <w:vAlign w:val="center"/>
          </w:tcPr>
          <w:p w:rsidR="003622E8" w:rsidRDefault="0056457B" w:rsidP="003622E8">
            <w:pPr>
              <w:shd w:val="clear" w:color="auto" w:fill="FFFFFF"/>
              <w:rPr>
                <w:rFonts w:ascii="宋体" w:hAnsi="宋体"/>
                <w:color w:val="000000"/>
                <w:sz w:val="24"/>
              </w:rPr>
            </w:pPr>
            <w:r>
              <w:rPr>
                <w:rFonts w:ascii="宋体" w:hAnsi="宋体" w:hint="eastAsia"/>
                <w:color w:val="000000"/>
                <w:sz w:val="24"/>
              </w:rPr>
              <w:t>二楼会议室</w:t>
            </w:r>
          </w:p>
        </w:tc>
      </w:tr>
      <w:tr w:rsidR="0043164D" w:rsidTr="00B747A3">
        <w:trPr>
          <w:cantSplit/>
          <w:trHeight w:val="528"/>
        </w:trPr>
        <w:tc>
          <w:tcPr>
            <w:tcW w:w="1368" w:type="dxa"/>
            <w:vAlign w:val="center"/>
          </w:tcPr>
          <w:p w:rsidR="0043164D" w:rsidRDefault="0043164D" w:rsidP="00B747A3">
            <w:pPr>
              <w:shd w:val="clear" w:color="auto" w:fill="FFFFFF"/>
              <w:jc w:val="center"/>
              <w:rPr>
                <w:rFonts w:ascii="宋体" w:hAnsi="宋体"/>
                <w:color w:val="000000"/>
                <w:sz w:val="24"/>
              </w:rPr>
            </w:pPr>
            <w:r>
              <w:rPr>
                <w:rFonts w:ascii="宋体" w:hAnsi="宋体" w:hint="eastAsia"/>
                <w:color w:val="000000"/>
                <w:sz w:val="24"/>
              </w:rPr>
              <w:t>参加人员</w:t>
            </w:r>
          </w:p>
        </w:tc>
        <w:tc>
          <w:tcPr>
            <w:tcW w:w="8379" w:type="dxa"/>
            <w:gridSpan w:val="5"/>
            <w:vAlign w:val="center"/>
          </w:tcPr>
          <w:p w:rsidR="0043164D" w:rsidRDefault="00DA7141" w:rsidP="00D73748">
            <w:pPr>
              <w:shd w:val="clear" w:color="auto" w:fill="FFFFFF"/>
              <w:rPr>
                <w:rFonts w:ascii="宋体" w:hAnsi="宋体"/>
                <w:color w:val="000000"/>
                <w:sz w:val="24"/>
              </w:rPr>
            </w:pPr>
            <w:r>
              <w:rPr>
                <w:rFonts w:ascii="宋体" w:hAnsi="宋体" w:hint="eastAsia"/>
                <w:color w:val="000000"/>
                <w:sz w:val="24"/>
              </w:rPr>
              <w:t>闵晓黎</w:t>
            </w:r>
            <w:r w:rsidR="0043164D">
              <w:rPr>
                <w:rFonts w:ascii="宋体" w:hAnsi="宋体" w:hint="eastAsia"/>
                <w:color w:val="000000"/>
                <w:sz w:val="24"/>
              </w:rPr>
              <w:t>、</w:t>
            </w:r>
            <w:r w:rsidR="003622E8">
              <w:rPr>
                <w:rFonts w:ascii="宋体" w:hAnsi="宋体" w:hint="eastAsia"/>
                <w:color w:val="000000"/>
                <w:sz w:val="24"/>
              </w:rPr>
              <w:t>陈渭芬、</w:t>
            </w:r>
            <w:r w:rsidR="00D73748">
              <w:rPr>
                <w:rFonts w:ascii="宋体" w:hAnsi="宋体" w:hint="eastAsia"/>
                <w:color w:val="000000"/>
                <w:sz w:val="24"/>
              </w:rPr>
              <w:t>高亚清、张丽娟、黄成菊、张亚娣</w:t>
            </w:r>
          </w:p>
        </w:tc>
      </w:tr>
      <w:tr w:rsidR="0043164D" w:rsidTr="00B747A3">
        <w:trPr>
          <w:trHeight w:val="554"/>
        </w:trPr>
        <w:tc>
          <w:tcPr>
            <w:tcW w:w="1368" w:type="dxa"/>
            <w:vAlign w:val="center"/>
          </w:tcPr>
          <w:p w:rsidR="0043164D" w:rsidRDefault="0043164D" w:rsidP="00B747A3">
            <w:pPr>
              <w:shd w:val="clear" w:color="auto" w:fill="FFFFFF"/>
              <w:jc w:val="center"/>
              <w:rPr>
                <w:rFonts w:ascii="宋体" w:hAnsi="宋体"/>
                <w:color w:val="000000"/>
                <w:sz w:val="24"/>
              </w:rPr>
            </w:pPr>
            <w:r>
              <w:rPr>
                <w:rFonts w:ascii="宋体" w:hAnsi="宋体" w:hint="eastAsia"/>
                <w:color w:val="000000"/>
                <w:sz w:val="24"/>
              </w:rPr>
              <w:t>主持人</w:t>
            </w:r>
          </w:p>
        </w:tc>
        <w:tc>
          <w:tcPr>
            <w:tcW w:w="3960" w:type="dxa"/>
            <w:gridSpan w:val="2"/>
            <w:vAlign w:val="center"/>
          </w:tcPr>
          <w:p w:rsidR="0043164D" w:rsidRDefault="00FA5E61" w:rsidP="00B747A3">
            <w:pPr>
              <w:shd w:val="clear" w:color="auto" w:fill="FFFFFF"/>
              <w:rPr>
                <w:rFonts w:ascii="宋体" w:hAnsi="宋体"/>
                <w:color w:val="000000"/>
                <w:sz w:val="24"/>
              </w:rPr>
            </w:pPr>
            <w:r>
              <w:rPr>
                <w:rFonts w:ascii="宋体" w:hAnsi="宋体" w:hint="eastAsia"/>
                <w:color w:val="000000"/>
                <w:sz w:val="24"/>
              </w:rPr>
              <w:t>闵晓黎</w:t>
            </w:r>
          </w:p>
        </w:tc>
        <w:tc>
          <w:tcPr>
            <w:tcW w:w="1260" w:type="dxa"/>
            <w:gridSpan w:val="2"/>
            <w:vAlign w:val="center"/>
          </w:tcPr>
          <w:p w:rsidR="0043164D" w:rsidRDefault="0043164D" w:rsidP="00B747A3">
            <w:pPr>
              <w:shd w:val="clear" w:color="auto" w:fill="FFFFFF"/>
              <w:jc w:val="center"/>
              <w:rPr>
                <w:rFonts w:ascii="宋体" w:hAnsi="宋体"/>
                <w:color w:val="000000"/>
                <w:sz w:val="24"/>
              </w:rPr>
            </w:pPr>
            <w:r>
              <w:rPr>
                <w:rFonts w:ascii="宋体" w:hAnsi="宋体" w:hint="eastAsia"/>
                <w:color w:val="000000"/>
                <w:sz w:val="24"/>
              </w:rPr>
              <w:t>记录员</w:t>
            </w:r>
          </w:p>
        </w:tc>
        <w:tc>
          <w:tcPr>
            <w:tcW w:w="3159" w:type="dxa"/>
            <w:vAlign w:val="center"/>
          </w:tcPr>
          <w:p w:rsidR="0043164D" w:rsidRDefault="004C4157" w:rsidP="00B747A3">
            <w:pPr>
              <w:shd w:val="clear" w:color="auto" w:fill="FFFFFF"/>
              <w:rPr>
                <w:rFonts w:ascii="宋体" w:hAnsi="宋体"/>
                <w:color w:val="000000"/>
                <w:sz w:val="24"/>
              </w:rPr>
            </w:pPr>
            <w:r>
              <w:rPr>
                <w:rFonts w:ascii="宋体" w:hAnsi="宋体" w:hint="eastAsia"/>
                <w:color w:val="000000"/>
                <w:sz w:val="24"/>
              </w:rPr>
              <w:t>陈渭芬</w:t>
            </w:r>
          </w:p>
        </w:tc>
      </w:tr>
      <w:tr w:rsidR="0043164D" w:rsidTr="00125A10">
        <w:trPr>
          <w:trHeight w:val="6900"/>
        </w:trPr>
        <w:tc>
          <w:tcPr>
            <w:tcW w:w="9747" w:type="dxa"/>
            <w:gridSpan w:val="6"/>
          </w:tcPr>
          <w:p w:rsidR="00161808" w:rsidRDefault="00161808" w:rsidP="00161808">
            <w:pPr>
              <w:pStyle w:val="1"/>
              <w:shd w:val="clear" w:color="auto" w:fill="FFFFFF"/>
              <w:spacing w:line="360" w:lineRule="auto"/>
              <w:ind w:firstLineChars="0" w:firstLine="0"/>
              <w:rPr>
                <w:rFonts w:ascii="宋体" w:hAnsi="宋体"/>
                <w:color w:val="000000"/>
                <w:sz w:val="24"/>
              </w:rPr>
            </w:pPr>
            <w:r>
              <w:rPr>
                <w:rFonts w:ascii="宋体" w:hAnsi="宋体" w:hint="eastAsia"/>
                <w:color w:val="000000"/>
                <w:sz w:val="24"/>
              </w:rPr>
              <w:t>一、学习学校食堂卫生管理的有关法律法规</w:t>
            </w:r>
          </w:p>
          <w:p w:rsidR="00161808" w:rsidRDefault="00161808" w:rsidP="00161808">
            <w:pPr>
              <w:pStyle w:val="1"/>
              <w:shd w:val="clear" w:color="auto" w:fill="FFFFFF"/>
              <w:spacing w:line="360" w:lineRule="auto"/>
              <w:ind w:firstLine="480"/>
              <w:rPr>
                <w:rFonts w:ascii="宋体" w:hAnsi="宋体"/>
                <w:color w:val="000000"/>
                <w:sz w:val="24"/>
              </w:rPr>
            </w:pPr>
            <w:r>
              <w:rPr>
                <w:rFonts w:ascii="宋体" w:hAnsi="宋体" w:hint="eastAsia"/>
                <w:color w:val="000000"/>
                <w:sz w:val="24"/>
              </w:rPr>
              <w:t>1.中华人民共和国食品卫生法。于95年10月30日公布实施。</w:t>
            </w:r>
          </w:p>
          <w:p w:rsidR="00161808" w:rsidRDefault="00161808" w:rsidP="00161808">
            <w:pPr>
              <w:pStyle w:val="1"/>
              <w:shd w:val="clear" w:color="auto" w:fill="FFFFFF"/>
              <w:spacing w:line="360" w:lineRule="auto"/>
              <w:ind w:firstLine="480"/>
              <w:rPr>
                <w:rFonts w:ascii="宋体" w:hAnsi="宋体"/>
                <w:color w:val="000000"/>
                <w:sz w:val="24"/>
              </w:rPr>
            </w:pPr>
            <w:r>
              <w:rPr>
                <w:rFonts w:ascii="宋体" w:hAnsi="宋体" w:hint="eastAsia"/>
                <w:color w:val="000000"/>
                <w:sz w:val="24"/>
              </w:rPr>
              <w:t>2.学校卫生工作条例。90年6月4日发布实施。</w:t>
            </w:r>
          </w:p>
          <w:p w:rsidR="00161808" w:rsidRDefault="00161808" w:rsidP="00161808">
            <w:pPr>
              <w:pStyle w:val="1"/>
              <w:shd w:val="clear" w:color="auto" w:fill="FFFFFF"/>
              <w:spacing w:line="360" w:lineRule="auto"/>
              <w:ind w:firstLine="480"/>
              <w:rPr>
                <w:rFonts w:ascii="宋体" w:hAnsi="宋体"/>
                <w:color w:val="000000"/>
                <w:sz w:val="24"/>
              </w:rPr>
            </w:pPr>
            <w:r>
              <w:rPr>
                <w:rFonts w:ascii="宋体" w:hAnsi="宋体" w:hint="eastAsia"/>
                <w:color w:val="000000"/>
                <w:sz w:val="24"/>
              </w:rPr>
              <w:t>3.学校集体用餐卫生管理办法。96年8月27日发布实施。</w:t>
            </w:r>
          </w:p>
          <w:p w:rsidR="00161808" w:rsidRDefault="00161808" w:rsidP="00161808">
            <w:pPr>
              <w:pStyle w:val="1"/>
              <w:shd w:val="clear" w:color="auto" w:fill="FFFFFF"/>
              <w:spacing w:line="360" w:lineRule="auto"/>
              <w:ind w:firstLineChars="0" w:firstLine="0"/>
              <w:rPr>
                <w:rFonts w:ascii="宋体" w:hAnsi="宋体"/>
                <w:color w:val="000000"/>
                <w:sz w:val="24"/>
              </w:rPr>
            </w:pPr>
            <w:r>
              <w:rPr>
                <w:rFonts w:ascii="宋体" w:hAnsi="宋体" w:hint="eastAsia"/>
                <w:color w:val="000000"/>
                <w:sz w:val="24"/>
              </w:rPr>
              <w:t>二、食堂从业人员和分餐人员的卫生要求</w:t>
            </w:r>
          </w:p>
          <w:p w:rsidR="00161808" w:rsidRDefault="00161808" w:rsidP="00161808">
            <w:pPr>
              <w:pStyle w:val="1"/>
              <w:shd w:val="clear" w:color="auto" w:fill="FFFFFF"/>
              <w:spacing w:line="360" w:lineRule="auto"/>
              <w:ind w:firstLine="480"/>
              <w:rPr>
                <w:rFonts w:ascii="宋体" w:hAnsi="宋体"/>
                <w:color w:val="000000"/>
                <w:sz w:val="24"/>
              </w:rPr>
            </w:pPr>
            <w:r>
              <w:rPr>
                <w:rFonts w:ascii="宋体" w:hAnsi="宋体" w:hint="eastAsia"/>
                <w:color w:val="000000"/>
                <w:sz w:val="24"/>
              </w:rPr>
              <w:t>1.学校食堂从业人员及外购集体用餐的分餐人员(包括临时工)，必须每年进行一次健康体检，取得健康合格证后并经卫生知识培训合格后方可上岗。</w:t>
            </w:r>
          </w:p>
          <w:p w:rsidR="00161808" w:rsidRDefault="00161808" w:rsidP="00161808">
            <w:pPr>
              <w:pStyle w:val="1"/>
              <w:shd w:val="clear" w:color="auto" w:fill="FFFFFF"/>
              <w:spacing w:line="360" w:lineRule="auto"/>
              <w:ind w:firstLine="480"/>
              <w:rPr>
                <w:rFonts w:ascii="宋体" w:hAnsi="宋体"/>
                <w:color w:val="000000"/>
                <w:sz w:val="24"/>
              </w:rPr>
            </w:pPr>
            <w:r>
              <w:rPr>
                <w:rFonts w:ascii="宋体" w:hAnsi="宋体" w:hint="eastAsia"/>
                <w:color w:val="000000"/>
                <w:sz w:val="24"/>
              </w:rPr>
              <w:t>2.凡患有痢疾、伤寒、病毒性肝炎等消化道传染病(包括病原携带者)、活动性肺结核、化脓性或渗出性皮肤病以及其他有碍于食品卫生疾病的，不得从事食堂工作与集体用餐的分餐工作。食堂的管理人员要经常检查从业人员是否有刚才说的疾病，手是否受伤，一旦发现应立即调离工作岗位。</w:t>
            </w:r>
          </w:p>
          <w:p w:rsidR="00161808" w:rsidRDefault="00161808" w:rsidP="00161808">
            <w:pPr>
              <w:pStyle w:val="1"/>
              <w:shd w:val="clear" w:color="auto" w:fill="FFFFFF"/>
              <w:spacing w:line="360" w:lineRule="auto"/>
              <w:ind w:firstLine="480"/>
              <w:rPr>
                <w:rFonts w:ascii="宋体" w:hAnsi="宋体"/>
                <w:color w:val="000000"/>
                <w:sz w:val="24"/>
              </w:rPr>
            </w:pPr>
            <w:r>
              <w:rPr>
                <w:rFonts w:ascii="宋体" w:hAnsi="宋体" w:hint="eastAsia"/>
                <w:color w:val="000000"/>
                <w:sz w:val="24"/>
              </w:rPr>
              <w:t>3.食堂从业人员及集体用餐人员出现咳嗽、腹泻、发热、呕吐等病症时，应立即查明病因，排除有碍食品卫生的病症或治愈后，方可重新上岗。4.提供学生营养餐的食品生产经营单位(包括学校食堂)必须配备营养师或培训合格的营养配餐员。</w:t>
            </w:r>
          </w:p>
          <w:p w:rsidR="00161808" w:rsidRDefault="00161808" w:rsidP="00161808">
            <w:pPr>
              <w:pStyle w:val="1"/>
              <w:shd w:val="clear" w:color="auto" w:fill="FFFFFF"/>
              <w:spacing w:line="360" w:lineRule="auto"/>
              <w:ind w:firstLine="480"/>
              <w:rPr>
                <w:rFonts w:ascii="宋体" w:hAnsi="宋体"/>
                <w:color w:val="000000"/>
                <w:sz w:val="24"/>
              </w:rPr>
            </w:pPr>
            <w:r>
              <w:rPr>
                <w:rFonts w:ascii="宋体" w:hAnsi="宋体" w:hint="eastAsia"/>
                <w:color w:val="000000"/>
                <w:sz w:val="24"/>
              </w:rPr>
              <w:t>5.食堂负责人、卫生管理员亦必须进行食品卫生法律法规和卫生知识培训后方可上岗。</w:t>
            </w:r>
          </w:p>
          <w:p w:rsidR="00161808" w:rsidRDefault="00161808" w:rsidP="00161808">
            <w:pPr>
              <w:pStyle w:val="1"/>
              <w:shd w:val="clear" w:color="auto" w:fill="FFFFFF"/>
              <w:spacing w:line="360" w:lineRule="auto"/>
              <w:ind w:firstLine="480"/>
              <w:rPr>
                <w:rFonts w:ascii="宋体" w:hAnsi="宋体"/>
                <w:color w:val="000000"/>
                <w:sz w:val="24"/>
              </w:rPr>
            </w:pPr>
            <w:r>
              <w:rPr>
                <w:rFonts w:ascii="宋体" w:hAnsi="宋体" w:hint="eastAsia"/>
                <w:color w:val="000000"/>
                <w:sz w:val="24"/>
              </w:rPr>
              <w:t>6.食堂从业人员和集体用餐的分餐人员应有良好的卫生习惯。必须做到:处理原料后、便后、食品加工操作前用流水彻底洗手，接触直接入口的食品前双手还应进行消毒;工作时应穿戴干净的工作衣帽;出售食品或分餐时应戴口罩。留长指甲、戴戒指、涂指甲油;不得有面对食品打喷嚏、咳嗽及其他有碍食品卫生的行为。</w:t>
            </w:r>
          </w:p>
          <w:p w:rsidR="00161808" w:rsidRDefault="00161808" w:rsidP="00161808">
            <w:pPr>
              <w:pStyle w:val="1"/>
              <w:shd w:val="clear" w:color="auto" w:fill="FFFFFF"/>
              <w:spacing w:line="360" w:lineRule="auto"/>
              <w:ind w:firstLine="480"/>
              <w:rPr>
                <w:rFonts w:ascii="宋体" w:hAnsi="宋体"/>
                <w:color w:val="000000"/>
                <w:sz w:val="24"/>
              </w:rPr>
            </w:pPr>
            <w:r>
              <w:rPr>
                <w:rFonts w:ascii="宋体" w:hAnsi="宋体" w:hint="eastAsia"/>
                <w:color w:val="000000"/>
                <w:sz w:val="24"/>
              </w:rPr>
              <w:t>禁止采购的食品</w:t>
            </w:r>
          </w:p>
          <w:p w:rsidR="00161808" w:rsidRDefault="00161808" w:rsidP="00161808">
            <w:pPr>
              <w:pStyle w:val="1"/>
              <w:shd w:val="clear" w:color="auto" w:fill="FFFFFF"/>
              <w:spacing w:line="360" w:lineRule="auto"/>
              <w:ind w:firstLine="480"/>
              <w:rPr>
                <w:rFonts w:ascii="宋体" w:hAnsi="宋体"/>
                <w:color w:val="000000"/>
                <w:sz w:val="24"/>
              </w:rPr>
            </w:pPr>
            <w:r>
              <w:rPr>
                <w:rFonts w:ascii="宋体" w:hAnsi="宋体" w:hint="eastAsia"/>
                <w:color w:val="000000"/>
                <w:sz w:val="24"/>
              </w:rPr>
              <w:t>1.腐败变质、油脂酸败、霉变、污秽不洁、混有异物或其它感官性状异常的。腐败变质:一般认为腐败变质是食品经过微生物作用使食品中一种成份或多种成份发生变化,感官性状发生改变而丧失可食性的现象。这种食品一般含有大量的微生物，而且可能含有致病菌，从</w:t>
            </w:r>
            <w:r>
              <w:rPr>
                <w:rFonts w:ascii="宋体" w:hAnsi="宋体" w:hint="eastAsia"/>
                <w:color w:val="000000"/>
                <w:sz w:val="24"/>
              </w:rPr>
              <w:lastRenderedPageBreak/>
              <w:t>而易于造成食物中毒。油脂酸败:指油脂和含油脂的食品，在贮存过程中经生物、酶、空气中的氧的作用，而发生变色、气味改变等变化，常可造成不良的生理反应或食物中毒。霉变:指霉菌污染繁殖，有时表面可有菌丝和霉变现象，有可能产生毒素。霉变食品可造成食物中毒或死亡。</w:t>
            </w:r>
          </w:p>
          <w:p w:rsidR="00161808" w:rsidRDefault="00161808" w:rsidP="00161808">
            <w:pPr>
              <w:pStyle w:val="1"/>
              <w:shd w:val="clear" w:color="auto" w:fill="FFFFFF"/>
              <w:spacing w:line="360" w:lineRule="auto"/>
              <w:ind w:firstLine="480"/>
              <w:rPr>
                <w:rFonts w:ascii="宋体" w:hAnsi="宋体"/>
                <w:color w:val="000000"/>
                <w:sz w:val="24"/>
              </w:rPr>
            </w:pPr>
            <w:r>
              <w:rPr>
                <w:rFonts w:ascii="宋体" w:hAnsi="宋体" w:hint="eastAsia"/>
                <w:color w:val="000000"/>
                <w:sz w:val="24"/>
              </w:rPr>
              <w:t>2.含有有毒、有害物质或被有毒有害物质污染的。有毒、有害物质包括:</w:t>
            </w:r>
          </w:p>
          <w:p w:rsidR="00161808" w:rsidRDefault="00161808" w:rsidP="00161808">
            <w:pPr>
              <w:pStyle w:val="1"/>
              <w:shd w:val="clear" w:color="auto" w:fill="FFFFFF"/>
              <w:spacing w:line="360" w:lineRule="auto"/>
              <w:ind w:firstLine="480"/>
              <w:rPr>
                <w:rFonts w:ascii="宋体" w:hAnsi="宋体"/>
                <w:color w:val="000000"/>
                <w:sz w:val="24"/>
              </w:rPr>
            </w:pPr>
            <w:r>
              <w:rPr>
                <w:rFonts w:ascii="宋体" w:hAnsi="宋体" w:hint="eastAsia"/>
                <w:color w:val="000000"/>
                <w:sz w:val="24"/>
              </w:rPr>
              <w:t>(1)食品本身含有有害物质(如河豚鱼、毒蘑菇)。</w:t>
            </w:r>
          </w:p>
          <w:p w:rsidR="00161808" w:rsidRDefault="00161808" w:rsidP="00161808">
            <w:pPr>
              <w:pStyle w:val="1"/>
              <w:shd w:val="clear" w:color="auto" w:fill="FFFFFF"/>
              <w:spacing w:line="360" w:lineRule="auto"/>
              <w:ind w:firstLine="480"/>
              <w:rPr>
                <w:rFonts w:ascii="宋体" w:hAnsi="宋体"/>
                <w:color w:val="000000"/>
                <w:sz w:val="24"/>
              </w:rPr>
            </w:pPr>
            <w:r>
              <w:rPr>
                <w:rFonts w:ascii="宋体" w:hAnsi="宋体" w:hint="eastAsia"/>
                <w:color w:val="000000"/>
                <w:sz w:val="24"/>
              </w:rPr>
              <w:t>(2)在一定条件下产生毒素(发芽土豆产生龙葵素，死亡的鱼类产生组织胺)。</w:t>
            </w:r>
          </w:p>
          <w:p w:rsidR="00161808" w:rsidRDefault="00161808" w:rsidP="00161808">
            <w:pPr>
              <w:pStyle w:val="1"/>
              <w:shd w:val="clear" w:color="auto" w:fill="FFFFFF"/>
              <w:spacing w:line="360" w:lineRule="auto"/>
              <w:ind w:firstLine="480"/>
              <w:rPr>
                <w:rFonts w:ascii="宋体" w:hAnsi="宋体"/>
                <w:color w:val="000000"/>
                <w:sz w:val="24"/>
              </w:rPr>
            </w:pPr>
            <w:r>
              <w:rPr>
                <w:rFonts w:ascii="宋体" w:hAnsi="宋体" w:hint="eastAsia"/>
                <w:color w:val="000000"/>
                <w:sz w:val="24"/>
              </w:rPr>
              <w:t>(3)含有致病性微生物或产生毒素物质(如葡萄球菌产生肠毒素)。</w:t>
            </w:r>
          </w:p>
          <w:p w:rsidR="00161808" w:rsidRDefault="00161808" w:rsidP="00161808">
            <w:pPr>
              <w:pStyle w:val="1"/>
              <w:shd w:val="clear" w:color="auto" w:fill="FFFFFF"/>
              <w:spacing w:line="360" w:lineRule="auto"/>
              <w:ind w:firstLine="480"/>
              <w:rPr>
                <w:rFonts w:ascii="宋体" w:hAnsi="宋体"/>
                <w:color w:val="000000"/>
                <w:sz w:val="24"/>
              </w:rPr>
            </w:pPr>
            <w:r>
              <w:rPr>
                <w:rFonts w:ascii="宋体" w:hAnsi="宋体" w:hint="eastAsia"/>
                <w:color w:val="000000"/>
                <w:sz w:val="24"/>
              </w:rPr>
              <w:t>(4)被“有毒、有害物质”污染的食品，包括生物性污染、化学性污染、放射性污染等。</w:t>
            </w:r>
          </w:p>
          <w:p w:rsidR="00161808" w:rsidRDefault="00161808" w:rsidP="00161808">
            <w:pPr>
              <w:pStyle w:val="1"/>
              <w:shd w:val="clear" w:color="auto" w:fill="FFFFFF"/>
              <w:spacing w:line="360" w:lineRule="auto"/>
              <w:ind w:firstLine="480"/>
              <w:rPr>
                <w:rFonts w:ascii="宋体" w:hAnsi="宋体"/>
                <w:color w:val="000000"/>
                <w:sz w:val="24"/>
              </w:rPr>
            </w:pPr>
            <w:r>
              <w:rPr>
                <w:rFonts w:ascii="宋体" w:hAnsi="宋体" w:hint="eastAsia"/>
                <w:color w:val="000000"/>
                <w:sz w:val="24"/>
              </w:rPr>
              <w:t>(5)食品中过量添加某些化学物质或包装容器中有毒、有害物质的迁移等原因造成食品污染。以上食品必须立即采取措施禁止生产、经营。</w:t>
            </w:r>
          </w:p>
          <w:p w:rsidR="00161808" w:rsidRDefault="00161808" w:rsidP="00161808">
            <w:pPr>
              <w:pStyle w:val="1"/>
              <w:shd w:val="clear" w:color="auto" w:fill="FFFFFF"/>
              <w:spacing w:line="360" w:lineRule="auto"/>
              <w:ind w:firstLine="480"/>
              <w:rPr>
                <w:rFonts w:ascii="宋体" w:hAnsi="宋体"/>
                <w:color w:val="000000"/>
                <w:sz w:val="24"/>
              </w:rPr>
            </w:pPr>
            <w:r>
              <w:rPr>
                <w:rFonts w:ascii="宋体" w:hAnsi="宋体" w:hint="eastAsia"/>
                <w:color w:val="000000"/>
                <w:sz w:val="24"/>
              </w:rPr>
              <w:t>3.未经兽医检验或检验不合格的肉类及其制品。</w:t>
            </w:r>
          </w:p>
          <w:p w:rsidR="00161808" w:rsidRDefault="00161808" w:rsidP="00161808">
            <w:pPr>
              <w:pStyle w:val="1"/>
              <w:shd w:val="clear" w:color="auto" w:fill="FFFFFF"/>
              <w:spacing w:line="360" w:lineRule="auto"/>
              <w:ind w:firstLine="480"/>
              <w:rPr>
                <w:rFonts w:ascii="宋体" w:hAnsi="宋体"/>
                <w:color w:val="000000"/>
                <w:sz w:val="24"/>
              </w:rPr>
            </w:pPr>
            <w:r>
              <w:rPr>
                <w:rFonts w:ascii="宋体" w:hAnsi="宋体" w:hint="eastAsia"/>
                <w:color w:val="000000"/>
                <w:sz w:val="24"/>
              </w:rPr>
              <w:t>4.超过保质期限的。</w:t>
            </w:r>
          </w:p>
          <w:p w:rsidR="00161808" w:rsidRDefault="00161808" w:rsidP="00161808">
            <w:pPr>
              <w:pStyle w:val="1"/>
              <w:shd w:val="clear" w:color="auto" w:fill="FFFFFF"/>
              <w:spacing w:line="360" w:lineRule="auto"/>
              <w:ind w:firstLine="480"/>
              <w:rPr>
                <w:rFonts w:ascii="宋体" w:hAnsi="宋体"/>
                <w:color w:val="000000"/>
                <w:sz w:val="24"/>
              </w:rPr>
            </w:pPr>
            <w:r>
              <w:rPr>
                <w:rFonts w:ascii="宋体" w:hAnsi="宋体" w:hint="eastAsia"/>
                <w:color w:val="000000"/>
                <w:sz w:val="24"/>
              </w:rPr>
              <w:t>5.标签、标识不完整的定型包装食品。</w:t>
            </w:r>
          </w:p>
          <w:p w:rsidR="00161808" w:rsidRDefault="00161808" w:rsidP="00161808">
            <w:pPr>
              <w:pStyle w:val="1"/>
              <w:shd w:val="clear" w:color="auto" w:fill="FFFFFF"/>
              <w:spacing w:line="360" w:lineRule="auto"/>
              <w:ind w:firstLine="480"/>
              <w:rPr>
                <w:rFonts w:ascii="宋体" w:hAnsi="宋体"/>
                <w:color w:val="000000"/>
                <w:sz w:val="24"/>
              </w:rPr>
            </w:pPr>
            <w:r>
              <w:rPr>
                <w:rFonts w:ascii="宋体" w:hAnsi="宋体" w:hint="eastAsia"/>
                <w:color w:val="000000"/>
                <w:sz w:val="24"/>
              </w:rPr>
              <w:t>定型包装食品:按一定数量、一定标志并有固定包装时构成的一些零售单位的包装食品。</w:t>
            </w:r>
          </w:p>
          <w:p w:rsidR="00161808" w:rsidRDefault="00161808" w:rsidP="00161808">
            <w:pPr>
              <w:pStyle w:val="1"/>
              <w:numPr>
                <w:ilvl w:val="0"/>
                <w:numId w:val="11"/>
              </w:numPr>
              <w:shd w:val="clear" w:color="auto" w:fill="FFFFFF"/>
              <w:spacing w:line="360" w:lineRule="auto"/>
              <w:ind w:firstLine="480"/>
              <w:rPr>
                <w:rFonts w:ascii="宋体" w:hAnsi="宋体" w:hint="eastAsia"/>
                <w:color w:val="000000"/>
                <w:sz w:val="24"/>
              </w:rPr>
            </w:pPr>
            <w:r>
              <w:rPr>
                <w:rFonts w:ascii="宋体" w:hAnsi="宋体" w:hint="eastAsia"/>
                <w:color w:val="000000"/>
                <w:sz w:val="24"/>
              </w:rPr>
              <w:t>其它不符合食品卫生要求，可能对人体健康有害的。</w:t>
            </w:r>
          </w:p>
          <w:p w:rsidR="00161808" w:rsidRDefault="00161808" w:rsidP="00161808">
            <w:pPr>
              <w:pStyle w:val="1"/>
              <w:shd w:val="clear" w:color="auto" w:fill="FFFFFF"/>
              <w:spacing w:line="360" w:lineRule="auto"/>
              <w:ind w:firstLineChars="0" w:firstLine="0"/>
              <w:rPr>
                <w:rFonts w:ascii="宋体" w:hAnsi="宋体"/>
                <w:color w:val="000000"/>
                <w:sz w:val="24"/>
              </w:rPr>
            </w:pPr>
            <w:r>
              <w:rPr>
                <w:rFonts w:ascii="宋体" w:hAnsi="宋体" w:hint="eastAsia"/>
                <w:color w:val="000000"/>
                <w:sz w:val="24"/>
              </w:rPr>
              <w:t>三、其他工作事项</w:t>
            </w:r>
          </w:p>
          <w:p w:rsidR="00161808" w:rsidRDefault="00161808" w:rsidP="00161808">
            <w:pPr>
              <w:pStyle w:val="1"/>
              <w:shd w:val="clear" w:color="auto" w:fill="FFFFFF"/>
              <w:spacing w:line="360" w:lineRule="auto"/>
              <w:ind w:firstLineChars="0"/>
              <w:rPr>
                <w:rFonts w:ascii="宋体" w:hAnsi="宋体"/>
                <w:color w:val="000000"/>
                <w:sz w:val="24"/>
              </w:rPr>
            </w:pPr>
            <w:r>
              <w:rPr>
                <w:rFonts w:ascii="宋体" w:hAnsi="宋体" w:hint="eastAsia"/>
                <w:color w:val="000000"/>
                <w:sz w:val="24"/>
              </w:rPr>
              <w:t>做好台账资料</w:t>
            </w:r>
          </w:p>
          <w:p w:rsidR="00161808" w:rsidRDefault="00161808" w:rsidP="00161808">
            <w:pPr>
              <w:pStyle w:val="1"/>
              <w:shd w:val="clear" w:color="auto" w:fill="FFFFFF"/>
              <w:spacing w:line="360" w:lineRule="auto"/>
              <w:ind w:firstLineChars="0"/>
              <w:rPr>
                <w:rFonts w:ascii="宋体" w:hAnsi="宋体"/>
                <w:color w:val="000000"/>
                <w:sz w:val="24"/>
              </w:rPr>
            </w:pPr>
            <w:r>
              <w:rPr>
                <w:rFonts w:ascii="宋体" w:hAnsi="宋体" w:hint="eastAsia"/>
                <w:color w:val="000000"/>
                <w:sz w:val="24"/>
              </w:rPr>
              <w:t>1.做好各类台账资料如：留样记录、农残检测等</w:t>
            </w:r>
          </w:p>
          <w:p w:rsidR="00161808" w:rsidRDefault="00161808" w:rsidP="00161808">
            <w:pPr>
              <w:pStyle w:val="1"/>
              <w:shd w:val="clear" w:color="auto" w:fill="FFFFFF"/>
              <w:spacing w:line="360" w:lineRule="auto"/>
              <w:ind w:firstLineChars="0"/>
              <w:rPr>
                <w:rFonts w:ascii="宋体" w:hAnsi="宋体"/>
                <w:color w:val="000000"/>
                <w:sz w:val="24"/>
              </w:rPr>
            </w:pPr>
            <w:r>
              <w:rPr>
                <w:rFonts w:ascii="宋体" w:hAnsi="宋体" w:hint="eastAsia"/>
                <w:color w:val="000000"/>
                <w:sz w:val="24"/>
              </w:rPr>
              <w:t>2.如实记录，不能增减补</w:t>
            </w:r>
          </w:p>
          <w:p w:rsidR="003116DC" w:rsidRPr="00B81C53" w:rsidRDefault="00161808" w:rsidP="00161808">
            <w:pPr>
              <w:spacing w:line="360" w:lineRule="auto"/>
              <w:ind w:firstLineChars="150" w:firstLine="360"/>
              <w:rPr>
                <w:rFonts w:ascii="宋体" w:hAnsi="宋体"/>
                <w:noProof/>
                <w:sz w:val="24"/>
              </w:rPr>
            </w:pPr>
            <w:r>
              <w:rPr>
                <w:rFonts w:ascii="宋体" w:hAnsi="宋体" w:hint="eastAsia"/>
                <w:color w:val="000000"/>
                <w:sz w:val="24"/>
              </w:rPr>
              <w:t>3.做好卫生消毒工作</w:t>
            </w:r>
          </w:p>
        </w:tc>
      </w:tr>
    </w:tbl>
    <w:p w:rsidR="0043164D" w:rsidRDefault="0043164D" w:rsidP="008E61B2">
      <w:pPr>
        <w:rPr>
          <w:rFonts w:ascii="宋体" w:hAnsi="宋体" w:cs="宋体"/>
          <w:b/>
          <w:bCs/>
          <w:sz w:val="32"/>
          <w:szCs w:val="32"/>
        </w:rPr>
      </w:pPr>
    </w:p>
    <w:sectPr w:rsidR="0043164D" w:rsidSect="0043164D">
      <w:headerReference w:type="default" r:id="rId9"/>
      <w:footerReference w:type="default" r:id="rId10"/>
      <w:pgSz w:w="11906" w:h="16838"/>
      <w:pgMar w:top="1080" w:right="1440" w:bottom="108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AD1" w:rsidRDefault="004A4AD1" w:rsidP="00A935C5">
      <w:r>
        <w:separator/>
      </w:r>
    </w:p>
  </w:endnote>
  <w:endnote w:type="continuationSeparator" w:id="0">
    <w:p w:rsidR="004A4AD1" w:rsidRDefault="004A4AD1" w:rsidP="00A935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5C5" w:rsidRDefault="00793674">
    <w:pPr>
      <w:pStyle w:val="a4"/>
      <w:pBdr>
        <w:top w:val="single" w:sz="4" w:space="1" w:color="auto"/>
      </w:pBdr>
      <w:jc w:val="right"/>
    </w:pPr>
    <w:r>
      <w:rPr>
        <w:rFonts w:hint="eastAsia"/>
      </w:rPr>
      <w:t>质朴</w:t>
    </w:r>
    <w:r>
      <w:rPr>
        <w:rFonts w:hint="eastAsia"/>
      </w:rPr>
      <w:t xml:space="preserve">  </w:t>
    </w:r>
    <w:r>
      <w:rPr>
        <w:rFonts w:hint="eastAsia"/>
      </w:rPr>
      <w:t>关爱</w:t>
    </w:r>
    <w:r>
      <w:rPr>
        <w:rFonts w:hint="eastAsia"/>
      </w:rPr>
      <w:t xml:space="preserve">  </w:t>
    </w:r>
    <w:r>
      <w:rPr>
        <w:rFonts w:hint="eastAsia"/>
      </w:rPr>
      <w:t>创造</w:t>
    </w:r>
  </w:p>
  <w:p w:rsidR="00A935C5" w:rsidRDefault="00A935C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AD1" w:rsidRDefault="004A4AD1" w:rsidP="00A935C5">
      <w:r>
        <w:separator/>
      </w:r>
    </w:p>
  </w:footnote>
  <w:footnote w:type="continuationSeparator" w:id="0">
    <w:p w:rsidR="004A4AD1" w:rsidRDefault="004A4AD1" w:rsidP="00A935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5C5" w:rsidRDefault="00793674">
    <w:pPr>
      <w:pStyle w:val="a5"/>
      <w:jc w:val="left"/>
    </w:pPr>
    <w:r>
      <w:rPr>
        <w:noProof/>
        <w:sz w:val="24"/>
        <w:szCs w:val="24"/>
      </w:rPr>
      <w:drawing>
        <wp:inline distT="0" distB="0" distL="0" distR="0">
          <wp:extent cx="371475" cy="371475"/>
          <wp:effectExtent l="19050" t="0" r="9525" b="0"/>
          <wp:docPr id="1" name="图片 1" descr="滨江豪园幼儿园园标-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滨江豪园幼儿园园标-01"/>
                  <pic:cNvPicPr>
                    <a:picLocks noChangeAspect="1" noChangeArrowheads="1"/>
                  </pic:cNvPicPr>
                </pic:nvPicPr>
                <pic:blipFill>
                  <a:blip r:embed="rId1"/>
                  <a:srcRect/>
                  <a:stretch>
                    <a:fillRect/>
                  </a:stretch>
                </pic:blipFill>
                <pic:spPr>
                  <a:xfrm>
                    <a:off x="0" y="0"/>
                    <a:ext cx="371475" cy="371475"/>
                  </a:xfrm>
                  <a:prstGeom prst="rect">
                    <a:avLst/>
                  </a:prstGeom>
                  <a:noFill/>
                  <a:ln w="9525">
                    <a:noFill/>
                    <a:miter lim="800000"/>
                    <a:headEnd/>
                    <a:tailEnd/>
                  </a:ln>
                </pic:spPr>
              </pic:pic>
            </a:graphicData>
          </a:graphic>
        </wp:inline>
      </w:drawing>
    </w:r>
    <w:r>
      <w:rPr>
        <w:rFonts w:hint="eastAsia"/>
      </w:rPr>
      <w:t xml:space="preserve">                            </w:t>
    </w:r>
    <w:r>
      <w:rPr>
        <w:rFonts w:hint="eastAsia"/>
      </w:rPr>
      <w:t>让爱润泽每一个</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3E6C1C"/>
    <w:multiLevelType w:val="singleLevel"/>
    <w:tmpl w:val="8A3E6C1C"/>
    <w:lvl w:ilvl="0">
      <w:start w:val="1"/>
      <w:numFmt w:val="decimal"/>
      <w:lvlText w:val="%1."/>
      <w:lvlJc w:val="left"/>
      <w:pPr>
        <w:tabs>
          <w:tab w:val="left" w:pos="312"/>
        </w:tabs>
      </w:pPr>
    </w:lvl>
  </w:abstractNum>
  <w:abstractNum w:abstractNumId="1">
    <w:nsid w:val="FA23DEB8"/>
    <w:multiLevelType w:val="singleLevel"/>
    <w:tmpl w:val="FA23DEB8"/>
    <w:lvl w:ilvl="0">
      <w:start w:val="3"/>
      <w:numFmt w:val="decimal"/>
      <w:suff w:val="nothing"/>
      <w:lvlText w:val="%1、"/>
      <w:lvlJc w:val="left"/>
    </w:lvl>
  </w:abstractNum>
  <w:abstractNum w:abstractNumId="2">
    <w:nsid w:val="04285477"/>
    <w:multiLevelType w:val="singleLevel"/>
    <w:tmpl w:val="04285477"/>
    <w:lvl w:ilvl="0">
      <w:start w:val="2"/>
      <w:numFmt w:val="chineseCounting"/>
      <w:suff w:val="nothing"/>
      <w:lvlText w:val="%1、"/>
      <w:lvlJc w:val="left"/>
      <w:rPr>
        <w:rFonts w:hint="eastAsia"/>
      </w:rPr>
    </w:lvl>
  </w:abstractNum>
  <w:abstractNum w:abstractNumId="3">
    <w:nsid w:val="11C55DDE"/>
    <w:multiLevelType w:val="hybridMultilevel"/>
    <w:tmpl w:val="BA2A4DA0"/>
    <w:lvl w:ilvl="0" w:tplc="20DA91C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10208BC"/>
    <w:multiLevelType w:val="hybridMultilevel"/>
    <w:tmpl w:val="A01253D8"/>
    <w:lvl w:ilvl="0" w:tplc="9BE0882E">
      <w:start w:val="1"/>
      <w:numFmt w:val="decimal"/>
      <w:lvlText w:val="（%1）"/>
      <w:lvlJc w:val="left"/>
      <w:pPr>
        <w:ind w:left="1560" w:hanging="72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5">
    <w:nsid w:val="3423727C"/>
    <w:multiLevelType w:val="hybridMultilevel"/>
    <w:tmpl w:val="906E4A64"/>
    <w:lvl w:ilvl="0" w:tplc="D3E0F7F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AF32B57"/>
    <w:multiLevelType w:val="singleLevel"/>
    <w:tmpl w:val="4AF32B57"/>
    <w:lvl w:ilvl="0">
      <w:start w:val="6"/>
      <w:numFmt w:val="decimal"/>
      <w:lvlText w:val="%1."/>
      <w:lvlJc w:val="left"/>
      <w:pPr>
        <w:tabs>
          <w:tab w:val="left" w:pos="312"/>
        </w:tabs>
      </w:pPr>
    </w:lvl>
  </w:abstractNum>
  <w:abstractNum w:abstractNumId="7">
    <w:nsid w:val="4D1868AB"/>
    <w:multiLevelType w:val="hybridMultilevel"/>
    <w:tmpl w:val="14A66F6A"/>
    <w:lvl w:ilvl="0" w:tplc="9BE0882E">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nsid w:val="54881EB0"/>
    <w:multiLevelType w:val="hybridMultilevel"/>
    <w:tmpl w:val="1AF0E9AC"/>
    <w:lvl w:ilvl="0" w:tplc="A614EF3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5A2F2980"/>
    <w:multiLevelType w:val="singleLevel"/>
    <w:tmpl w:val="5A2F2980"/>
    <w:lvl w:ilvl="0">
      <w:start w:val="1"/>
      <w:numFmt w:val="decimal"/>
      <w:suff w:val="nothing"/>
      <w:lvlText w:val="（%1）"/>
      <w:lvlJc w:val="left"/>
    </w:lvl>
  </w:abstractNum>
  <w:abstractNum w:abstractNumId="10">
    <w:nsid w:val="66BCD37F"/>
    <w:multiLevelType w:val="singleLevel"/>
    <w:tmpl w:val="66BCD37F"/>
    <w:lvl w:ilvl="0">
      <w:start w:val="1"/>
      <w:numFmt w:val="decimal"/>
      <w:suff w:val="nothing"/>
      <w:lvlText w:val="%1、"/>
      <w:lvlJc w:val="left"/>
    </w:lvl>
  </w:abstractNum>
  <w:abstractNum w:abstractNumId="11">
    <w:nsid w:val="7E0D001C"/>
    <w:multiLevelType w:val="hybridMultilevel"/>
    <w:tmpl w:val="5F62BA32"/>
    <w:lvl w:ilvl="0" w:tplc="C39A783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10"/>
  </w:num>
  <w:num w:numId="4">
    <w:abstractNumId w:val="9"/>
  </w:num>
  <w:num w:numId="5">
    <w:abstractNumId w:val="7"/>
  </w:num>
  <w:num w:numId="6">
    <w:abstractNumId w:val="4"/>
  </w:num>
  <w:num w:numId="7">
    <w:abstractNumId w:val="8"/>
  </w:num>
  <w:num w:numId="8">
    <w:abstractNumId w:val="11"/>
  </w:num>
  <w:num w:numId="9">
    <w:abstractNumId w:val="5"/>
  </w:num>
  <w:num w:numId="10">
    <w:abstractNumId w:val="3"/>
  </w:num>
  <w:num w:numId="11">
    <w:abstractNumId w:val="6"/>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891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2BDB"/>
    <w:rsid w:val="00001144"/>
    <w:rsid w:val="00002836"/>
    <w:rsid w:val="00007BD7"/>
    <w:rsid w:val="00014149"/>
    <w:rsid w:val="00014F56"/>
    <w:rsid w:val="00023C4C"/>
    <w:rsid w:val="000400AE"/>
    <w:rsid w:val="00070CC5"/>
    <w:rsid w:val="00070FE2"/>
    <w:rsid w:val="000717BB"/>
    <w:rsid w:val="000752D6"/>
    <w:rsid w:val="000754ED"/>
    <w:rsid w:val="00076837"/>
    <w:rsid w:val="00082F73"/>
    <w:rsid w:val="00096C3D"/>
    <w:rsid w:val="000A298B"/>
    <w:rsid w:val="000A77B2"/>
    <w:rsid w:val="000B7073"/>
    <w:rsid w:val="000C3769"/>
    <w:rsid w:val="000C3C89"/>
    <w:rsid w:val="000C6606"/>
    <w:rsid w:val="000D0213"/>
    <w:rsid w:val="000E6758"/>
    <w:rsid w:val="000F01A3"/>
    <w:rsid w:val="000F16CA"/>
    <w:rsid w:val="000F7F34"/>
    <w:rsid w:val="00115787"/>
    <w:rsid w:val="00125A10"/>
    <w:rsid w:val="0013307F"/>
    <w:rsid w:val="00136501"/>
    <w:rsid w:val="0014635C"/>
    <w:rsid w:val="00155E5F"/>
    <w:rsid w:val="00161808"/>
    <w:rsid w:val="00167B06"/>
    <w:rsid w:val="00171413"/>
    <w:rsid w:val="00171D90"/>
    <w:rsid w:val="00176025"/>
    <w:rsid w:val="00186401"/>
    <w:rsid w:val="00186C29"/>
    <w:rsid w:val="001900CC"/>
    <w:rsid w:val="001B12DD"/>
    <w:rsid w:val="001B40FA"/>
    <w:rsid w:val="001F193C"/>
    <w:rsid w:val="002047CF"/>
    <w:rsid w:val="002075A4"/>
    <w:rsid w:val="00215DF9"/>
    <w:rsid w:val="00216358"/>
    <w:rsid w:val="0021773E"/>
    <w:rsid w:val="002308CE"/>
    <w:rsid w:val="0024531C"/>
    <w:rsid w:val="00250CD8"/>
    <w:rsid w:val="00260E73"/>
    <w:rsid w:val="00270E72"/>
    <w:rsid w:val="00294F1C"/>
    <w:rsid w:val="002A710D"/>
    <w:rsid w:val="002B7D7C"/>
    <w:rsid w:val="002C1F89"/>
    <w:rsid w:val="002E0B12"/>
    <w:rsid w:val="002E3F22"/>
    <w:rsid w:val="002F6BCA"/>
    <w:rsid w:val="003035B5"/>
    <w:rsid w:val="00307AFA"/>
    <w:rsid w:val="003116DC"/>
    <w:rsid w:val="003117FD"/>
    <w:rsid w:val="00314703"/>
    <w:rsid w:val="003153E6"/>
    <w:rsid w:val="00315869"/>
    <w:rsid w:val="0031775A"/>
    <w:rsid w:val="0033265E"/>
    <w:rsid w:val="003418AD"/>
    <w:rsid w:val="003516AF"/>
    <w:rsid w:val="00353269"/>
    <w:rsid w:val="00356C4D"/>
    <w:rsid w:val="0035706B"/>
    <w:rsid w:val="003622E8"/>
    <w:rsid w:val="003663C8"/>
    <w:rsid w:val="00391B1A"/>
    <w:rsid w:val="00397BE0"/>
    <w:rsid w:val="003C0D47"/>
    <w:rsid w:val="003C186E"/>
    <w:rsid w:val="003C3004"/>
    <w:rsid w:val="003C5BD0"/>
    <w:rsid w:val="003E2BAF"/>
    <w:rsid w:val="003E315C"/>
    <w:rsid w:val="003E67BC"/>
    <w:rsid w:val="003F470B"/>
    <w:rsid w:val="00404C0A"/>
    <w:rsid w:val="0040550E"/>
    <w:rsid w:val="004125C5"/>
    <w:rsid w:val="0043164D"/>
    <w:rsid w:val="0044508E"/>
    <w:rsid w:val="00466E37"/>
    <w:rsid w:val="0046765B"/>
    <w:rsid w:val="00480BF3"/>
    <w:rsid w:val="00485E11"/>
    <w:rsid w:val="004A4AD1"/>
    <w:rsid w:val="004A50D7"/>
    <w:rsid w:val="004B59E3"/>
    <w:rsid w:val="004C4157"/>
    <w:rsid w:val="004D3B88"/>
    <w:rsid w:val="004D48C2"/>
    <w:rsid w:val="004D5B1A"/>
    <w:rsid w:val="004E478F"/>
    <w:rsid w:val="004F1341"/>
    <w:rsid w:val="004F3244"/>
    <w:rsid w:val="004F48D7"/>
    <w:rsid w:val="004F741F"/>
    <w:rsid w:val="004F7660"/>
    <w:rsid w:val="00511708"/>
    <w:rsid w:val="005149DF"/>
    <w:rsid w:val="005220DC"/>
    <w:rsid w:val="00522BD1"/>
    <w:rsid w:val="005233B4"/>
    <w:rsid w:val="005306BD"/>
    <w:rsid w:val="0053084C"/>
    <w:rsid w:val="00533869"/>
    <w:rsid w:val="005374F0"/>
    <w:rsid w:val="00555A83"/>
    <w:rsid w:val="00561229"/>
    <w:rsid w:val="00561E0F"/>
    <w:rsid w:val="0056457B"/>
    <w:rsid w:val="00566020"/>
    <w:rsid w:val="005711A7"/>
    <w:rsid w:val="0057520C"/>
    <w:rsid w:val="005761FA"/>
    <w:rsid w:val="00583DD9"/>
    <w:rsid w:val="00586570"/>
    <w:rsid w:val="005D2C3A"/>
    <w:rsid w:val="005D58F3"/>
    <w:rsid w:val="005D76E0"/>
    <w:rsid w:val="005E104B"/>
    <w:rsid w:val="005E51CD"/>
    <w:rsid w:val="005E710D"/>
    <w:rsid w:val="005F3F64"/>
    <w:rsid w:val="00621B44"/>
    <w:rsid w:val="006353A9"/>
    <w:rsid w:val="006538BB"/>
    <w:rsid w:val="00662C2A"/>
    <w:rsid w:val="006727BA"/>
    <w:rsid w:val="00673CEE"/>
    <w:rsid w:val="006A6BD9"/>
    <w:rsid w:val="006B1B60"/>
    <w:rsid w:val="006B2203"/>
    <w:rsid w:val="007156C9"/>
    <w:rsid w:val="0074753C"/>
    <w:rsid w:val="00756816"/>
    <w:rsid w:val="00764F69"/>
    <w:rsid w:val="00767ACC"/>
    <w:rsid w:val="0077503E"/>
    <w:rsid w:val="007929E6"/>
    <w:rsid w:val="00793674"/>
    <w:rsid w:val="007A4D4F"/>
    <w:rsid w:val="007B72FD"/>
    <w:rsid w:val="007D3713"/>
    <w:rsid w:val="007E050E"/>
    <w:rsid w:val="007E1DDB"/>
    <w:rsid w:val="007E24B2"/>
    <w:rsid w:val="007E415D"/>
    <w:rsid w:val="007E5050"/>
    <w:rsid w:val="007E5D4C"/>
    <w:rsid w:val="007F1BCF"/>
    <w:rsid w:val="007F2081"/>
    <w:rsid w:val="007F2C5A"/>
    <w:rsid w:val="00800D2E"/>
    <w:rsid w:val="00811200"/>
    <w:rsid w:val="00813B39"/>
    <w:rsid w:val="0084105C"/>
    <w:rsid w:val="00857455"/>
    <w:rsid w:val="00863AB2"/>
    <w:rsid w:val="00882178"/>
    <w:rsid w:val="00885F6C"/>
    <w:rsid w:val="008954F1"/>
    <w:rsid w:val="008E072F"/>
    <w:rsid w:val="008E61B2"/>
    <w:rsid w:val="008F1A9C"/>
    <w:rsid w:val="008F6CD9"/>
    <w:rsid w:val="008F7B13"/>
    <w:rsid w:val="009040AF"/>
    <w:rsid w:val="00921460"/>
    <w:rsid w:val="00922078"/>
    <w:rsid w:val="00926247"/>
    <w:rsid w:val="009274C0"/>
    <w:rsid w:val="009379FC"/>
    <w:rsid w:val="00940E66"/>
    <w:rsid w:val="00951C39"/>
    <w:rsid w:val="00962734"/>
    <w:rsid w:val="00962870"/>
    <w:rsid w:val="00971F0E"/>
    <w:rsid w:val="009765CC"/>
    <w:rsid w:val="00985284"/>
    <w:rsid w:val="009910C3"/>
    <w:rsid w:val="0099515B"/>
    <w:rsid w:val="009966C3"/>
    <w:rsid w:val="009A4BAD"/>
    <w:rsid w:val="009D3FDE"/>
    <w:rsid w:val="009E7002"/>
    <w:rsid w:val="009F037C"/>
    <w:rsid w:val="00A02513"/>
    <w:rsid w:val="00A10BC2"/>
    <w:rsid w:val="00A150D0"/>
    <w:rsid w:val="00A32BDB"/>
    <w:rsid w:val="00A563EC"/>
    <w:rsid w:val="00A65BB5"/>
    <w:rsid w:val="00A87DCD"/>
    <w:rsid w:val="00A935C5"/>
    <w:rsid w:val="00A97B95"/>
    <w:rsid w:val="00AB22E8"/>
    <w:rsid w:val="00AC2CA6"/>
    <w:rsid w:val="00AC3C16"/>
    <w:rsid w:val="00AC42DA"/>
    <w:rsid w:val="00AD0163"/>
    <w:rsid w:val="00AD5C7A"/>
    <w:rsid w:val="00AE3A92"/>
    <w:rsid w:val="00AF506B"/>
    <w:rsid w:val="00B066F9"/>
    <w:rsid w:val="00B2729E"/>
    <w:rsid w:val="00B517A7"/>
    <w:rsid w:val="00B5391F"/>
    <w:rsid w:val="00B74666"/>
    <w:rsid w:val="00B80A99"/>
    <w:rsid w:val="00B81C53"/>
    <w:rsid w:val="00B95A29"/>
    <w:rsid w:val="00B9760C"/>
    <w:rsid w:val="00BC1E8B"/>
    <w:rsid w:val="00BC5BD8"/>
    <w:rsid w:val="00BE4994"/>
    <w:rsid w:val="00BF165A"/>
    <w:rsid w:val="00BF55BC"/>
    <w:rsid w:val="00C10634"/>
    <w:rsid w:val="00C20609"/>
    <w:rsid w:val="00C330A7"/>
    <w:rsid w:val="00C4342C"/>
    <w:rsid w:val="00C67C06"/>
    <w:rsid w:val="00C85ADC"/>
    <w:rsid w:val="00C95D46"/>
    <w:rsid w:val="00CA0473"/>
    <w:rsid w:val="00CA1A93"/>
    <w:rsid w:val="00CB6760"/>
    <w:rsid w:val="00CB6E5A"/>
    <w:rsid w:val="00CB6ECA"/>
    <w:rsid w:val="00CC31FC"/>
    <w:rsid w:val="00CC3F1B"/>
    <w:rsid w:val="00CC4367"/>
    <w:rsid w:val="00CC5A08"/>
    <w:rsid w:val="00CC6135"/>
    <w:rsid w:val="00CD413F"/>
    <w:rsid w:val="00CE55D7"/>
    <w:rsid w:val="00CF2FDF"/>
    <w:rsid w:val="00CF3702"/>
    <w:rsid w:val="00D22D51"/>
    <w:rsid w:val="00D32D2C"/>
    <w:rsid w:val="00D37D65"/>
    <w:rsid w:val="00D46D4D"/>
    <w:rsid w:val="00D644CA"/>
    <w:rsid w:val="00D73748"/>
    <w:rsid w:val="00D83EBB"/>
    <w:rsid w:val="00D90490"/>
    <w:rsid w:val="00DA6E7A"/>
    <w:rsid w:val="00DA7141"/>
    <w:rsid w:val="00DC0862"/>
    <w:rsid w:val="00DE2A45"/>
    <w:rsid w:val="00DE586A"/>
    <w:rsid w:val="00DF1A61"/>
    <w:rsid w:val="00DF57DD"/>
    <w:rsid w:val="00E001E7"/>
    <w:rsid w:val="00E03BCF"/>
    <w:rsid w:val="00E20F22"/>
    <w:rsid w:val="00E2156B"/>
    <w:rsid w:val="00E21B06"/>
    <w:rsid w:val="00E3216B"/>
    <w:rsid w:val="00E33CEB"/>
    <w:rsid w:val="00E36390"/>
    <w:rsid w:val="00E44BF7"/>
    <w:rsid w:val="00E55E9F"/>
    <w:rsid w:val="00E55EF0"/>
    <w:rsid w:val="00E62C31"/>
    <w:rsid w:val="00E72D06"/>
    <w:rsid w:val="00E76682"/>
    <w:rsid w:val="00E80E11"/>
    <w:rsid w:val="00E85E19"/>
    <w:rsid w:val="00E8628F"/>
    <w:rsid w:val="00EA052D"/>
    <w:rsid w:val="00EA0EFF"/>
    <w:rsid w:val="00EB3CA2"/>
    <w:rsid w:val="00EC2BC9"/>
    <w:rsid w:val="00EE4794"/>
    <w:rsid w:val="00F0443E"/>
    <w:rsid w:val="00F04523"/>
    <w:rsid w:val="00F11927"/>
    <w:rsid w:val="00F13EFD"/>
    <w:rsid w:val="00F17224"/>
    <w:rsid w:val="00F30925"/>
    <w:rsid w:val="00F3205A"/>
    <w:rsid w:val="00F46509"/>
    <w:rsid w:val="00F5322F"/>
    <w:rsid w:val="00F54234"/>
    <w:rsid w:val="00F572E4"/>
    <w:rsid w:val="00F7440D"/>
    <w:rsid w:val="00F835D8"/>
    <w:rsid w:val="00F95494"/>
    <w:rsid w:val="00FA1E86"/>
    <w:rsid w:val="00FA5E61"/>
    <w:rsid w:val="00FC192F"/>
    <w:rsid w:val="00FC3B8D"/>
    <w:rsid w:val="00FE381B"/>
    <w:rsid w:val="00FF483A"/>
    <w:rsid w:val="0E386C23"/>
    <w:rsid w:val="19756D38"/>
    <w:rsid w:val="25AB5613"/>
    <w:rsid w:val="26A67DB2"/>
    <w:rsid w:val="4D1E2DBB"/>
    <w:rsid w:val="4D483695"/>
    <w:rsid w:val="7DDA4A3E"/>
    <w:rsid w:val="7EB661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025"/>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unhideWhenUsed/>
    <w:qFormat/>
    <w:rsid w:val="0043164D"/>
    <w:pPr>
      <w:autoSpaceDE w:val="0"/>
      <w:autoSpaceDN w:val="0"/>
      <w:adjustRightInd w:val="0"/>
      <w:ind w:left="1170" w:hanging="450"/>
      <w:jc w:val="left"/>
      <w:outlineLvl w:val="1"/>
    </w:pPr>
    <w:rPr>
      <w:rFonts w:eastAsiaTheme="minorEastAsia" w:cstheme="minorBidi" w:hint="eastAsia"/>
      <w:color w:val="000000"/>
      <w:sz w:val="56"/>
      <w:szCs w:val="22"/>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A935C5"/>
    <w:rPr>
      <w:rFonts w:asciiTheme="minorHAnsi" w:eastAsiaTheme="minorEastAsia" w:hAnsiTheme="minorHAnsi" w:cstheme="minorBidi"/>
      <w:sz w:val="18"/>
      <w:szCs w:val="18"/>
    </w:rPr>
  </w:style>
  <w:style w:type="paragraph" w:styleId="a4">
    <w:name w:val="footer"/>
    <w:basedOn w:val="a"/>
    <w:link w:val="Char0"/>
    <w:unhideWhenUsed/>
    <w:qFormat/>
    <w:rsid w:val="00A935C5"/>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A935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List Paragraph"/>
    <w:basedOn w:val="a"/>
    <w:uiPriority w:val="34"/>
    <w:qFormat/>
    <w:rsid w:val="00A935C5"/>
    <w:pPr>
      <w:ind w:firstLineChars="200" w:firstLine="420"/>
    </w:pPr>
    <w:rPr>
      <w:rFonts w:asciiTheme="minorHAnsi" w:eastAsiaTheme="minorEastAsia" w:hAnsiTheme="minorHAnsi" w:cstheme="minorBidi"/>
      <w:szCs w:val="22"/>
    </w:rPr>
  </w:style>
  <w:style w:type="character" w:customStyle="1" w:styleId="Char1">
    <w:name w:val="页眉 Char"/>
    <w:basedOn w:val="a0"/>
    <w:link w:val="a5"/>
    <w:uiPriority w:val="99"/>
    <w:qFormat/>
    <w:rsid w:val="00A935C5"/>
    <w:rPr>
      <w:sz w:val="18"/>
      <w:szCs w:val="18"/>
    </w:rPr>
  </w:style>
  <w:style w:type="character" w:customStyle="1" w:styleId="Char0">
    <w:name w:val="页脚 Char"/>
    <w:basedOn w:val="a0"/>
    <w:link w:val="a4"/>
    <w:qFormat/>
    <w:rsid w:val="00A935C5"/>
    <w:rPr>
      <w:sz w:val="18"/>
      <w:szCs w:val="18"/>
    </w:rPr>
  </w:style>
  <w:style w:type="character" w:customStyle="1" w:styleId="Char">
    <w:name w:val="批注框文本 Char"/>
    <w:basedOn w:val="a0"/>
    <w:link w:val="a3"/>
    <w:uiPriority w:val="99"/>
    <w:semiHidden/>
    <w:qFormat/>
    <w:rsid w:val="00A935C5"/>
    <w:rPr>
      <w:sz w:val="18"/>
      <w:szCs w:val="18"/>
    </w:rPr>
  </w:style>
  <w:style w:type="paragraph" w:styleId="a7">
    <w:name w:val="Normal (Web)"/>
    <w:basedOn w:val="a"/>
    <w:uiPriority w:val="99"/>
    <w:unhideWhenUsed/>
    <w:rsid w:val="003663C8"/>
    <w:pPr>
      <w:widowControl/>
      <w:spacing w:before="100" w:beforeAutospacing="1" w:after="100" w:afterAutospacing="1"/>
      <w:jc w:val="left"/>
    </w:pPr>
    <w:rPr>
      <w:rFonts w:ascii="宋体" w:hAnsi="宋体" w:cs="宋体"/>
      <w:kern w:val="0"/>
      <w:sz w:val="24"/>
    </w:rPr>
  </w:style>
  <w:style w:type="character" w:customStyle="1" w:styleId="2Char">
    <w:name w:val="标题 2 Char"/>
    <w:basedOn w:val="a0"/>
    <w:link w:val="2"/>
    <w:rsid w:val="0043164D"/>
    <w:rPr>
      <w:rFonts w:ascii="Times New Roman" w:hAnsi="Times New Roman"/>
      <w:color w:val="000000"/>
      <w:kern w:val="2"/>
      <w:sz w:val="56"/>
      <w:szCs w:val="22"/>
      <w:lang w:val="zh-CN"/>
    </w:rPr>
  </w:style>
  <w:style w:type="paragraph" w:customStyle="1" w:styleId="1">
    <w:name w:val="列出段落1"/>
    <w:basedOn w:val="a"/>
    <w:uiPriority w:val="34"/>
    <w:qFormat/>
    <w:rsid w:val="0043164D"/>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divs>
    <w:div w:id="450126659">
      <w:bodyDiv w:val="1"/>
      <w:marLeft w:val="0"/>
      <w:marRight w:val="0"/>
      <w:marTop w:val="0"/>
      <w:marBottom w:val="0"/>
      <w:divBdr>
        <w:top w:val="none" w:sz="0" w:space="0" w:color="auto"/>
        <w:left w:val="none" w:sz="0" w:space="0" w:color="auto"/>
        <w:bottom w:val="none" w:sz="0" w:space="0" w:color="auto"/>
        <w:right w:val="none" w:sz="0" w:space="0" w:color="auto"/>
      </w:divBdr>
    </w:div>
    <w:div w:id="1513759176">
      <w:bodyDiv w:val="1"/>
      <w:marLeft w:val="0"/>
      <w:marRight w:val="0"/>
      <w:marTop w:val="0"/>
      <w:marBottom w:val="0"/>
      <w:divBdr>
        <w:top w:val="none" w:sz="0" w:space="0" w:color="auto"/>
        <w:left w:val="none" w:sz="0" w:space="0" w:color="auto"/>
        <w:bottom w:val="none" w:sz="0" w:space="0" w:color="auto"/>
        <w:right w:val="none" w:sz="0" w:space="0" w:color="auto"/>
      </w:divBdr>
    </w:div>
    <w:div w:id="1584752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EE6F6A-162D-4F45-BAF8-0C4EE0419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1190</Characters>
  <Application>Microsoft Office Word</Application>
  <DocSecurity>0</DocSecurity>
  <Lines>9</Lines>
  <Paragraphs>2</Paragraphs>
  <ScaleCrop>false</ScaleCrop>
  <Company>Microsoft</Company>
  <LinksUpToDate>false</LinksUpToDate>
  <CharactersWithSpaces>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2021-08-22T08:31:00Z</cp:lastPrinted>
  <dcterms:created xsi:type="dcterms:W3CDTF">2021-12-01T09:30:00Z</dcterms:created>
  <dcterms:modified xsi:type="dcterms:W3CDTF">2021-12-01T09:30:00Z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2052-11.1.0.8412</vt:lpwstr>
  </property>
</Properties>
</file>