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44"/>
          <w:szCs w:val="44"/>
        </w:rPr>
        <w:t>教 学 设 计</w:t>
      </w:r>
    </w:p>
    <w:tbl>
      <w:tblPr>
        <w:tblStyle w:val="3"/>
        <w:tblW w:w="9713" w:type="dxa"/>
        <w:tblInd w:w="-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656"/>
        <w:gridCol w:w="2604"/>
        <w:gridCol w:w="515"/>
        <w:gridCol w:w="1701"/>
        <w:gridCol w:w="720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8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学校：龙虎塘第二实验小学</w:t>
            </w:r>
          </w:p>
        </w:tc>
        <w:tc>
          <w:tcPr>
            <w:tcW w:w="311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班级：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</w:rPr>
              <w:t>年级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人数：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40</w:t>
            </w:r>
          </w:p>
        </w:tc>
        <w:tc>
          <w:tcPr>
            <w:tcW w:w="20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总课时：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8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学科：美术</w:t>
            </w:r>
          </w:p>
        </w:tc>
        <w:tc>
          <w:tcPr>
            <w:tcW w:w="311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课题：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会说话的手（一）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教时：1</w:t>
            </w:r>
          </w:p>
        </w:tc>
        <w:tc>
          <w:tcPr>
            <w:tcW w:w="20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设计者：巢杨希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  <w:jc w:val="center"/>
        </w:trPr>
        <w:tc>
          <w:tcPr>
            <w:tcW w:w="9713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教学目标：</w:t>
            </w:r>
          </w:p>
          <w:p>
            <w:r>
              <w:t>知识与技能：</w:t>
            </w:r>
            <w:r>
              <w:rPr>
                <w:rFonts w:hint="eastAsia"/>
              </w:rPr>
              <w:t>认识手的结构，感知手形的变化与组合，能够大胆对手形进行写生。</w:t>
            </w:r>
          </w:p>
          <w:p>
            <w:r>
              <w:t>过程与方法：</w:t>
            </w:r>
            <w:r>
              <w:rPr>
                <w:rFonts w:hint="eastAsia"/>
              </w:rPr>
              <w:t>用线描的形式，从不同角度对手进行写生。</w:t>
            </w:r>
          </w:p>
          <w:p>
            <w:r>
              <w:t>情感态度和价值观：</w:t>
            </w:r>
            <w:r>
              <w:rPr>
                <w:rFonts w:hint="eastAsia"/>
              </w:rPr>
              <w:t>培养学生感知、观察、思考及探索的能力，激发学生对造型表现、欣赏及探索的能力，激发学生对造型表现、欣赏活动的兴趣，培养学生对生活的情感、态度。</w:t>
            </w:r>
          </w:p>
          <w:p>
            <w:pPr>
              <w:spacing w:line="240" w:lineRule="atLeas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教学重难点：</w:t>
            </w:r>
          </w:p>
          <w:p>
            <w:r>
              <w:t>重点：</w:t>
            </w:r>
            <w:r>
              <w:rPr>
                <w:rFonts w:hint="eastAsia"/>
              </w:rPr>
              <w:t>观察、感知不同姿态、角度的手形，用线描的方法表现不同姿态的手。</w:t>
            </w:r>
            <w:r>
              <w:t xml:space="preserve"> 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  <w:r>
              <w:t>难点：</w:t>
            </w:r>
            <w:r>
              <w:rPr>
                <w:rFonts w:hint="eastAsia"/>
              </w:rPr>
              <w:t>准确把握手的基本结构和手面纹理</w:t>
            </w:r>
            <w: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713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  学   过 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144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活动板块</w:t>
            </w:r>
          </w:p>
        </w:tc>
        <w:tc>
          <w:tcPr>
            <w:tcW w:w="3260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教师活动</w:t>
            </w:r>
          </w:p>
        </w:tc>
        <w:tc>
          <w:tcPr>
            <w:tcW w:w="2936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学生活动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144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常规积累</w:t>
            </w:r>
          </w:p>
        </w:tc>
        <w:tc>
          <w:tcPr>
            <w:tcW w:w="3260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教学工具、ppt等</w:t>
            </w:r>
          </w:p>
        </w:tc>
        <w:tc>
          <w:tcPr>
            <w:tcW w:w="2936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课前预习：</w:t>
            </w:r>
            <w:r>
              <w:t>1.</w:t>
            </w:r>
            <w:r>
              <w:rPr>
                <w:rFonts w:hint="eastAsia"/>
              </w:rPr>
              <w:t>阅读书上3</w:t>
            </w:r>
            <w:r>
              <w:t>8-39</w:t>
            </w:r>
            <w:r>
              <w:rPr>
                <w:rFonts w:hint="eastAsia"/>
              </w:rPr>
              <w:t>页内容。读文字，赏图片。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提前看看爸爸妈妈、爷爷奶奶和自己的手，有什么区别，有条件的同学可以拍照片打印下来，带到课堂上。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为接下来的教学活动做准备。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0" w:hRule="atLeast"/>
          <w:jc w:val="center"/>
        </w:trPr>
        <w:tc>
          <w:tcPr>
            <w:tcW w:w="2144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学会观察的方法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教师按照“整体观察-局部刻画-整体调整”的顺序示范，让学生在自己绘画过程中能够掌握方法。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掌握造型表现领域美术语言，学会表达。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</w:tcPr>
          <w:p>
            <w:r>
              <w:t>（一）</w:t>
            </w:r>
            <w:r>
              <w:rPr>
                <w:rFonts w:hint="eastAsia"/>
                <w:lang w:val="en-US" w:eastAsia="zh-CN"/>
              </w:rPr>
              <w:t>视频</w:t>
            </w:r>
            <w:r>
              <w:t xml:space="preserve">导入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看视频，理解手的语言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val="en-US" w:eastAsia="zh-CN"/>
              </w:rPr>
              <w:t>说一说手是怎么说话的，你会用你的手来说话吗？自己试一试。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导入课题：我们每个人都有一双手，手是我们身体语言的重要组成部分，今天我们就要来学习《会说话的手（一）》。</w:t>
            </w:r>
          </w:p>
          <w:p>
            <w:r>
              <w:t>（二）</w:t>
            </w:r>
            <w:r>
              <w:rPr>
                <w:rFonts w:hint="eastAsia"/>
              </w:rPr>
              <w:t>课本阅读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t>1.</w:t>
            </w:r>
            <w:r>
              <w:rPr>
                <w:rFonts w:hint="eastAsia"/>
                <w:lang w:val="en-US" w:eastAsia="zh-CN"/>
              </w:rPr>
              <w:t>手是我们的第二张脸，每个人的手都不同。</w:t>
            </w:r>
            <w:r>
              <w:rPr>
                <w:rFonts w:hint="eastAsia"/>
              </w:rPr>
              <w:t>观察自己的手，说一说它们和爷爷奶奶、爸爸妈妈的手有什么相同之处和不同之处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相同之处是手的特质，不同之处代表了不同职业、身份的人的特质。学会观察，</w:t>
            </w:r>
            <w:r>
              <w:rPr>
                <w:rFonts w:hint="eastAsia"/>
                <w:lang w:val="en-US" w:eastAsia="zh-CN"/>
              </w:rPr>
              <w:t>手的不同体现在大小、形状、纹理和颜色上。（用不同性别、年龄、职业的人的手做比较。）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欣赏大师作品中的手，感受艺术带来的美。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t>2.</w:t>
            </w:r>
            <w:r>
              <w:rPr>
                <w:rFonts w:hint="eastAsia"/>
                <w:lang w:val="en-US" w:eastAsia="zh-CN"/>
              </w:rPr>
              <w:t>深入观察。看看手的结构：手心手背的不同；每根手指的不同；量一量手指长度和手掌长度。从正、侧、背不同角度观察为绘画写生打下基础。</w:t>
            </w:r>
          </w:p>
          <w:p>
            <w:r>
              <w:t>（三）</w:t>
            </w:r>
            <w:r>
              <w:rPr>
                <w:rFonts w:hint="eastAsia"/>
              </w:rPr>
              <w:t>教师示范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教师示范：怎样观察？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画的过程中有哪些注意点？</w:t>
            </w:r>
            <w:r>
              <w:rPr>
                <w:rFonts w:hint="eastAsia"/>
                <w:lang w:val="en-US" w:eastAsia="zh-CN"/>
              </w:rPr>
              <w:t>观察手型，画出轮廓，修改细节，加上纹理，疏密有致、粗细有别。</w:t>
            </w:r>
          </w:p>
          <w:p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  <w:lang w:val="en-US" w:eastAsia="zh-CN"/>
              </w:rPr>
              <w:t>针对</w:t>
            </w:r>
            <w:r>
              <w:rPr>
                <w:rFonts w:hint="eastAsia"/>
              </w:rPr>
              <w:t>教学重点</w:t>
            </w:r>
            <w:r>
              <w:rPr>
                <w:rFonts w:hint="eastAsia"/>
                <w:lang w:val="en-US" w:eastAsia="zh-CN"/>
              </w:rPr>
              <w:t>进行指导</w:t>
            </w:r>
            <w:r>
              <w:rPr>
                <w:rFonts w:hint="eastAsia"/>
              </w:rPr>
              <w:t>，有什么改进的地方？</w:t>
            </w:r>
          </w:p>
          <w:p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猜一猜老师画的是谁的手？她有什么身份？</w:t>
            </w:r>
          </w:p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）学生作业</w:t>
            </w:r>
          </w:p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）欣赏评价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评价要点：</w:t>
            </w:r>
            <w:r>
              <w:rPr>
                <w:rFonts w:hint="eastAsia"/>
                <w:lang w:val="en-US" w:eastAsia="zh-CN"/>
              </w:rPr>
              <w:t>刻画细致、比例匀称、特征明显、姿态生动、角度独特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拓展欣赏</w:t>
            </w:r>
          </w:p>
          <w:p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欣赏视频，从舞蹈艺术、设计艺术和历史文化中感受手的独特魅力。</w:t>
            </w: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2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学生自主尝试摆出不同的手型，在玩中观察不同手型带来的变化。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学生从大小、形状、纹理、颜色四方面阐述不同身份的人的手的不同点。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经典油画欣赏，感悟作品中不同的人的手的艺术美。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学生深入观察，了解手的特征。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读读课本，学生从不同角度观察手的不同。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学生观看视频，体会手势带来的不同情感，感受造型带来的艺术美。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学生绘画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师评、互评、自评。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学会观察的方法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教师按照“整体观察-局部刻画-整体调整”的顺序示范，让学生在自己绘画过程中能够掌握方法。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掌握造型表现领域美术语言，学会表达。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9713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板书设计：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会说话的手</w:t>
            </w:r>
          </w:p>
          <w:p>
            <w:pPr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整体观察                                    评价要点</w:t>
            </w:r>
          </w:p>
          <w:p>
            <w:pPr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局部刻画：线条、形状              刻画细致、比例匀称、特征明显、姿态生动、角度独特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整体调整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713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练习设计：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请你观察不同姿态、角度的手型，用线描的方法画出手的基本结构和手面纹理。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9713" w:type="dxa"/>
            <w:gridSpan w:val="7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反思与收获：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C6EE40"/>
    <w:multiLevelType w:val="singleLevel"/>
    <w:tmpl w:val="2FC6EE40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87"/>
    <w:rsid w:val="00051358"/>
    <w:rsid w:val="00121E87"/>
    <w:rsid w:val="00247808"/>
    <w:rsid w:val="0F2E6AC6"/>
    <w:rsid w:val="18965141"/>
    <w:rsid w:val="1C8217EA"/>
    <w:rsid w:val="1EDE5C85"/>
    <w:rsid w:val="1EF84498"/>
    <w:rsid w:val="25675F6E"/>
    <w:rsid w:val="2D585B33"/>
    <w:rsid w:val="312D66B2"/>
    <w:rsid w:val="42994CC8"/>
    <w:rsid w:val="55191BBD"/>
    <w:rsid w:val="6C9C11B3"/>
    <w:rsid w:val="70B73776"/>
    <w:rsid w:val="73E66E5B"/>
    <w:rsid w:val="7863025C"/>
    <w:rsid w:val="7D8B24BF"/>
    <w:rsid w:val="7E02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  <w:jc w:val="left"/>
    </w:pPr>
    <w:rPr>
      <w:rFonts w:ascii="宋体" w:hAnsi="宋体"/>
      <w:sz w:val="28"/>
      <w:szCs w:val="20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568</Characters>
  <Lines>4</Lines>
  <Paragraphs>1</Paragraphs>
  <TotalTime>2</TotalTime>
  <ScaleCrop>false</ScaleCrop>
  <LinksUpToDate>false</LinksUpToDate>
  <CharactersWithSpaces>666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2020-08-27T02:21:00Z</dcterms:created>
  <dc:creator>Microsoft Office User</dc:creator>
  <cp:lastModifiedBy>MIDnight</cp:lastModifiedBy>
  <cp:lastPrinted>2021-09-22T00:18:00Z</cp:lastPrinted>
  <dcterms:modified xsi:type="dcterms:W3CDTF">2021-09-26T10:10:02Z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5D07F6EEB5A3428E9DD5C78B3986E0D2</vt:lpwstr>
  </property>
</Properties>
</file>