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附表4</w:t>
      </w:r>
    </w:p>
    <w:p>
      <w:pPr>
        <w:jc w:val="center"/>
        <w:outlineLvl w:val="0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小标宋_GBK"/>
          <w:sz w:val="44"/>
          <w:szCs w:val="32"/>
        </w:rPr>
        <w:t>机关事业单位在编人员信息表</w:t>
      </w:r>
    </w:p>
    <w:p>
      <w:pPr>
        <w:outlineLvl w:val="0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楷体_GBK"/>
          <w:sz w:val="30"/>
          <w:szCs w:val="30"/>
        </w:rPr>
        <w:t>填表单位（盖章）：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常州市青龙实验小学</w:t>
      </w:r>
      <w:r>
        <w:rPr>
          <w:rFonts w:ascii="Times New Roman" w:hAnsi="Times New Roman" w:eastAsia="方正楷体_GBK"/>
          <w:sz w:val="30"/>
          <w:szCs w:val="30"/>
        </w:rPr>
        <w:t xml:space="preserve">                    </w:t>
      </w:r>
      <w:r>
        <w:rPr>
          <w:rFonts w:ascii="Times New Roman" w:hAnsi="Times New Roman" w:eastAsia="方正楷体_GBK"/>
          <w:sz w:val="28"/>
          <w:szCs w:val="32"/>
        </w:rPr>
        <w:t>公示日期:</w:t>
      </w:r>
      <w:r>
        <w:rPr>
          <w:rFonts w:ascii="Times New Roman" w:hAnsi="Times New Roman" w:eastAsia="方正楷体_GBK"/>
          <w:sz w:val="30"/>
          <w:szCs w:val="30"/>
        </w:rPr>
        <w:t>2021年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方正楷体_GBK"/>
          <w:sz w:val="30"/>
          <w:szCs w:val="30"/>
        </w:rPr>
        <w:t>月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方正楷体_GBK"/>
          <w:sz w:val="30"/>
          <w:szCs w:val="30"/>
        </w:rPr>
        <w:t>日</w:t>
      </w:r>
    </w:p>
    <w:tbl>
      <w:tblPr>
        <w:tblStyle w:val="5"/>
        <w:tblW w:w="13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3"/>
        <w:gridCol w:w="2070"/>
        <w:gridCol w:w="1200"/>
        <w:gridCol w:w="1703"/>
        <w:gridCol w:w="850"/>
        <w:gridCol w:w="1276"/>
        <w:gridCol w:w="1418"/>
        <w:gridCol w:w="183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强大琴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陈娜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朱志虎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196204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198107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李永春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196304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198207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龚建卫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196405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是亚英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朱娟芬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金宇碧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198407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  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戈文洁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杨静珠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199002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张立琴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沈振琴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高玉赞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曹燕楠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197007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198807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潘栋朝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197106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徐卫琦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197112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吴秋琴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黄燕娟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金惠华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倪海玉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200506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张英姿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尤汝萍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197503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缪全富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杨静玉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都华叶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朱春娟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琴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莫宇红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陆菊敏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胡茹芳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倪晓益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祎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顾惠芳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强华萍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王桂燕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朱一梨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居琳琳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197907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钱峰杰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张莉仙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婕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倩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蒋小科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丁雪莲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虞新伟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丹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苗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施筱雯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徐杏蕊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198804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汪美姣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庞天娇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198912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程晓晓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198907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  青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198908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201112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汤溧萍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  蓉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楠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199011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 琦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张铃梦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武丽平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199609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周涵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201809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姜梦琪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199810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袁晨红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199805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所在处（科）室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编制类型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/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编制经费形式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参加工作时间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进入本单位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卢萌萌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199901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朱燕凌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24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199902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璐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199903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徐思颖</w:t>
            </w: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在编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199606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201808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5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FFFFFF"/>
            <w:noWrap w:val="0"/>
            <w:vAlign w:val="top"/>
          </w:tcPr>
          <w:p>
            <w:pPr>
              <w:spacing w:line="560" w:lineRule="exact"/>
              <w:ind w:firstLine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楷体_GBK"/>
          <w:sz w:val="30"/>
          <w:szCs w:val="30"/>
        </w:rPr>
      </w:pPr>
    </w:p>
    <w:p>
      <w:pPr>
        <w:spacing w:line="560" w:lineRule="exact"/>
        <w:rPr>
          <w:rFonts w:hint="default" w:ascii="Times New Roman" w:hAnsi="Times New Roman" w:eastAsia="方正楷体_GBK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6840" w:h="11909" w:orient="landscape"/>
          <w:pgMar w:top="1588" w:right="2098" w:bottom="1474" w:left="1985" w:header="0" w:footer="567" w:gutter="0"/>
          <w:cols w:space="720" w:num="1"/>
          <w:docGrid w:linePitch="360" w:charSpace="0"/>
        </w:sectPr>
      </w:pPr>
      <w:r>
        <w:rPr>
          <w:rFonts w:ascii="Times New Roman" w:hAnsi="Times New Roman" w:eastAsia="方正楷体_GBK"/>
          <w:sz w:val="30"/>
          <w:szCs w:val="30"/>
        </w:rPr>
        <w:t>主要领导：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陈娜</w:t>
      </w:r>
      <w:r>
        <w:rPr>
          <w:rFonts w:ascii="Times New Roman" w:hAnsi="Times New Roman" w:eastAsia="方正楷体_GBK"/>
          <w:sz w:val="30"/>
          <w:szCs w:val="30"/>
        </w:rPr>
        <w:t xml:space="preserve">                   分管领导：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曹燕楠</w:t>
      </w:r>
      <w:r>
        <w:rPr>
          <w:rFonts w:ascii="Times New Roman" w:hAnsi="Times New Roman" w:eastAsia="方正楷体_GBK"/>
          <w:sz w:val="30"/>
          <w:szCs w:val="30"/>
        </w:rPr>
        <w:t xml:space="preserve">         职能</w:t>
      </w:r>
      <w:r>
        <w:rPr>
          <w:rFonts w:hint="eastAsia" w:ascii="Times New Roman" w:hAnsi="Times New Roman" w:eastAsia="方正楷体_GBK"/>
          <w:sz w:val="30"/>
          <w:szCs w:val="30"/>
        </w:rPr>
        <w:t>科</w:t>
      </w:r>
      <w:r>
        <w:rPr>
          <w:rFonts w:ascii="Times New Roman" w:hAnsi="Times New Roman" w:eastAsia="方正楷体_GBK"/>
          <w:sz w:val="30"/>
          <w:szCs w:val="30"/>
        </w:rPr>
        <w:t>室负责人</w:t>
      </w:r>
      <w:r>
        <w:rPr>
          <w:rFonts w:hint="eastAsia" w:ascii="Times New Roman" w:hAnsi="Times New Roman" w:eastAsia="方正楷体_GBK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丁雪莲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Calibri Light" w:hAnsi="Calibri Light" w:eastAsia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3045" cy="1606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65pt;width:18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EIxsXSAAAAAwEAAA8AAAAA&#10;AAAAAQAgAAAAIgAAAGRycy9kb3ducmV2LnhtbFBLAQIUABQAAAAIAIdO4kA80AHC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4796"/>
    <w:rsid w:val="02AB0EFC"/>
    <w:rsid w:val="12BB1443"/>
    <w:rsid w:val="15F4169A"/>
    <w:rsid w:val="19C545C9"/>
    <w:rsid w:val="1A2A5420"/>
    <w:rsid w:val="2086541E"/>
    <w:rsid w:val="50961D18"/>
    <w:rsid w:val="61B94796"/>
    <w:rsid w:val="62140392"/>
    <w:rsid w:val="633E60BB"/>
    <w:rsid w:val="63A53E28"/>
    <w:rsid w:val="65E038FA"/>
    <w:rsid w:val="6D245C34"/>
    <w:rsid w:val="797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Calibri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2021-11-27T02:12:00Z</dcterms:created>
  <dc:creator>Administrator</dc:creator>
  <cp:lastModifiedBy>Administrator</cp:lastModifiedBy>
  <dcterms:modified xsi:type="dcterms:W3CDTF">2021-11-30T12:15:03Z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