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2"/>
          <w:szCs w:val="36"/>
          <w:lang w:val="en-US" w:eastAsia="zh-CN"/>
        </w:rPr>
      </w:pPr>
      <w:bookmarkStart w:id="0" w:name="_Hlk80360813"/>
      <w:r>
        <w:rPr>
          <w:rFonts w:hint="eastAsia" w:ascii="宋体" w:hAnsi="宋体" w:eastAsia="宋体"/>
          <w:b/>
          <w:bCs/>
          <w:sz w:val="32"/>
          <w:szCs w:val="36"/>
          <w:lang w:val="en-US" w:eastAsia="zh-CN"/>
        </w:rPr>
        <w:t>周而复始的循环</w:t>
      </w:r>
    </w:p>
    <w:p>
      <w:pPr>
        <w:jc w:val="center"/>
        <w:rPr>
          <w:rFonts w:hint="default" w:ascii="宋体" w:hAnsi="宋体" w:eastAsia="宋体"/>
          <w:b/>
          <w:bCs/>
          <w:sz w:val="32"/>
          <w:szCs w:val="36"/>
          <w:lang w:val="en-US" w:eastAsia="zh-CN"/>
        </w:rPr>
      </w:pPr>
    </w:p>
    <w:bookmarkEnd w:id="0"/>
    <w:p>
      <w:pPr>
        <w:rPr>
          <w:rFonts w:ascii="宋体" w:hAnsi="宋体" w:eastAsia="宋体"/>
          <w:b/>
          <w:bCs/>
          <w:sz w:val="28"/>
          <w:szCs w:val="32"/>
        </w:rPr>
      </w:pPr>
      <w:r>
        <w:rPr>
          <w:rFonts w:hint="eastAsia" w:ascii="宋体" w:hAnsi="宋体" w:eastAsia="宋体"/>
          <w:b/>
          <w:bCs/>
          <w:sz w:val="28"/>
          <w:szCs w:val="32"/>
        </w:rPr>
        <w:t>一、基本说明</w:t>
      </w:r>
    </w:p>
    <w:p>
      <w:pPr>
        <w:spacing w:line="300" w:lineRule="auto"/>
        <w:ind w:firstLine="480" w:firstLineChars="200"/>
        <w:rPr>
          <w:rFonts w:ascii="Times New Roman" w:hAnsi="Times New Roman" w:eastAsia="楷体"/>
          <w:sz w:val="24"/>
        </w:rPr>
      </w:pPr>
      <w:r>
        <w:rPr>
          <w:rFonts w:ascii="Times New Roman" w:hAnsi="Times New Roman" w:eastAsia="楷体"/>
          <w:sz w:val="24"/>
        </w:rPr>
        <w:t>1</w:t>
      </w:r>
      <w:r>
        <w:rPr>
          <w:rFonts w:hint="eastAsia" w:ascii="Times New Roman" w:hAnsi="Times New Roman" w:eastAsia="楷体"/>
          <w:sz w:val="24"/>
        </w:rPr>
        <w:t>.授课教师：陆秀芹</w:t>
      </w:r>
    </w:p>
    <w:p>
      <w:pPr>
        <w:spacing w:line="300" w:lineRule="auto"/>
        <w:ind w:firstLine="480" w:firstLineChars="200"/>
        <w:rPr>
          <w:rFonts w:ascii="Times New Roman" w:hAnsi="Times New Roman" w:eastAsia="楷体"/>
          <w:sz w:val="24"/>
        </w:rPr>
      </w:pPr>
      <w:r>
        <w:rPr>
          <w:rFonts w:ascii="Times New Roman" w:hAnsi="Times New Roman" w:eastAsia="楷体"/>
          <w:sz w:val="24"/>
        </w:rPr>
        <w:t>2</w:t>
      </w:r>
      <w:r>
        <w:rPr>
          <w:rFonts w:hint="eastAsia" w:ascii="Times New Roman" w:hAnsi="Times New Roman" w:eastAsia="楷体"/>
          <w:sz w:val="24"/>
        </w:rPr>
        <w:t>.面向学生：高一年级</w:t>
      </w:r>
    </w:p>
    <w:p>
      <w:pPr>
        <w:spacing w:line="300" w:lineRule="auto"/>
        <w:ind w:firstLine="480" w:firstLineChars="200"/>
        <w:rPr>
          <w:rFonts w:ascii="Times New Roman" w:hAnsi="Times New Roman" w:eastAsia="楷体"/>
          <w:sz w:val="24"/>
        </w:rPr>
      </w:pPr>
      <w:r>
        <w:rPr>
          <w:rFonts w:ascii="Times New Roman" w:hAnsi="Times New Roman" w:eastAsia="楷体"/>
          <w:sz w:val="24"/>
        </w:rPr>
        <w:t>3</w:t>
      </w:r>
      <w:r>
        <w:rPr>
          <w:rFonts w:hint="eastAsia" w:ascii="Times New Roman" w:hAnsi="Times New Roman" w:eastAsia="楷体"/>
          <w:sz w:val="24"/>
        </w:rPr>
        <w:t>.课课名称：《</w:t>
      </w:r>
      <w:r>
        <w:rPr>
          <w:rFonts w:hint="eastAsia" w:ascii="Times New Roman" w:hAnsi="Times New Roman" w:eastAsia="楷体"/>
          <w:sz w:val="24"/>
          <w:lang w:val="en-US" w:eastAsia="zh-CN"/>
        </w:rPr>
        <w:t>周而复始的循环</w:t>
      </w:r>
      <w:r>
        <w:rPr>
          <w:rFonts w:hint="eastAsia" w:ascii="Times New Roman" w:hAnsi="Times New Roman" w:eastAsia="楷体"/>
          <w:sz w:val="24"/>
        </w:rPr>
        <w:t>》（高中信息技术教科版必修一数据与计算第二章第</w:t>
      </w:r>
      <w:r>
        <w:rPr>
          <w:rFonts w:hint="eastAsia" w:ascii="Times New Roman" w:hAnsi="Times New Roman" w:eastAsia="楷体"/>
          <w:sz w:val="24"/>
          <w:lang w:val="en-US" w:eastAsia="zh-CN"/>
        </w:rPr>
        <w:t>三</w:t>
      </w:r>
      <w:r>
        <w:rPr>
          <w:rFonts w:hint="eastAsia" w:ascii="Times New Roman" w:hAnsi="Times New Roman" w:eastAsia="楷体"/>
          <w:sz w:val="24"/>
        </w:rPr>
        <w:t>节）</w:t>
      </w:r>
    </w:p>
    <w:p>
      <w:pPr>
        <w:spacing w:line="300" w:lineRule="auto"/>
        <w:ind w:firstLine="480" w:firstLineChars="200"/>
        <w:rPr>
          <w:rFonts w:ascii="Times New Roman" w:hAnsi="Times New Roman" w:eastAsia="楷体"/>
          <w:sz w:val="24"/>
        </w:rPr>
      </w:pPr>
      <w:r>
        <w:rPr>
          <w:rFonts w:ascii="Times New Roman" w:hAnsi="Times New Roman" w:eastAsia="楷体"/>
          <w:sz w:val="24"/>
        </w:rPr>
        <w:t>4</w:t>
      </w:r>
      <w:r>
        <w:rPr>
          <w:rFonts w:hint="eastAsia" w:ascii="Times New Roman" w:hAnsi="Times New Roman" w:eastAsia="楷体"/>
          <w:sz w:val="24"/>
        </w:rPr>
        <w:t>.教学时间：4</w:t>
      </w:r>
      <w:r>
        <w:rPr>
          <w:rFonts w:ascii="Times New Roman" w:hAnsi="Times New Roman" w:eastAsia="楷体"/>
          <w:sz w:val="24"/>
        </w:rPr>
        <w:t>5</w:t>
      </w:r>
      <w:r>
        <w:rPr>
          <w:rFonts w:hint="eastAsia" w:ascii="Times New Roman" w:hAnsi="Times New Roman" w:eastAsia="楷体"/>
          <w:sz w:val="24"/>
        </w:rPr>
        <w:t>分钟</w:t>
      </w:r>
    </w:p>
    <w:p>
      <w:pPr>
        <w:spacing w:line="300" w:lineRule="auto"/>
        <w:ind w:firstLine="480" w:firstLineChars="200"/>
        <w:rPr>
          <w:rFonts w:hint="eastAsia" w:ascii="Times New Roman" w:hAnsi="Times New Roman" w:eastAsia="楷体"/>
          <w:sz w:val="24"/>
          <w:lang w:eastAsia="zh-CN"/>
        </w:rPr>
      </w:pPr>
      <w:r>
        <w:rPr>
          <w:rFonts w:ascii="Times New Roman" w:hAnsi="Times New Roman" w:eastAsia="楷体"/>
          <w:sz w:val="24"/>
        </w:rPr>
        <w:t>5</w:t>
      </w:r>
      <w:r>
        <w:rPr>
          <w:rFonts w:hint="eastAsia" w:ascii="Times New Roman" w:hAnsi="Times New Roman" w:eastAsia="楷体"/>
          <w:sz w:val="24"/>
        </w:rPr>
        <w:t>.课时：</w:t>
      </w:r>
      <w:r>
        <w:rPr>
          <w:rFonts w:hint="eastAsia" w:ascii="Times New Roman" w:hAnsi="Times New Roman" w:eastAsia="楷体"/>
          <w:sz w:val="24"/>
          <w:lang w:val="en-US" w:eastAsia="zh-CN"/>
        </w:rPr>
        <w:t>2</w:t>
      </w:r>
    </w:p>
    <w:p>
      <w:pPr>
        <w:rPr>
          <w:rFonts w:ascii="宋体" w:hAnsi="宋体" w:eastAsia="宋体"/>
          <w:b/>
          <w:bCs/>
          <w:sz w:val="28"/>
          <w:szCs w:val="32"/>
        </w:rPr>
      </w:pPr>
      <w:r>
        <w:rPr>
          <w:rFonts w:hint="eastAsia" w:ascii="宋体" w:hAnsi="宋体" w:eastAsia="宋体"/>
          <w:b/>
          <w:bCs/>
          <w:sz w:val="28"/>
          <w:szCs w:val="32"/>
          <w:lang w:val="en-US" w:eastAsia="zh-CN"/>
        </w:rPr>
        <w:t>二</w:t>
      </w:r>
      <w:r>
        <w:rPr>
          <w:rFonts w:hint="eastAsia" w:ascii="宋体" w:hAnsi="宋体" w:eastAsia="宋体"/>
          <w:b/>
          <w:bCs/>
          <w:sz w:val="28"/>
          <w:szCs w:val="32"/>
        </w:rPr>
        <w:t>、教学目标</w:t>
      </w:r>
    </w:p>
    <w:p>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1.知识与技目标</w:t>
      </w:r>
    </w:p>
    <w:p>
      <w:pPr>
        <w:numPr>
          <w:ilvl w:val="0"/>
          <w:numId w:val="1"/>
        </w:numPr>
        <w:spacing w:line="300" w:lineRule="auto"/>
        <w:ind w:left="840" w:leftChars="0" w:hanging="420" w:firstLineChars="0"/>
        <w:rPr>
          <w:rFonts w:hint="eastAsia" w:ascii="Times New Roman" w:hAnsi="Times New Roman" w:eastAsia="楷体"/>
          <w:sz w:val="24"/>
          <w:lang w:val="en-US" w:eastAsia="zh-CN"/>
        </w:rPr>
      </w:pPr>
      <w:r>
        <w:rPr>
          <w:rFonts w:hint="eastAsia" w:ascii="Times New Roman" w:hAnsi="Times New Roman" w:eastAsia="楷体"/>
          <w:sz w:val="24"/>
          <w:lang w:val="en-US" w:eastAsia="zh-CN"/>
        </w:rPr>
        <w:t>通过投资理财案例，掌握while循环的格式及循环控制条件的设置方法。</w:t>
      </w:r>
    </w:p>
    <w:p>
      <w:pPr>
        <w:numPr>
          <w:ilvl w:val="0"/>
          <w:numId w:val="1"/>
        </w:numPr>
        <w:spacing w:line="300" w:lineRule="auto"/>
        <w:ind w:left="840" w:leftChars="0" w:hanging="420" w:firstLineChars="0"/>
        <w:rPr>
          <w:rFonts w:hint="eastAsia" w:ascii="Times New Roman" w:hAnsi="Times New Roman" w:eastAsia="楷体"/>
          <w:sz w:val="24"/>
          <w:lang w:val="en-US" w:eastAsia="zh-CN"/>
        </w:rPr>
      </w:pPr>
      <w:r>
        <w:rPr>
          <w:rFonts w:hint="eastAsia" w:ascii="Times New Roman" w:hAnsi="Times New Roman" w:eastAsia="楷体"/>
          <w:sz w:val="24"/>
        </w:rPr>
        <w:t>理解for循环和while循环的区别，能够使用for、while循环解决简单问题。</w:t>
      </w:r>
    </w:p>
    <w:p>
      <w:pPr>
        <w:numPr>
          <w:ilvl w:val="0"/>
          <w:numId w:val="2"/>
        </w:num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过程与方法目标</w:t>
      </w:r>
    </w:p>
    <w:p>
      <w:pPr>
        <w:numPr>
          <w:ilvl w:val="0"/>
          <w:numId w:val="1"/>
        </w:numPr>
        <w:spacing w:line="300" w:lineRule="auto"/>
        <w:ind w:left="840" w:leftChars="0" w:hanging="420" w:firstLineChars="0"/>
        <w:rPr>
          <w:rFonts w:hint="default" w:ascii="Times New Roman" w:hAnsi="Times New Roman" w:eastAsia="楷体"/>
          <w:sz w:val="24"/>
          <w:lang w:val="en-US" w:eastAsia="zh-CN"/>
        </w:rPr>
      </w:pPr>
      <w:r>
        <w:rPr>
          <w:rFonts w:hint="eastAsia" w:ascii="Times New Roman" w:hAnsi="Times New Roman" w:eastAsia="楷体"/>
          <w:sz w:val="24"/>
          <w:lang w:val="en-US" w:eastAsia="zh-CN"/>
        </w:rPr>
        <w:t>通过具体的活动，体验程序设计的过程，培养学生形成良好的编程习惯。</w:t>
      </w:r>
    </w:p>
    <w:p>
      <w:pPr>
        <w:numPr>
          <w:ilvl w:val="0"/>
          <w:numId w:val="2"/>
        </w:numPr>
        <w:spacing w:line="300" w:lineRule="auto"/>
        <w:ind w:left="0" w:leftChars="0"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情感态度与价值观目标</w:t>
      </w:r>
    </w:p>
    <w:p>
      <w:pPr>
        <w:numPr>
          <w:ilvl w:val="0"/>
          <w:numId w:val="1"/>
        </w:numPr>
        <w:spacing w:line="300" w:lineRule="auto"/>
        <w:ind w:left="840" w:leftChars="0" w:hanging="420" w:firstLineChars="0"/>
        <w:rPr>
          <w:rFonts w:hint="eastAsia" w:ascii="Times New Roman" w:hAnsi="Times New Roman" w:eastAsia="楷体"/>
          <w:sz w:val="24"/>
          <w:lang w:val="en-US" w:eastAsia="zh-CN"/>
        </w:rPr>
      </w:pPr>
      <w:r>
        <w:rPr>
          <w:rFonts w:hint="default" w:ascii="Times New Roman" w:hAnsi="Times New Roman" w:eastAsia="楷体"/>
          <w:sz w:val="24"/>
          <w:lang w:val="en-US" w:eastAsia="zh-CN"/>
        </w:rPr>
        <w:t>培养学生分析问题、解决问题的能力，发展计算思维。</w:t>
      </w:r>
    </w:p>
    <w:p>
      <w:pPr>
        <w:numPr>
          <w:ilvl w:val="0"/>
          <w:numId w:val="1"/>
        </w:numPr>
        <w:spacing w:line="300" w:lineRule="auto"/>
        <w:ind w:left="840" w:leftChars="0" w:hanging="420" w:firstLineChars="0"/>
        <w:rPr>
          <w:rFonts w:hint="default" w:ascii="Times New Roman" w:hAnsi="Times New Roman" w:eastAsia="楷体"/>
          <w:sz w:val="24"/>
          <w:lang w:val="en-US" w:eastAsia="zh-CN"/>
        </w:rPr>
      </w:pPr>
      <w:r>
        <w:rPr>
          <w:rFonts w:hint="default" w:ascii="Times New Roman" w:hAnsi="Times New Roman" w:eastAsia="楷体"/>
          <w:sz w:val="24"/>
          <w:lang w:val="en-US" w:eastAsia="zh-CN"/>
        </w:rPr>
        <w:t>通过逐层递进的活动，培养学生的探究</w:t>
      </w:r>
      <w:r>
        <w:rPr>
          <w:rFonts w:hint="eastAsia" w:ascii="Times New Roman" w:hAnsi="Times New Roman" w:eastAsia="楷体"/>
          <w:sz w:val="24"/>
          <w:lang w:val="en-US" w:eastAsia="zh-CN"/>
        </w:rPr>
        <w:t>与求知</w:t>
      </w:r>
      <w:r>
        <w:rPr>
          <w:rFonts w:hint="default" w:ascii="Times New Roman" w:hAnsi="Times New Roman" w:eastAsia="楷体"/>
          <w:sz w:val="24"/>
          <w:lang w:val="en-US" w:eastAsia="zh-CN"/>
        </w:rPr>
        <w:t>精神。</w:t>
      </w:r>
    </w:p>
    <w:p>
      <w:pPr>
        <w:rPr>
          <w:rFonts w:ascii="宋体" w:hAnsi="宋体" w:eastAsia="宋体"/>
          <w:b/>
          <w:bCs/>
          <w:sz w:val="28"/>
          <w:szCs w:val="32"/>
        </w:rPr>
      </w:pPr>
      <w:r>
        <w:rPr>
          <w:rFonts w:hint="eastAsia" w:ascii="宋体" w:hAnsi="宋体" w:eastAsia="宋体"/>
          <w:b/>
          <w:bCs/>
          <w:sz w:val="28"/>
          <w:szCs w:val="32"/>
          <w:lang w:val="en-US" w:eastAsia="zh-CN"/>
        </w:rPr>
        <w:t>三</w:t>
      </w:r>
      <w:r>
        <w:rPr>
          <w:rFonts w:hint="eastAsia" w:ascii="宋体" w:hAnsi="宋体" w:eastAsia="宋体"/>
          <w:b/>
          <w:bCs/>
          <w:sz w:val="28"/>
          <w:szCs w:val="32"/>
        </w:rPr>
        <w:t>、教学重难点</w:t>
      </w:r>
    </w:p>
    <w:p>
      <w:pPr>
        <w:spacing w:line="300" w:lineRule="auto"/>
        <w:ind w:firstLine="482" w:firstLineChars="200"/>
        <w:rPr>
          <w:rFonts w:ascii="Times New Roman" w:hAnsi="Times New Roman" w:eastAsia="楷体"/>
          <w:b/>
          <w:bCs/>
          <w:sz w:val="24"/>
        </w:rPr>
      </w:pPr>
      <w:r>
        <w:rPr>
          <w:rFonts w:hint="eastAsia" w:ascii="Times New Roman" w:hAnsi="Times New Roman" w:eastAsia="楷体"/>
          <w:b/>
          <w:bCs/>
          <w:sz w:val="24"/>
        </w:rPr>
        <w:t>（一）教学重点</w:t>
      </w:r>
    </w:p>
    <w:p>
      <w:pPr>
        <w:spacing w:line="300" w:lineRule="auto"/>
        <w:ind w:firstLine="480" w:firstLineChars="200"/>
        <w:rPr>
          <w:rFonts w:ascii="Times New Roman" w:hAnsi="Times New Roman" w:eastAsia="楷体"/>
          <w:sz w:val="24"/>
        </w:rPr>
      </w:pPr>
      <w:r>
        <w:rPr>
          <w:rFonts w:hint="eastAsia" w:ascii="Times New Roman" w:hAnsi="Times New Roman" w:eastAsia="楷体"/>
          <w:sz w:val="24"/>
        </w:rPr>
        <w:t>理解while循环的工作原理；掌握while循环</w:t>
      </w:r>
      <w:r>
        <w:rPr>
          <w:rFonts w:hint="eastAsia" w:ascii="Times New Roman" w:hAnsi="Times New Roman" w:eastAsia="楷体"/>
          <w:sz w:val="24"/>
          <w:lang w:val="en-US" w:eastAsia="zh-CN"/>
        </w:rPr>
        <w:t>的</w:t>
      </w:r>
      <w:r>
        <w:rPr>
          <w:rFonts w:hint="eastAsia" w:ascii="Times New Roman" w:hAnsi="Times New Roman" w:eastAsia="楷体"/>
          <w:sz w:val="24"/>
        </w:rPr>
        <w:t>格式和使用方法。</w:t>
      </w:r>
    </w:p>
    <w:p>
      <w:pPr>
        <w:spacing w:line="300" w:lineRule="auto"/>
        <w:ind w:firstLine="482" w:firstLineChars="200"/>
        <w:rPr>
          <w:rFonts w:ascii="Times New Roman" w:hAnsi="Times New Roman" w:eastAsia="楷体"/>
          <w:b/>
          <w:bCs/>
          <w:sz w:val="24"/>
        </w:rPr>
      </w:pPr>
      <w:r>
        <w:rPr>
          <w:rFonts w:hint="eastAsia" w:ascii="Times New Roman" w:hAnsi="Times New Roman" w:eastAsia="楷体"/>
          <w:b/>
          <w:bCs/>
          <w:sz w:val="24"/>
        </w:rPr>
        <w:t>（二）教学难点</w:t>
      </w:r>
    </w:p>
    <w:p>
      <w:pPr>
        <w:spacing w:line="300" w:lineRule="auto"/>
        <w:ind w:firstLine="480" w:firstLineChars="200"/>
        <w:rPr>
          <w:rFonts w:ascii="Times New Roman" w:hAnsi="Times New Roman" w:eastAsia="楷体"/>
          <w:sz w:val="24"/>
        </w:rPr>
      </w:pPr>
      <w:r>
        <w:rPr>
          <w:rFonts w:hint="eastAsia" w:ascii="Times New Roman" w:hAnsi="Times New Roman" w:eastAsia="楷体"/>
          <w:sz w:val="24"/>
        </w:rPr>
        <w:t>能够</w:t>
      </w:r>
      <w:r>
        <w:rPr>
          <w:rFonts w:hint="eastAsia" w:ascii="Times New Roman" w:hAnsi="Times New Roman" w:eastAsia="楷体"/>
          <w:sz w:val="24"/>
          <w:lang w:val="en-US" w:eastAsia="zh-CN"/>
        </w:rPr>
        <w:t>根据实际灵活设计</w:t>
      </w:r>
      <w:r>
        <w:rPr>
          <w:rFonts w:hint="eastAsia" w:ascii="Times New Roman" w:hAnsi="Times New Roman" w:eastAsia="楷体"/>
          <w:sz w:val="24"/>
        </w:rPr>
        <w:t>循环</w:t>
      </w:r>
      <w:r>
        <w:rPr>
          <w:rFonts w:hint="eastAsia" w:ascii="Times New Roman" w:hAnsi="Times New Roman" w:eastAsia="楷体"/>
          <w:sz w:val="24"/>
          <w:lang w:val="en-US" w:eastAsia="zh-CN"/>
        </w:rPr>
        <w:t>计数器并</w:t>
      </w:r>
      <w:r>
        <w:rPr>
          <w:rFonts w:hint="eastAsia" w:ascii="Times New Roman" w:hAnsi="Times New Roman" w:eastAsia="楷体"/>
          <w:sz w:val="24"/>
        </w:rPr>
        <w:t>引用。</w:t>
      </w:r>
    </w:p>
    <w:p>
      <w:pPr>
        <w:numPr>
          <w:ilvl w:val="0"/>
          <w:numId w:val="3"/>
        </w:numPr>
        <w:rPr>
          <w:rFonts w:hint="eastAsia" w:ascii="宋体" w:hAnsi="宋体" w:eastAsia="宋体" w:cs="宋体"/>
          <w:b/>
          <w:sz w:val="28"/>
          <w:szCs w:val="28"/>
          <w:lang w:val="en-US" w:eastAsia="zh-CN"/>
        </w:rPr>
      </w:pPr>
      <w:r>
        <w:rPr>
          <w:rFonts w:hint="eastAsia" w:ascii="宋体" w:hAnsi="宋体" w:eastAsia="宋体"/>
          <w:b/>
          <w:bCs/>
          <w:sz w:val="28"/>
          <w:szCs w:val="32"/>
        </w:rPr>
        <w:t>教学过程</w:t>
      </w:r>
    </w:p>
    <w:p>
      <w:pPr>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第二课时</w:t>
      </w:r>
    </w:p>
    <w:p>
      <w:pPr>
        <w:rPr>
          <w:rFonts w:ascii="楷体" w:hAnsi="楷体" w:eastAsia="楷体"/>
          <w:b/>
          <w:sz w:val="24"/>
          <w:szCs w:val="24"/>
        </w:rPr>
      </w:pPr>
      <w:r>
        <w:rPr>
          <w:rFonts w:hint="eastAsia" w:ascii="楷体" w:hAnsi="楷体" w:eastAsia="楷体"/>
          <w:b/>
          <w:sz w:val="24"/>
          <w:szCs w:val="24"/>
        </w:rPr>
        <w:t>【</w:t>
      </w:r>
      <w:r>
        <w:rPr>
          <w:rFonts w:hint="eastAsia" w:ascii="楷体" w:hAnsi="楷体" w:eastAsia="楷体"/>
          <w:b/>
          <w:sz w:val="24"/>
          <w:szCs w:val="24"/>
          <w:lang w:val="en-US" w:eastAsia="zh-CN"/>
        </w:rPr>
        <w:t>课前预习</w:t>
      </w:r>
      <w:r>
        <w:rPr>
          <w:rFonts w:hint="eastAsia" w:ascii="楷体" w:hAnsi="楷体" w:eastAsia="楷体"/>
          <w:b/>
          <w:sz w:val="24"/>
          <w:szCs w:val="24"/>
        </w:rPr>
        <w:t>】（</w:t>
      </w:r>
      <w:r>
        <w:rPr>
          <w:rFonts w:hint="eastAsia" w:ascii="楷体" w:hAnsi="楷体" w:eastAsia="楷体"/>
          <w:b/>
          <w:sz w:val="24"/>
          <w:szCs w:val="24"/>
          <w:lang w:val="en-US" w:eastAsia="zh-CN"/>
        </w:rPr>
        <w:t>5</w:t>
      </w:r>
      <w:r>
        <w:rPr>
          <w:rFonts w:ascii="楷体" w:hAnsi="楷体" w:eastAsia="楷体"/>
          <w:b/>
          <w:sz w:val="24"/>
          <w:szCs w:val="24"/>
        </w:rPr>
        <w:t>min</w:t>
      </w:r>
      <w:r>
        <w:rPr>
          <w:rFonts w:hint="eastAsia" w:ascii="楷体" w:hAnsi="楷体" w:eastAsia="楷体"/>
          <w:b/>
          <w:sz w:val="24"/>
          <w:szCs w:val="24"/>
        </w:rPr>
        <w:t>）</w:t>
      </w:r>
    </w:p>
    <w:p>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通过课前预习并设置前置性作业，检查学生学情并了解教学重难点。</w:t>
      </w:r>
    </w:p>
    <w:p>
      <w:pPr>
        <w:ind w:firstLine="420" w:firstLineChars="0"/>
        <w:rPr>
          <w:rFonts w:hint="eastAsia" w:ascii="Times New Roman" w:hAnsi="Times New Roman" w:eastAsia="楷体"/>
          <w:sz w:val="24"/>
          <w:lang w:val="en-US" w:eastAsia="zh-CN"/>
        </w:rPr>
      </w:pPr>
      <w:r>
        <w:rPr>
          <w:rFonts w:hint="eastAsia" w:ascii="Times New Roman" w:hAnsi="Times New Roman" w:eastAsia="楷体"/>
          <w:sz w:val="24"/>
          <w:lang w:val="en-US" w:eastAsia="zh-CN"/>
        </w:rPr>
        <w:t>课堂题目：</w:t>
      </w:r>
    </w:p>
    <w:p>
      <w:pPr>
        <w:rPr>
          <w:rFonts w:hint="eastAsia" w:ascii="楷体" w:hAnsi="楷体" w:eastAsia="楷体"/>
          <w:b/>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39370</wp:posOffset>
                </wp:positionV>
                <wp:extent cx="4388485" cy="2139315"/>
                <wp:effectExtent l="6350" t="6350" r="9525" b="18415"/>
                <wp:wrapNone/>
                <wp:docPr id="15" name="矩形 15"/>
                <wp:cNvGraphicFramePr/>
                <a:graphic xmlns:a="http://schemas.openxmlformats.org/drawingml/2006/main">
                  <a:graphicData uri="http://schemas.microsoft.com/office/word/2010/wordprocessingShape">
                    <wps:wsp>
                      <wps:cNvSpPr/>
                      <wps:spPr>
                        <a:xfrm>
                          <a:off x="0" y="0"/>
                          <a:ext cx="4388485" cy="2139315"/>
                        </a:xfrm>
                        <a:prstGeom prst="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5pt;margin-top:3.1pt;height:168.45pt;width:345.55pt;z-index:251659264;v-text-anchor:middle;mso-width-relative:page;mso-height-relative:page;" filled="f" stroked="t" coordsize="21600,21600" o:gfxdata="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cYMOfYAAAACQEAAA8AAAAAAAAAAQAgAAAAIgAAAGRycy9kb3ducmV2&#10;LnhtbFBLAQIUABQAAAAIAIdO4kBM8oNMbgIAAM4EAAAOAAAAAAAAAAEAIAAAACcBAABkcnMvZTJv&#10;RG9jLnhtbFBLBQYAAAAABgAGAFkBAAAHBgAAAAA=&#10;">
                <v:fill on="f" focussize="0,0"/>
                <v:stroke weight="1pt" color="#5B9BD5 [3208]" miterlimit="8" joinstyle="miter"/>
                <v:imagedata o:title=""/>
                <o:lock v:ext="edit" aspectratio="f"/>
              </v:rect>
            </w:pict>
          </mc:Fallback>
        </mc:AlternateContent>
      </w:r>
      <w:r>
        <w:drawing>
          <wp:inline distT="0" distB="0" distL="114300" distR="114300">
            <wp:extent cx="4620260" cy="2076450"/>
            <wp:effectExtent l="0" t="0" r="0" b="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4"/>
                    <a:stretch>
                      <a:fillRect/>
                    </a:stretch>
                  </pic:blipFill>
                  <pic:spPr>
                    <a:xfrm>
                      <a:off x="0" y="0"/>
                      <a:ext cx="4620260" cy="2076450"/>
                    </a:xfrm>
                    <a:prstGeom prst="rect">
                      <a:avLst/>
                    </a:prstGeom>
                    <a:noFill/>
                    <a:ln>
                      <a:noFill/>
                    </a:ln>
                  </pic:spPr>
                </pic:pic>
              </a:graphicData>
            </a:graphic>
          </wp:inline>
        </w:drawing>
      </w:r>
    </w:p>
    <w:p>
      <w:pPr>
        <w:rPr>
          <w:rFonts w:hint="eastAsia" w:ascii="楷体" w:hAnsi="楷体" w:eastAsia="楷体"/>
          <w:b/>
          <w:sz w:val="24"/>
          <w:szCs w:val="24"/>
        </w:rPr>
      </w:pPr>
    </w:p>
    <w:p>
      <w:pPr>
        <w:rPr>
          <w:rFonts w:hint="eastAsia" w:ascii="楷体" w:hAnsi="楷体" w:eastAsia="楷体"/>
          <w:b/>
          <w:sz w:val="24"/>
          <w:szCs w:val="24"/>
          <w:lang w:val="en-US" w:eastAsia="zh-CN"/>
        </w:rPr>
      </w:pPr>
      <w:r>
        <w:rPr>
          <w:rFonts w:hint="eastAsia" w:ascii="楷体" w:hAnsi="楷体" w:eastAsia="楷体"/>
          <w:b/>
          <w:sz w:val="24"/>
          <w:szCs w:val="24"/>
        </w:rPr>
        <w:t>【课题引入】（</w:t>
      </w:r>
      <w:r>
        <w:rPr>
          <w:rFonts w:hint="eastAsia" w:ascii="楷体" w:hAnsi="楷体" w:eastAsia="楷体"/>
          <w:b/>
          <w:sz w:val="24"/>
          <w:szCs w:val="24"/>
          <w:lang w:val="en-US" w:eastAsia="zh-CN"/>
        </w:rPr>
        <w:t>3</w:t>
      </w:r>
      <w:r>
        <w:rPr>
          <w:rFonts w:ascii="楷体" w:hAnsi="楷体" w:eastAsia="楷体"/>
          <w:b/>
          <w:sz w:val="24"/>
          <w:szCs w:val="24"/>
        </w:rPr>
        <w:t>min</w:t>
      </w:r>
      <w:r>
        <w:rPr>
          <w:rFonts w:hint="eastAsia" w:ascii="楷体" w:hAnsi="楷体" w:eastAsia="楷体"/>
          <w:b/>
          <w:sz w:val="24"/>
          <w:szCs w:val="24"/>
        </w:rPr>
        <w:t>）</w:t>
      </w:r>
    </w:p>
    <w:p>
      <w:pPr>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我们从下到大的压岁钱都是怎么处理的呢？——花掉、给父母、理财（存款、基金、股票……）</w:t>
      </w:r>
    </w:p>
    <w:p>
      <w:pPr>
        <w:ind w:firstLine="480" w:firstLineChars="200"/>
        <w:rPr>
          <w:rFonts w:hint="eastAsia" w:ascii="Times New Roman" w:hAnsi="Times New Roman" w:eastAsia="楷体"/>
          <w:sz w:val="24"/>
          <w:lang w:val="en-US" w:eastAsia="zh-CN"/>
        </w:rPr>
      </w:pPr>
      <w:r>
        <w:rPr>
          <w:rFonts w:hint="default" w:ascii="Times New Roman" w:hAnsi="Times New Roman" w:eastAsia="楷体"/>
          <w:sz w:val="24"/>
          <w:lang w:val="en-US" w:eastAsia="zh-CN"/>
        </w:rPr>
        <w:t>存款——最基础的理财</w:t>
      </w:r>
      <w:r>
        <w:rPr>
          <w:rFonts w:hint="eastAsia" w:ascii="Times New Roman" w:hAnsi="Times New Roman" w:eastAsia="楷体"/>
          <w:sz w:val="24"/>
          <w:lang w:val="en-US" w:eastAsia="zh-CN"/>
        </w:rPr>
        <w:t xml:space="preserve">   ==》钱生钱，财源滚滚来</w:t>
      </w:r>
    </w:p>
    <w:p>
      <w:pPr>
        <w:spacing w:line="300" w:lineRule="auto"/>
        <w:ind w:firstLine="480" w:firstLineChars="200"/>
        <w:rPr>
          <w:rFonts w:hint="default" w:ascii="Times New Roman" w:hAnsi="Times New Roman" w:eastAsia="楷体"/>
          <w:sz w:val="24"/>
          <w:lang w:val="en-US" w:eastAsia="zh-CN"/>
        </w:rPr>
      </w:pPr>
      <w:r>
        <w:rPr>
          <w:rFonts w:hint="eastAsia" w:ascii="Times New Roman" w:hAnsi="Times New Roman" w:eastAsia="楷体"/>
          <w:sz w:val="24"/>
          <w:lang w:val="en-US" w:eastAsia="zh-CN"/>
        </w:rPr>
        <w:t>通过复习上节课的知识点，与这节课的理财问题进行比较，发现问题。</w:t>
      </w:r>
    </w:p>
    <w:p>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10万元压岁钱购买一年期收益率3.7%的银行理财产品。每年理财赎回后，提取2万元用作生活所需，余下资金仍购买此种理财。在收益率不变的情况下，多少年后本金被全部取出？</w:t>
      </w:r>
    </w:p>
    <w:p>
      <w:pPr>
        <w:spacing w:line="300" w:lineRule="auto"/>
        <w:ind w:firstLine="480" w:firstLineChars="200"/>
        <w:rPr>
          <w:rFonts w:hint="default" w:ascii="Times New Roman" w:hAnsi="Times New Roman" w:eastAsia="楷体"/>
          <w:sz w:val="24"/>
          <w:lang w:val="en-US"/>
        </w:rPr>
      </w:pPr>
      <w:r>
        <w:rPr>
          <w:rFonts w:hint="eastAsia" w:ascii="Times New Roman" w:hAnsi="Times New Roman" w:eastAsia="楷体"/>
          <w:sz w:val="24"/>
          <w:lang w:val="en-US" w:eastAsia="zh-CN"/>
        </w:rPr>
        <w:t>思考：和上节课的到期存款总额比较，差异在哪里？==》 不知道循环几次。==&gt;while循环</w:t>
      </w:r>
    </w:p>
    <w:p>
      <w:pPr>
        <w:rPr>
          <w:rFonts w:ascii="Times New Roman" w:hAnsi="Times New Roman" w:eastAsia="楷体"/>
          <w:sz w:val="24"/>
        </w:rPr>
      </w:pPr>
      <w:r>
        <w:rPr>
          <w:rFonts w:hint="eastAsia" w:ascii="楷体" w:hAnsi="楷体" w:eastAsia="楷体"/>
          <w:b/>
          <w:sz w:val="24"/>
          <w:szCs w:val="24"/>
        </w:rPr>
        <w:t>【新知讲授】（</w:t>
      </w:r>
      <w:r>
        <w:rPr>
          <w:rFonts w:hint="eastAsia" w:ascii="楷体" w:hAnsi="楷体" w:eastAsia="楷体"/>
          <w:b/>
          <w:sz w:val="24"/>
          <w:szCs w:val="24"/>
          <w:lang w:val="en-US" w:eastAsia="zh-CN"/>
        </w:rPr>
        <w:t>7</w:t>
      </w:r>
      <w:r>
        <w:rPr>
          <w:rFonts w:ascii="楷体" w:hAnsi="楷体" w:eastAsia="楷体"/>
          <w:b/>
          <w:sz w:val="24"/>
          <w:szCs w:val="24"/>
        </w:rPr>
        <w:t>min</w:t>
      </w:r>
      <w:r>
        <w:rPr>
          <w:rFonts w:hint="eastAsia" w:ascii="楷体" w:hAnsi="楷体" w:eastAsia="楷体"/>
          <w:b/>
          <w:sz w:val="24"/>
          <w:szCs w:val="24"/>
        </w:rPr>
        <w:t>）</w:t>
      </w:r>
    </w:p>
    <w:p>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1.条件循环</w:t>
      </w:r>
    </w:p>
    <w:p>
      <w:pPr>
        <w:numPr>
          <w:ilvl w:val="0"/>
          <w:numId w:val="4"/>
        </w:numPr>
        <w:spacing w:line="300" w:lineRule="auto"/>
        <w:ind w:left="840" w:leftChars="0" w:hanging="420" w:firstLineChars="0"/>
        <w:rPr>
          <w:rFonts w:hint="eastAsia" w:ascii="Times New Roman" w:hAnsi="Times New Roman" w:eastAsia="楷体"/>
          <w:sz w:val="24"/>
          <w:lang w:val="en-US" w:eastAsia="zh-CN"/>
        </w:rPr>
      </w:pPr>
      <w:r>
        <w:rPr>
          <w:rFonts w:hint="eastAsia" w:ascii="Times New Roman" w:hAnsi="Times New Roman" w:eastAsia="楷体"/>
          <w:sz w:val="24"/>
          <w:lang w:val="en-US" w:eastAsia="zh-CN"/>
        </w:rPr>
        <w:t>while 语句格式</w:t>
      </w:r>
    </w:p>
    <w:p>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while 关系表达式：</w:t>
      </w:r>
    </w:p>
    <w:p>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 xml:space="preserve">     循环体</w:t>
      </w:r>
    </w:p>
    <w:p>
      <w:pPr>
        <w:numPr>
          <w:ilvl w:val="0"/>
          <w:numId w:val="4"/>
        </w:numPr>
        <w:spacing w:line="300" w:lineRule="auto"/>
        <w:ind w:left="840" w:leftChars="0" w:hanging="420" w:firstLineChars="0"/>
        <w:rPr>
          <w:rFonts w:hint="default" w:ascii="Times New Roman" w:hAnsi="Times New Roman" w:eastAsia="楷体"/>
          <w:sz w:val="24"/>
          <w:lang w:val="en-US" w:eastAsia="zh-CN"/>
        </w:rPr>
      </w:pPr>
      <w:r>
        <w:rPr>
          <w:rFonts w:hint="eastAsia" w:ascii="Times New Roman" w:hAnsi="Times New Roman" w:eastAsia="楷体"/>
          <w:sz w:val="24"/>
          <w:lang w:val="en-US" w:eastAsia="zh-CN"/>
        </w:rPr>
        <w:t>While循环功能：不统计需要执行多少次循环，而是使用一个关系表达式来确定什么时候执行循环。当关系表达式为真时一直保持循环，直到其不为真时停止完成整个while循环。</w:t>
      </w:r>
    </w:p>
    <w:p>
      <w:pPr>
        <w:ind w:firstLine="420" w:firstLineChars="0"/>
        <w:jc w:val="left"/>
        <w:rPr>
          <w:rFonts w:hint="eastAsia" w:ascii="Times New Roman" w:hAnsi="Times New Roman" w:eastAsia="楷体"/>
          <w:sz w:val="24"/>
        </w:rPr>
      </w:pPr>
      <w:r>
        <w:drawing>
          <wp:inline distT="0" distB="0" distL="114300" distR="114300">
            <wp:extent cx="5271135" cy="1875155"/>
            <wp:effectExtent l="0" t="0" r="0" b="14605"/>
            <wp:docPr id="2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
                    <pic:cNvPicPr>
                      <a:picLocks noChangeAspect="1"/>
                    </pic:cNvPicPr>
                  </pic:nvPicPr>
                  <pic:blipFill>
                    <a:blip r:embed="rId5"/>
                    <a:stretch>
                      <a:fillRect/>
                    </a:stretch>
                  </pic:blipFill>
                  <pic:spPr>
                    <a:xfrm>
                      <a:off x="0" y="0"/>
                      <a:ext cx="5271135" cy="1875155"/>
                    </a:xfrm>
                    <a:prstGeom prst="rect">
                      <a:avLst/>
                    </a:prstGeom>
                    <a:noFill/>
                    <a:ln>
                      <a:noFill/>
                    </a:ln>
                  </pic:spPr>
                </pic:pic>
              </a:graphicData>
            </a:graphic>
          </wp:inline>
        </w:drawing>
      </w:r>
    </w:p>
    <w:p>
      <w:pPr>
        <w:jc w:val="left"/>
        <w:rPr>
          <w:rFonts w:hint="eastAsia" w:ascii="Times New Roman" w:hAnsi="Times New Roman" w:eastAsia="楷体"/>
          <w:sz w:val="24"/>
        </w:rPr>
      </w:pPr>
    </w:p>
    <w:p>
      <w:pPr>
        <w:rPr>
          <w:rFonts w:ascii="楷体" w:hAnsi="楷体" w:eastAsia="楷体"/>
          <w:b/>
          <w:sz w:val="24"/>
          <w:szCs w:val="24"/>
        </w:rPr>
      </w:pPr>
      <w:r>
        <w:rPr>
          <w:rFonts w:hint="eastAsia" w:ascii="楷体" w:hAnsi="楷体" w:eastAsia="楷体"/>
          <w:b/>
          <w:sz w:val="24"/>
          <w:szCs w:val="24"/>
        </w:rPr>
        <w:t>【活动</w:t>
      </w:r>
      <w:r>
        <w:rPr>
          <w:rFonts w:hint="eastAsia" w:ascii="楷体" w:hAnsi="楷体" w:eastAsia="楷体"/>
          <w:b/>
          <w:sz w:val="24"/>
          <w:szCs w:val="24"/>
          <w:lang w:val="en-US" w:eastAsia="zh-CN"/>
        </w:rPr>
        <w:t>一</w:t>
      </w:r>
      <w:r>
        <w:rPr>
          <w:rFonts w:hint="eastAsia" w:ascii="楷体" w:hAnsi="楷体" w:eastAsia="楷体"/>
          <w:b/>
          <w:sz w:val="24"/>
          <w:szCs w:val="24"/>
        </w:rPr>
        <w:t>设计】（</w:t>
      </w:r>
      <w:r>
        <w:rPr>
          <w:rFonts w:hint="eastAsia" w:ascii="楷体" w:hAnsi="楷体" w:eastAsia="楷体"/>
          <w:b/>
          <w:sz w:val="24"/>
          <w:szCs w:val="24"/>
          <w:lang w:val="en-US" w:eastAsia="zh-CN"/>
        </w:rPr>
        <w:t>10</w:t>
      </w:r>
      <w:bookmarkStart w:id="1" w:name="_GoBack"/>
      <w:bookmarkEnd w:id="1"/>
      <w:r>
        <w:rPr>
          <w:rFonts w:ascii="楷体" w:hAnsi="楷体" w:eastAsia="楷体"/>
          <w:b/>
          <w:sz w:val="24"/>
          <w:szCs w:val="24"/>
        </w:rPr>
        <w:t>min</w:t>
      </w:r>
      <w:r>
        <w:rPr>
          <w:rFonts w:hint="eastAsia" w:ascii="楷体" w:hAnsi="楷体" w:eastAsia="楷体"/>
          <w:b/>
          <w:sz w:val="24"/>
          <w:szCs w:val="24"/>
        </w:rPr>
        <w:t>）</w:t>
      </w:r>
    </w:p>
    <w:p>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学生完成条件循环计算存储收益练习中的程序填空，掌握while循环中循环次数及循环条件设置。完成后教师进行讲解。</w:t>
      </w:r>
    </w:p>
    <w:p>
      <w:pPr>
        <w:spacing w:line="300" w:lineRule="auto"/>
        <w:ind w:firstLine="420" w:firstLineChars="200"/>
        <w:rPr>
          <w:rFonts w:hint="eastAsia" w:ascii="Times New Roman" w:hAnsi="Times New Roman" w:eastAsia="楷体"/>
          <w:sz w:val="24"/>
          <w:lang w:val="en-US" w:eastAsia="zh-CN"/>
        </w:rPr>
      </w:pPr>
      <w:r>
        <w:drawing>
          <wp:inline distT="0" distB="0" distL="114300" distR="114300">
            <wp:extent cx="4163060" cy="2207260"/>
            <wp:effectExtent l="0" t="0" r="12700" b="2540"/>
            <wp:docPr id="2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2"/>
                    <pic:cNvPicPr>
                      <a:picLocks noChangeAspect="1"/>
                    </pic:cNvPicPr>
                  </pic:nvPicPr>
                  <pic:blipFill>
                    <a:blip r:embed="rId6"/>
                    <a:stretch>
                      <a:fillRect/>
                    </a:stretch>
                  </pic:blipFill>
                  <pic:spPr>
                    <a:xfrm>
                      <a:off x="0" y="0"/>
                      <a:ext cx="4163060" cy="2207260"/>
                    </a:xfrm>
                    <a:prstGeom prst="rect">
                      <a:avLst/>
                    </a:prstGeom>
                    <a:noFill/>
                    <a:ln>
                      <a:noFill/>
                    </a:ln>
                  </pic:spPr>
                </pic:pic>
              </a:graphicData>
            </a:graphic>
          </wp:inline>
        </w:drawing>
      </w:r>
    </w:p>
    <w:p>
      <w:pPr>
        <w:rPr>
          <w:rFonts w:hint="eastAsia" w:ascii="Times New Roman" w:hAnsi="Times New Roman" w:eastAsia="楷体"/>
          <w:sz w:val="24"/>
        </w:rPr>
      </w:pPr>
      <w:r>
        <w:rPr>
          <w:rFonts w:hint="eastAsia" w:ascii="楷体" w:hAnsi="楷体" w:eastAsia="楷体"/>
          <w:b/>
          <w:sz w:val="24"/>
          <w:szCs w:val="24"/>
        </w:rPr>
        <w:t>【新知讲授】（</w:t>
      </w:r>
      <w:r>
        <w:rPr>
          <w:rFonts w:hint="eastAsia" w:ascii="楷体" w:hAnsi="楷体" w:eastAsia="楷体"/>
          <w:b/>
          <w:sz w:val="24"/>
          <w:szCs w:val="24"/>
          <w:lang w:val="en-US" w:eastAsia="zh-CN"/>
        </w:rPr>
        <w:t>5</w:t>
      </w:r>
      <w:r>
        <w:rPr>
          <w:rFonts w:ascii="楷体" w:hAnsi="楷体" w:eastAsia="楷体"/>
          <w:b/>
          <w:sz w:val="24"/>
          <w:szCs w:val="24"/>
        </w:rPr>
        <w:t>min</w:t>
      </w:r>
      <w:r>
        <w:rPr>
          <w:rFonts w:hint="eastAsia" w:ascii="楷体" w:hAnsi="楷体" w:eastAsia="楷体"/>
          <w:b/>
          <w:sz w:val="24"/>
          <w:szCs w:val="24"/>
        </w:rPr>
        <w:t>）</w:t>
      </w:r>
    </w:p>
    <w:p>
      <w:pPr>
        <w:spacing w:line="300" w:lineRule="auto"/>
        <w:ind w:firstLine="480" w:firstLineChars="200"/>
        <w:rPr>
          <w:rFonts w:hint="default" w:ascii="Times New Roman" w:hAnsi="Times New Roman" w:eastAsia="楷体"/>
          <w:sz w:val="24"/>
          <w:lang w:val="en-US" w:eastAsia="zh-CN"/>
        </w:rPr>
      </w:pPr>
      <w:r>
        <w:rPr>
          <w:rFonts w:hint="eastAsia" w:ascii="Times New Roman" w:hAnsi="Times New Roman" w:eastAsia="楷体"/>
          <w:sz w:val="24"/>
          <w:lang w:val="en-US" w:eastAsia="zh-CN"/>
        </w:rPr>
        <w:t>2.计数循环和条件循环的区别</w:t>
      </w:r>
    </w:p>
    <w:p>
      <w:pPr>
        <w:spacing w:line="300" w:lineRule="auto"/>
        <w:ind w:firstLine="420" w:firstLineChars="200"/>
        <w:rPr>
          <w:rFonts w:hint="eastAsia" w:ascii="Times New Roman" w:hAnsi="Times New Roman" w:eastAsia="楷体"/>
          <w:sz w:val="24"/>
          <w:lang w:val="en-US" w:eastAsia="zh-CN"/>
        </w:rPr>
      </w:pPr>
      <w:r>
        <w:drawing>
          <wp:inline distT="0" distB="0" distL="114300" distR="114300">
            <wp:extent cx="4401820" cy="1742440"/>
            <wp:effectExtent l="0" t="0" r="0" b="1016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7"/>
                    <a:stretch>
                      <a:fillRect/>
                    </a:stretch>
                  </pic:blipFill>
                  <pic:spPr>
                    <a:xfrm>
                      <a:off x="0" y="0"/>
                      <a:ext cx="4401820" cy="1742440"/>
                    </a:xfrm>
                    <a:prstGeom prst="rect">
                      <a:avLst/>
                    </a:prstGeom>
                    <a:noFill/>
                    <a:ln>
                      <a:noFill/>
                    </a:ln>
                  </pic:spPr>
                </pic:pic>
              </a:graphicData>
            </a:graphic>
          </wp:inline>
        </w:drawing>
      </w:r>
    </w:p>
    <w:p>
      <w:pPr>
        <w:spacing w:line="300" w:lineRule="auto"/>
        <w:ind w:firstLine="480" w:firstLineChars="200"/>
        <w:rPr>
          <w:rFonts w:hint="eastAsia" w:ascii="Times New Roman" w:hAnsi="Times New Roman" w:eastAsia="楷体"/>
          <w:sz w:val="24"/>
          <w:lang w:val="en-US" w:eastAsia="zh-CN"/>
        </w:rPr>
      </w:pPr>
    </w:p>
    <w:p>
      <w:pPr>
        <w:spacing w:line="300" w:lineRule="auto"/>
        <w:ind w:firstLine="480" w:firstLineChars="200"/>
        <w:rPr>
          <w:rFonts w:hint="eastAsia" w:ascii="楷体" w:hAnsi="楷体" w:eastAsia="楷体"/>
          <w:b/>
          <w:sz w:val="24"/>
          <w:szCs w:val="24"/>
        </w:rPr>
      </w:pPr>
      <w:r>
        <w:rPr>
          <w:rFonts w:hint="eastAsia" w:ascii="Times New Roman" w:hAnsi="Times New Roman" w:eastAsia="楷体"/>
          <w:sz w:val="24"/>
          <w:lang w:val="en-US" w:eastAsia="zh-CN"/>
        </w:rPr>
        <w:t>由于while循环不记录循环的次数，如果需要借用循环次数信息，必须在代码中增加计数器，并通过语句修改计数器的值，这也是while循环的难点。</w:t>
      </w:r>
    </w:p>
    <w:p>
      <w:pPr>
        <w:rPr>
          <w:rFonts w:hint="eastAsia" w:ascii="楷体" w:hAnsi="楷体" w:eastAsia="楷体"/>
          <w:b/>
          <w:sz w:val="24"/>
          <w:szCs w:val="24"/>
        </w:rPr>
      </w:pPr>
      <w:r>
        <w:rPr>
          <w:rFonts w:hint="eastAsia" w:ascii="楷体" w:hAnsi="楷体" w:eastAsia="楷体"/>
          <w:b/>
          <w:sz w:val="24"/>
          <w:szCs w:val="24"/>
        </w:rPr>
        <w:t>【活动</w:t>
      </w:r>
      <w:r>
        <w:rPr>
          <w:rFonts w:hint="eastAsia" w:ascii="楷体" w:hAnsi="楷体" w:eastAsia="楷体"/>
          <w:b/>
          <w:sz w:val="24"/>
          <w:szCs w:val="24"/>
          <w:lang w:val="en-US" w:eastAsia="zh-CN"/>
        </w:rPr>
        <w:t>二</w:t>
      </w:r>
      <w:r>
        <w:rPr>
          <w:rFonts w:hint="eastAsia" w:ascii="楷体" w:hAnsi="楷体" w:eastAsia="楷体"/>
          <w:b/>
          <w:sz w:val="24"/>
          <w:szCs w:val="24"/>
        </w:rPr>
        <w:t>设计】（</w:t>
      </w:r>
      <w:r>
        <w:rPr>
          <w:rFonts w:hint="eastAsia" w:ascii="楷体" w:hAnsi="楷体" w:eastAsia="楷体"/>
          <w:b/>
          <w:sz w:val="24"/>
          <w:szCs w:val="24"/>
          <w:lang w:val="en-US" w:eastAsia="zh-CN"/>
        </w:rPr>
        <w:t>10</w:t>
      </w:r>
      <w:r>
        <w:rPr>
          <w:rFonts w:ascii="楷体" w:hAnsi="楷体" w:eastAsia="楷体"/>
          <w:b/>
          <w:sz w:val="24"/>
          <w:szCs w:val="24"/>
        </w:rPr>
        <w:t>min</w:t>
      </w:r>
      <w:r>
        <w:rPr>
          <w:rFonts w:hint="eastAsia" w:ascii="楷体" w:hAnsi="楷体" w:eastAsia="楷体"/>
          <w:b/>
          <w:sz w:val="24"/>
          <w:szCs w:val="24"/>
        </w:rPr>
        <w:t>）</w:t>
      </w:r>
    </w:p>
    <w:p>
      <w:pPr>
        <w:spacing w:line="300" w:lineRule="auto"/>
        <w:ind w:firstLine="480" w:firstLineChars="200"/>
        <w:rPr>
          <w:rFonts w:hint="eastAsia" w:ascii="楷体" w:hAnsi="楷体" w:eastAsia="楷体"/>
          <w:b/>
          <w:sz w:val="24"/>
          <w:szCs w:val="24"/>
        </w:rPr>
      </w:pPr>
      <w:r>
        <w:rPr>
          <w:rFonts w:hint="eastAsia" w:ascii="Times New Roman" w:hAnsi="Times New Roman" w:eastAsia="楷体"/>
          <w:sz w:val="24"/>
          <w:lang w:val="en-US" w:eastAsia="zh-CN"/>
        </w:rPr>
        <w:t>学生根据for循环写出的1+2+3……100，改写成while循环方式。学生练习后请一位学生上台演示。</w:t>
      </w:r>
    </w:p>
    <w:p>
      <w:pPr>
        <w:rPr>
          <w:rFonts w:hint="eastAsia" w:ascii="楷体" w:hAnsi="楷体" w:eastAsia="楷体"/>
          <w:b/>
          <w:sz w:val="24"/>
          <w:szCs w:val="24"/>
        </w:rPr>
      </w:pPr>
      <w:r>
        <w:drawing>
          <wp:inline distT="0" distB="0" distL="114300" distR="114300">
            <wp:extent cx="3967480" cy="1160780"/>
            <wp:effectExtent l="0" t="0" r="0" b="1270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rcRect r="9711"/>
                    <a:stretch>
                      <a:fillRect/>
                    </a:stretch>
                  </pic:blipFill>
                  <pic:spPr>
                    <a:xfrm>
                      <a:off x="0" y="0"/>
                      <a:ext cx="3967480" cy="1160780"/>
                    </a:xfrm>
                    <a:prstGeom prst="rect">
                      <a:avLst/>
                    </a:prstGeom>
                    <a:noFill/>
                    <a:ln>
                      <a:noFill/>
                    </a:ln>
                  </pic:spPr>
                </pic:pic>
              </a:graphicData>
            </a:graphic>
          </wp:inline>
        </w:drawing>
      </w:r>
    </w:p>
    <w:p>
      <w:pPr>
        <w:rPr>
          <w:rFonts w:ascii="宋体" w:hAnsi="宋体" w:eastAsia="宋体"/>
          <w:b/>
          <w:sz w:val="24"/>
          <w:szCs w:val="24"/>
        </w:rPr>
      </w:pPr>
      <w:r>
        <w:rPr>
          <w:rFonts w:hint="eastAsia" w:ascii="楷体" w:hAnsi="楷体" w:eastAsia="楷体"/>
          <w:b/>
          <w:sz w:val="24"/>
          <w:szCs w:val="24"/>
        </w:rPr>
        <w:t>【</w:t>
      </w:r>
      <w:r>
        <w:rPr>
          <w:rFonts w:hint="eastAsia" w:ascii="楷体" w:hAnsi="楷体" w:eastAsia="楷体"/>
          <w:b/>
          <w:sz w:val="24"/>
          <w:szCs w:val="24"/>
          <w:lang w:val="en-US" w:eastAsia="zh-CN"/>
        </w:rPr>
        <w:t>总结评价</w:t>
      </w:r>
      <w:r>
        <w:rPr>
          <w:rFonts w:hint="eastAsia" w:ascii="楷体" w:hAnsi="楷体" w:eastAsia="楷体"/>
          <w:b/>
          <w:sz w:val="24"/>
          <w:szCs w:val="24"/>
        </w:rPr>
        <w:t>】（</w:t>
      </w:r>
      <w:r>
        <w:rPr>
          <w:rFonts w:hint="eastAsia" w:ascii="楷体" w:hAnsi="楷体" w:eastAsia="楷体"/>
          <w:b/>
          <w:sz w:val="24"/>
          <w:szCs w:val="24"/>
          <w:lang w:val="en-US" w:eastAsia="zh-CN"/>
        </w:rPr>
        <w:t>5</w:t>
      </w:r>
      <w:r>
        <w:rPr>
          <w:rFonts w:ascii="楷体" w:hAnsi="楷体" w:eastAsia="楷体"/>
          <w:b/>
          <w:sz w:val="24"/>
          <w:szCs w:val="24"/>
        </w:rPr>
        <w:t>min</w:t>
      </w:r>
      <w:r>
        <w:rPr>
          <w:rFonts w:hint="eastAsia" w:ascii="楷体" w:hAnsi="楷体" w:eastAsia="楷体"/>
          <w:b/>
          <w:sz w:val="24"/>
          <w:szCs w:val="24"/>
        </w:rPr>
        <w:t>）</w:t>
      </w:r>
    </w:p>
    <w:p>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rPr>
        <w:t>对学生完善后的代码进行评价，不足地方进行指正、总结评价，并对学生完成任务时可能出现的问题教师给予小结和主要知识点的强调，以加深学生印象，完成知识体系的建构。</w:t>
      </w:r>
      <w:r>
        <w:rPr>
          <w:rFonts w:hint="eastAsia" w:ascii="Times New Roman" w:hAnsi="Times New Roman" w:eastAsia="楷体"/>
          <w:sz w:val="24"/>
          <w:lang w:val="en-US" w:eastAsia="zh-CN"/>
        </w:rPr>
        <w:t>最后通过几个选择题巩固练习while循环的知识点。</w:t>
      </w:r>
    </w:p>
    <w:p>
      <w:pPr>
        <w:spacing w:line="300" w:lineRule="auto"/>
        <w:ind w:firstLine="480" w:firstLineChars="200"/>
        <w:rPr>
          <w:rFonts w:hint="eastAsia" w:ascii="Times New Roman" w:hAnsi="Times New Roman" w:eastAsia="楷体"/>
          <w:sz w:val="24"/>
          <w:lang w:val="en-US" w:eastAsia="zh-CN"/>
        </w:rPr>
      </w:pPr>
    </w:p>
    <w:p>
      <w:pPr>
        <w:spacing w:line="300" w:lineRule="auto"/>
        <w:ind w:firstLine="480" w:firstLineChars="200"/>
        <w:rPr>
          <w:rFonts w:hint="default" w:ascii="Times New Roman" w:hAnsi="Times New Roman" w:eastAsia="楷体"/>
          <w:sz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111125</wp:posOffset>
                </wp:positionH>
                <wp:positionV relativeFrom="paragraph">
                  <wp:posOffset>-13970</wp:posOffset>
                </wp:positionV>
                <wp:extent cx="3893820" cy="2535555"/>
                <wp:effectExtent l="6350" t="6350" r="16510" b="18415"/>
                <wp:wrapNone/>
                <wp:docPr id="19" name="矩形 19"/>
                <wp:cNvGraphicFramePr/>
                <a:graphic xmlns:a="http://schemas.openxmlformats.org/drawingml/2006/main">
                  <a:graphicData uri="http://schemas.microsoft.com/office/word/2010/wordprocessingShape">
                    <wps:wsp>
                      <wps:cNvSpPr/>
                      <wps:spPr>
                        <a:xfrm>
                          <a:off x="0" y="0"/>
                          <a:ext cx="3893820" cy="2535555"/>
                        </a:xfrm>
                        <a:prstGeom prst="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75pt;margin-top:-1.1pt;height:199.65pt;width:306.6pt;z-index:251660288;v-text-anchor:middle;mso-width-relative:page;mso-height-relative:page;" filled="f" stroked="t" coordsize="21600,21600" o:gfxdata="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ec1dvZAAAACQEAAA8AAAAAAAAAAQAgAAAAIgAAAGRycy9kb3ducmV2&#10;LnhtbFBLAQIUABQAAAAIAIdO4kCN5ihYbQIAAM4EAAAOAAAAAAAAAAEAIAAAACgBAABkcnMvZTJv&#10;RG9jLnhtbFBLBQYAAAAABgAGAFkBAAAHBgAAAAA=&#10;">
                <v:fill on="f" focussize="0,0"/>
                <v:stroke weight="1pt" color="#5B9BD5 [3208]" miterlimit="8" joinstyle="miter"/>
                <v:imagedata o:title=""/>
                <o:lock v:ext="edit" aspectratio="f"/>
              </v:rect>
            </w:pict>
          </mc:Fallback>
        </mc:AlternateContent>
      </w:r>
      <w:r>
        <w:drawing>
          <wp:inline distT="0" distB="0" distL="114300" distR="114300">
            <wp:extent cx="5147310" cy="2430780"/>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9"/>
                    <a:stretch>
                      <a:fillRect/>
                    </a:stretch>
                  </pic:blipFill>
                  <pic:spPr>
                    <a:xfrm>
                      <a:off x="0" y="0"/>
                      <a:ext cx="5147310" cy="2430780"/>
                    </a:xfrm>
                    <a:prstGeom prst="rect">
                      <a:avLst/>
                    </a:prstGeom>
                    <a:noFill/>
                    <a:ln>
                      <a:noFill/>
                    </a:ln>
                  </pic:spPr>
                </pic:pic>
              </a:graphicData>
            </a:graphic>
          </wp:inline>
        </w:drawing>
      </w:r>
    </w:p>
    <w:p>
      <w:pPr>
        <w:rPr>
          <w:rFonts w:ascii="宋体" w:hAnsi="宋体" w:eastAsia="宋体"/>
          <w:b/>
          <w:bCs/>
          <w:sz w:val="28"/>
          <w:szCs w:val="32"/>
        </w:rPr>
      </w:pPr>
      <w:r>
        <w:rPr>
          <w:rFonts w:hint="eastAsia" w:ascii="宋体" w:hAnsi="宋体" w:eastAsia="宋体"/>
          <w:b/>
          <w:bCs/>
          <w:sz w:val="28"/>
          <w:szCs w:val="32"/>
          <w:lang w:val="en-US" w:eastAsia="zh-CN"/>
        </w:rPr>
        <w:t>五</w:t>
      </w:r>
      <w:r>
        <w:rPr>
          <w:rFonts w:hint="eastAsia" w:ascii="宋体" w:hAnsi="宋体" w:eastAsia="宋体"/>
          <w:b/>
          <w:bCs/>
          <w:sz w:val="28"/>
          <w:szCs w:val="32"/>
        </w:rPr>
        <w:t>、板书设计</w:t>
      </w:r>
    </w:p>
    <w:p>
      <w:pPr>
        <w:jc w:val="center"/>
        <w:rPr>
          <w:rFonts w:hint="eastAsia" w:ascii="宋体" w:hAnsi="宋体" w:eastAsia="宋体"/>
          <w:b/>
          <w:bCs/>
          <w:sz w:val="28"/>
          <w:szCs w:val="32"/>
          <w:lang w:val="en-US" w:eastAsia="zh-CN"/>
        </w:rPr>
      </w:pPr>
      <w:r>
        <w:rPr>
          <w:rFonts w:hint="eastAsia" w:ascii="宋体" w:hAnsi="宋体" w:eastAsia="宋体"/>
          <w:b/>
          <w:bCs/>
          <w:sz w:val="28"/>
          <w:szCs w:val="32"/>
          <w:lang w:val="en-US" w:eastAsia="zh-CN"/>
        </w:rPr>
        <w:t>周而复始的循环</w:t>
      </w:r>
    </w:p>
    <w:p>
      <w:pPr>
        <w:jc w:val="center"/>
        <w:rPr>
          <w:rFonts w:hint="default" w:ascii="宋体" w:hAnsi="宋体" w:eastAsia="宋体"/>
          <w:b/>
          <w:bCs/>
          <w:sz w:val="28"/>
          <w:szCs w:val="32"/>
          <w:lang w:val="en-US" w:eastAsia="zh-CN"/>
        </w:rPr>
      </w:pPr>
      <w:r>
        <w:drawing>
          <wp:inline distT="0" distB="0" distL="114300" distR="114300">
            <wp:extent cx="5139690" cy="1791335"/>
            <wp:effectExtent l="0" t="0" r="11430" b="6985"/>
            <wp:docPr id="4" name="图片 3" descr="周而复始的循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周而复始的循环"/>
                    <pic:cNvPicPr>
                      <a:picLocks noChangeAspect="1"/>
                    </pic:cNvPicPr>
                  </pic:nvPicPr>
                  <pic:blipFill>
                    <a:blip r:embed="rId10"/>
                    <a:stretch>
                      <a:fillRect/>
                    </a:stretch>
                  </pic:blipFill>
                  <pic:spPr>
                    <a:xfrm>
                      <a:off x="0" y="0"/>
                      <a:ext cx="5139690" cy="1791335"/>
                    </a:xfrm>
                    <a:prstGeom prst="rect">
                      <a:avLst/>
                    </a:prstGeom>
                  </pic:spPr>
                </pic:pic>
              </a:graphicData>
            </a:graphic>
          </wp:inline>
        </w:drawing>
      </w:r>
    </w:p>
    <w:p>
      <w:pPr>
        <w:jc w:val="center"/>
        <w:rPr>
          <w:rFonts w:ascii="宋体" w:hAnsi="宋体" w:eastAsia="宋体"/>
          <w:b/>
          <w:bCs/>
          <w:sz w:val="28"/>
          <w:szCs w:val="32"/>
        </w:rPr>
      </w:pPr>
    </w:p>
    <w:p>
      <w:pPr>
        <w:spacing w:line="360" w:lineRule="auto"/>
        <w:ind w:firstLine="480" w:firstLineChars="200"/>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994F0"/>
    <w:multiLevelType w:val="singleLevel"/>
    <w:tmpl w:val="BF6994F0"/>
    <w:lvl w:ilvl="0" w:tentative="0">
      <w:start w:val="1"/>
      <w:numFmt w:val="bullet"/>
      <w:lvlText w:val=""/>
      <w:lvlJc w:val="left"/>
      <w:pPr>
        <w:tabs>
          <w:tab w:val="left" w:pos="420"/>
        </w:tabs>
        <w:ind w:left="840" w:hanging="420"/>
      </w:pPr>
      <w:rPr>
        <w:rFonts w:hint="default" w:ascii="Wingdings" w:hAnsi="Wingdings"/>
      </w:rPr>
    </w:lvl>
  </w:abstractNum>
  <w:abstractNum w:abstractNumId="1">
    <w:nsid w:val="0D111E76"/>
    <w:multiLevelType w:val="singleLevel"/>
    <w:tmpl w:val="0D111E76"/>
    <w:lvl w:ilvl="0" w:tentative="0">
      <w:start w:val="4"/>
      <w:numFmt w:val="chineseCounting"/>
      <w:suff w:val="nothing"/>
      <w:lvlText w:val="%1、"/>
      <w:lvlJc w:val="left"/>
      <w:rPr>
        <w:rFonts w:hint="eastAsia"/>
      </w:rPr>
    </w:lvl>
  </w:abstractNum>
  <w:abstractNum w:abstractNumId="2">
    <w:nsid w:val="2AE55095"/>
    <w:multiLevelType w:val="singleLevel"/>
    <w:tmpl w:val="2AE55095"/>
    <w:lvl w:ilvl="0" w:tentative="0">
      <w:start w:val="1"/>
      <w:numFmt w:val="bullet"/>
      <w:lvlText w:val=""/>
      <w:lvlJc w:val="left"/>
      <w:pPr>
        <w:tabs>
          <w:tab w:val="left" w:pos="420"/>
        </w:tabs>
        <w:ind w:left="840" w:hanging="420"/>
      </w:pPr>
      <w:rPr>
        <w:rFonts w:hint="default" w:ascii="Wingdings" w:hAnsi="Wingdings"/>
      </w:rPr>
    </w:lvl>
  </w:abstractNum>
  <w:abstractNum w:abstractNumId="3">
    <w:nsid w:val="4519FA3A"/>
    <w:multiLevelType w:val="singleLevel"/>
    <w:tmpl w:val="4519FA3A"/>
    <w:lvl w:ilvl="0" w:tentative="0">
      <w:start w:val="2"/>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DF"/>
    <w:rsid w:val="000A6854"/>
    <w:rsid w:val="00221E77"/>
    <w:rsid w:val="0024299F"/>
    <w:rsid w:val="002C411A"/>
    <w:rsid w:val="00356853"/>
    <w:rsid w:val="003C3BB4"/>
    <w:rsid w:val="00570F6F"/>
    <w:rsid w:val="005B4602"/>
    <w:rsid w:val="0065019E"/>
    <w:rsid w:val="0075734D"/>
    <w:rsid w:val="008979B3"/>
    <w:rsid w:val="00944BDF"/>
    <w:rsid w:val="009954F1"/>
    <w:rsid w:val="009F0172"/>
    <w:rsid w:val="00AA7AC0"/>
    <w:rsid w:val="00B11A38"/>
    <w:rsid w:val="00BF3E4E"/>
    <w:rsid w:val="00C734D3"/>
    <w:rsid w:val="00CE3B11"/>
    <w:rsid w:val="00DA3A46"/>
    <w:rsid w:val="00DC2153"/>
    <w:rsid w:val="00E31C8F"/>
    <w:rsid w:val="00E90255"/>
    <w:rsid w:val="00E909AA"/>
    <w:rsid w:val="00F00064"/>
    <w:rsid w:val="00F45681"/>
    <w:rsid w:val="00F62682"/>
    <w:rsid w:val="00F92E9A"/>
    <w:rsid w:val="05DA5C87"/>
    <w:rsid w:val="07396108"/>
    <w:rsid w:val="095B4B7C"/>
    <w:rsid w:val="099343D7"/>
    <w:rsid w:val="0A610F9F"/>
    <w:rsid w:val="0C845C35"/>
    <w:rsid w:val="10DD08F8"/>
    <w:rsid w:val="10EF10D3"/>
    <w:rsid w:val="11584998"/>
    <w:rsid w:val="11EB5727"/>
    <w:rsid w:val="151D63C7"/>
    <w:rsid w:val="15522DEE"/>
    <w:rsid w:val="155950F3"/>
    <w:rsid w:val="16046205"/>
    <w:rsid w:val="190544C1"/>
    <w:rsid w:val="1B7E1642"/>
    <w:rsid w:val="24C745B0"/>
    <w:rsid w:val="25701E68"/>
    <w:rsid w:val="2A3A3057"/>
    <w:rsid w:val="2C4013FE"/>
    <w:rsid w:val="2F9E42A7"/>
    <w:rsid w:val="327026DF"/>
    <w:rsid w:val="3BB7186F"/>
    <w:rsid w:val="3E671A1A"/>
    <w:rsid w:val="40102C05"/>
    <w:rsid w:val="413969A6"/>
    <w:rsid w:val="46151C41"/>
    <w:rsid w:val="4A51016C"/>
    <w:rsid w:val="4A596F39"/>
    <w:rsid w:val="4D4D6D6F"/>
    <w:rsid w:val="4D9B7B10"/>
    <w:rsid w:val="4E0434F6"/>
    <w:rsid w:val="50B41C7E"/>
    <w:rsid w:val="51ED3AED"/>
    <w:rsid w:val="52916E81"/>
    <w:rsid w:val="52B80E85"/>
    <w:rsid w:val="540C7F79"/>
    <w:rsid w:val="55160690"/>
    <w:rsid w:val="55AE040A"/>
    <w:rsid w:val="561602FF"/>
    <w:rsid w:val="5AB32A6D"/>
    <w:rsid w:val="5D2C419E"/>
    <w:rsid w:val="5E877BA8"/>
    <w:rsid w:val="60A142AF"/>
    <w:rsid w:val="63A3106C"/>
    <w:rsid w:val="64953CBE"/>
    <w:rsid w:val="69935DE8"/>
    <w:rsid w:val="69B52A9F"/>
    <w:rsid w:val="6A39281F"/>
    <w:rsid w:val="6AF37963"/>
    <w:rsid w:val="6C1958B5"/>
    <w:rsid w:val="6D8F3E59"/>
    <w:rsid w:val="6DF04FAE"/>
    <w:rsid w:val="6F260663"/>
    <w:rsid w:val="6FC238B6"/>
    <w:rsid w:val="747F7695"/>
    <w:rsid w:val="748B3261"/>
    <w:rsid w:val="77402FBD"/>
    <w:rsid w:val="77532F63"/>
    <w:rsid w:val="77F74905"/>
    <w:rsid w:val="7E607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spacing w:before="100" w:after="100"/>
      <w:outlineLvl w:val="3"/>
    </w:pPr>
    <w:rPr>
      <w:rFonts w:ascii="Arial" w:hAnsi="Arial" w:eastAsia="黑体"/>
      <w:b/>
    </w:rPr>
  </w:style>
  <w:style w:type="character" w:default="1" w:styleId="7">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453</Words>
  <Characters>2587</Characters>
  <Lines>21</Lines>
  <Paragraphs>6</Paragraphs>
  <TotalTime>7</TotalTime>
  <ScaleCrop>false</ScaleCrop>
  <LinksUpToDate>false</LinksUpToDate>
  <CharactersWithSpaces>3034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2021-08-20T05:59:00Z</dcterms:created>
  <dc:creator>lu</dc:creator>
  <cp:lastModifiedBy>陆～</cp:lastModifiedBy>
  <dcterms:modified xsi:type="dcterms:W3CDTF">2021-11-29T01:24:44Z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79D01A16BF814ABCA446BD9B3A73A71D</vt:lpwstr>
  </property>
</Properties>
</file>