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维度一：“入学”策略</w:t>
      </w:r>
    </w:p>
    <w:p>
      <w:pPr>
        <w:ind w:firstLine="210" w:firstLineChars="1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学生高度投入学习是学习发生的内源动力保障。学生热爱学习、投入学习的内在动力来自哪里呢？最根本的应该来自人的成长需要。教学中，要通过积极学习情感培育、增趣添魅、“情境+任务”导引卷入学习、小组协同学习等“入学”策略，激发学生好奇心、求知欲和探究欲，促进学生热爱学习和全身心投入学习，帮助学生逐步从“外部驱动为主”走向“自我内生动力”，实现知识增长与情感动力共生。</w:t>
      </w:r>
    </w:p>
    <w:p>
      <w:pPr>
        <w:ind w:firstLine="210" w:firstLineChars="100"/>
        <w:rPr>
          <w:rFonts w:hint="eastAsia"/>
          <w:lang w:val="en-US" w:eastAsia="zh-CN"/>
        </w:rPr>
      </w:pP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积极学习情感培育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成功的学习都必须经历多个元认知的过程，在这其中，情感和情绪都扮演发动机的角色。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-------【法】安德烈.焦尔当，裴新宁.变构模型―学习研究的新路径【M】. 杭零，译.</w:t>
      </w:r>
    </w:p>
    <w:p>
      <w:pPr>
        <w:numPr>
          <w:ilvl w:val="0"/>
          <w:numId w:val="2"/>
        </w:numPr>
        <w:ind w:left="210" w:leftChars="0" w:firstLine="0" w:firstLineChars="0"/>
        <w:rPr>
          <w:rFonts w:hint="eastAsia"/>
          <w:b/>
          <w:bCs/>
          <w:color w:val="FF0000"/>
          <w:lang w:val="en-US" w:eastAsia="zh-CN"/>
        </w:rPr>
      </w:pPr>
      <w:r>
        <w:rPr>
          <w:rFonts w:hint="eastAsia"/>
          <w:b/>
          <w:bCs/>
          <w:color w:val="FF0000"/>
          <w:lang w:val="en-US" w:eastAsia="zh-CN"/>
        </w:rPr>
        <w:t>营造和谐、安全的心理环境</w:t>
      </w:r>
    </w:p>
    <w:p>
      <w:pPr>
        <w:numPr>
          <w:ilvl w:val="0"/>
          <w:numId w:val="0"/>
        </w:numPr>
        <w:ind w:left="210"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构建民主、平等的师生关系，教师要公正地对待每一位学生、信任每一位学生、对学生多一些赏识与鼓励、多一些尊重与期待，让学生在课堂上少一些压迫感和恐惧感，从而激活学生丰富的情感和学习的自信心，让每一位学生能在课堂中自由表达自己的思想和见解。</w:t>
      </w:r>
    </w:p>
    <w:p>
      <w:pPr>
        <w:numPr>
          <w:ilvl w:val="0"/>
          <w:numId w:val="0"/>
        </w:numPr>
        <w:ind w:left="210" w:leftChars="0"/>
        <w:rPr>
          <w:rFonts w:hint="eastAsia"/>
          <w:color w:val="FF0000"/>
          <w:lang w:val="en-US" w:eastAsia="zh-CN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eastAsia"/>
          <w:color w:val="FF0000"/>
          <w:lang w:val="en-US" w:eastAsia="zh-CN"/>
        </w:rPr>
        <w:t xml:space="preserve"> 在课堂上，老师往往会因为学生的反应迟缓或者失误而迁怒，导致学生不敢主动发言甚至不敢发言，久而久之，学生就沉默了下来。整个课堂氛围是压抑的，学生是充满畏惧的。这样的课堂已经完全脱离了教育的本真和教育的美好。教育的理想状态应该是，学生在课堂上充满激情和情感，课堂上愿意并且能够积极表达自己的所思所想，老师的眼神是充满了鼓励与赞许的，学生的心理是阳光的、向上的。</w:t>
      </w:r>
    </w:p>
    <w:p>
      <w:pPr>
        <w:numPr>
          <w:ilvl w:val="0"/>
          <w:numId w:val="0"/>
        </w:numPr>
        <w:ind w:left="210" w:leftChars="0"/>
        <w:rPr>
          <w:rFonts w:hint="eastAsia"/>
          <w:color w:val="FF0000"/>
          <w:lang w:val="en-US" w:eastAsia="zh-CN"/>
        </w:rPr>
      </w:pPr>
    </w:p>
    <w:p>
      <w:pPr>
        <w:numPr>
          <w:ilvl w:val="0"/>
          <w:numId w:val="2"/>
        </w:numPr>
        <w:ind w:left="210" w:leftChars="0" w:firstLine="0" w:firstLineChars="0"/>
        <w:rPr>
          <w:rFonts w:hint="default"/>
          <w:b/>
          <w:bCs/>
          <w:color w:val="FF0000"/>
          <w:lang w:val="en-US" w:eastAsia="zh-CN"/>
        </w:rPr>
      </w:pPr>
      <w:r>
        <w:rPr>
          <w:rFonts w:hint="eastAsia"/>
          <w:b/>
          <w:bCs/>
          <w:color w:val="FF0000"/>
          <w:lang w:val="en-US" w:eastAsia="zh-CN"/>
        </w:rPr>
        <w:t xml:space="preserve"> 用关爱与激情点燃学生的学习热情。</w:t>
      </w:r>
    </w:p>
    <w:p>
      <w:pPr>
        <w:numPr>
          <w:ilvl w:val="0"/>
          <w:numId w:val="0"/>
        </w:numPr>
        <w:ind w:left="210" w:leftChars="0"/>
        <w:rPr>
          <w:rFonts w:hint="eastAsia"/>
          <w:b w:val="0"/>
          <w:bCs w:val="0"/>
          <w:color w:val="auto"/>
          <w:lang w:val="en-US" w:eastAsia="zh-CN"/>
        </w:rPr>
      </w:pPr>
      <w:r>
        <w:rPr>
          <w:rFonts w:hint="eastAsia"/>
          <w:b/>
          <w:bCs/>
          <w:color w:val="FF0000"/>
          <w:lang w:val="en-US" w:eastAsia="zh-CN"/>
        </w:rPr>
        <w:t xml:space="preserve">     </w:t>
      </w:r>
      <w:r>
        <w:rPr>
          <w:rFonts w:hint="eastAsia"/>
          <w:b w:val="0"/>
          <w:bCs w:val="0"/>
          <w:color w:val="auto"/>
          <w:lang w:val="en-US" w:eastAsia="zh-CN"/>
        </w:rPr>
        <w:t>小学生，因为年龄小，有时候纯粹是因为喜欢某个老师而喜欢上了这门学科。大部分学生喜欢知识渊博，有经验、有激情、有方法、幽默、常带着笑容、善解人意的老师。因此，作为老师，我们要不断调整、完善自己的教学风格，要丰富和创新教学形式，要善于调节课堂氛围，一段精彩的演说、一句温馨的话语、一句幽默的故事，一个微笑、一次肯定、一句鼓励，</w:t>
      </w:r>
      <w:r>
        <w:rPr>
          <w:rFonts w:hint="eastAsia"/>
          <w:b w:val="0"/>
          <w:bCs w:val="0"/>
          <w:color w:val="FF0000"/>
          <w:lang w:val="en-US" w:eastAsia="zh-CN"/>
        </w:rPr>
        <w:t>一句关怀，</w:t>
      </w:r>
      <w:r>
        <w:rPr>
          <w:rFonts w:hint="eastAsia"/>
          <w:b w:val="0"/>
          <w:bCs w:val="0"/>
          <w:color w:val="auto"/>
          <w:lang w:val="en-US" w:eastAsia="zh-CN"/>
        </w:rPr>
        <w:t>都能引发学生内心真实的感悟和美好情感的产生。</w:t>
      </w:r>
    </w:p>
    <w:p>
      <w:pPr>
        <w:numPr>
          <w:ilvl w:val="0"/>
          <w:numId w:val="0"/>
        </w:numPr>
        <w:ind w:left="210" w:leftChars="0"/>
        <w:rPr>
          <w:rFonts w:hint="eastAsia"/>
          <w:b w:val="0"/>
          <w:bCs w:val="0"/>
          <w:color w:val="auto"/>
          <w:lang w:val="en-US" w:eastAsia="zh-CN"/>
        </w:rPr>
      </w:pPr>
    </w:p>
    <w:p>
      <w:pPr>
        <w:numPr>
          <w:ilvl w:val="0"/>
          <w:numId w:val="2"/>
        </w:numPr>
        <w:ind w:left="210" w:leftChars="0" w:firstLine="0" w:firstLineChars="0"/>
        <w:rPr>
          <w:rFonts w:hint="default"/>
          <w:b/>
          <w:bCs/>
          <w:color w:val="FF0000"/>
          <w:lang w:val="en-US" w:eastAsia="zh-CN"/>
        </w:rPr>
      </w:pPr>
      <w:r>
        <w:rPr>
          <w:rFonts w:hint="eastAsia"/>
          <w:b/>
          <w:bCs/>
          <w:color w:val="FF0000"/>
          <w:lang w:val="en-US" w:eastAsia="zh-CN"/>
        </w:rPr>
        <w:t>提升“学习成就感”</w:t>
      </w:r>
    </w:p>
    <w:p>
      <w:pPr>
        <w:numPr>
          <w:ilvl w:val="0"/>
          <w:numId w:val="0"/>
        </w:numPr>
        <w:ind w:left="210" w:leftChars="0" w:firstLine="420"/>
        <w:rPr>
          <w:rFonts w:hint="eastAsia"/>
          <w:b w:val="0"/>
          <w:bCs w:val="0"/>
          <w:color w:val="auto"/>
          <w:lang w:val="en-US" w:eastAsia="zh-CN"/>
        </w:rPr>
      </w:pPr>
      <w:r>
        <w:rPr>
          <w:rFonts w:hint="eastAsia"/>
          <w:b w:val="0"/>
          <w:bCs w:val="0"/>
          <w:color w:val="auto"/>
          <w:lang w:val="en-US" w:eastAsia="zh-CN"/>
        </w:rPr>
        <w:t>教学中，教师多搭建合适的“脚手架”，多用“正向激励”，帮助更多的学生获得学习成就感，特别是学习信心不足的学生，即使一点点的成功体验，也能帮助他们重建积极乐观的愿景和学习信心。比如，为学生提供展示分享自己想法的机会，在分享中获得更多的肯定。</w:t>
      </w:r>
    </w:p>
    <w:p>
      <w:pPr>
        <w:numPr>
          <w:ilvl w:val="0"/>
          <w:numId w:val="0"/>
        </w:numPr>
        <w:ind w:left="210" w:leftChars="0" w:firstLine="420"/>
        <w:rPr>
          <w:rFonts w:hint="default"/>
          <w:b w:val="0"/>
          <w:bCs w:val="0"/>
          <w:color w:val="auto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b w:val="0"/>
          <w:bCs w:val="0"/>
          <w:color w:val="auto"/>
          <w:lang w:val="en-US" w:eastAsia="zh-CN"/>
        </w:rPr>
      </w:pPr>
      <w:r>
        <w:rPr>
          <w:rFonts w:hint="eastAsia"/>
          <w:b w:val="0"/>
          <w:bCs w:val="0"/>
          <w:color w:val="auto"/>
          <w:lang w:val="en-US" w:eastAsia="zh-CN"/>
        </w:rPr>
        <w:t>增趣添魅</w:t>
      </w:r>
    </w:p>
    <w:p>
      <w:pPr>
        <w:numPr>
          <w:ilvl w:val="0"/>
          <w:numId w:val="0"/>
        </w:numPr>
        <w:ind w:leftChars="0" w:firstLine="420"/>
        <w:rPr>
          <w:rFonts w:hint="eastAsia"/>
          <w:b w:val="0"/>
          <w:bCs w:val="0"/>
          <w:color w:val="auto"/>
          <w:lang w:val="en-US" w:eastAsia="zh-CN"/>
        </w:rPr>
      </w:pPr>
      <w:r>
        <w:rPr>
          <w:rFonts w:hint="eastAsia"/>
          <w:b w:val="0"/>
          <w:bCs w:val="0"/>
          <w:color w:val="auto"/>
          <w:lang w:val="en-US" w:eastAsia="zh-CN"/>
        </w:rPr>
        <w:t>著名数学家陈省身曾为少年儿童题词：“数学好玩”。</w:t>
      </w:r>
    </w:p>
    <w:p>
      <w:pPr>
        <w:numPr>
          <w:ilvl w:val="0"/>
          <w:numId w:val="0"/>
        </w:numPr>
        <w:ind w:leftChars="0" w:firstLine="420"/>
        <w:rPr>
          <w:rFonts w:hint="eastAsia"/>
          <w:b w:val="0"/>
          <w:bCs w:val="0"/>
          <w:color w:val="auto"/>
          <w:lang w:val="en-US" w:eastAsia="zh-CN"/>
        </w:rPr>
      </w:pPr>
      <w:r>
        <w:rPr>
          <w:rFonts w:hint="eastAsia"/>
          <w:b w:val="0"/>
          <w:bCs w:val="0"/>
          <w:color w:val="auto"/>
          <w:lang w:val="en-US" w:eastAsia="zh-CN"/>
        </w:rPr>
        <w:t>要引导学生感受数学的魅力。一方面教师要精心设计和创新教学，创设现实的，有意义的、具有挑战性的问题情境，提高学习任务的新奇性、活动性、多样性和挑战性。另一方面，要紧密联系生活情境，丰富学习内容，强化综合学习、实践学习、项目化学习等，导引学生体会数学的丰富性，体会学习中“理智的欢乐”，形成持久的学习动力。</w:t>
      </w:r>
    </w:p>
    <w:p>
      <w:pPr>
        <w:numPr>
          <w:ilvl w:val="0"/>
          <w:numId w:val="0"/>
        </w:numPr>
        <w:ind w:leftChars="0" w:firstLine="420"/>
        <w:rPr>
          <w:rFonts w:hint="eastAsia"/>
          <w:b w:val="0"/>
          <w:bCs w:val="0"/>
          <w:color w:val="FF0000"/>
          <w:lang w:val="en-US" w:eastAsia="zh-CN"/>
        </w:rPr>
      </w:pPr>
      <w:r>
        <w:rPr>
          <w:rFonts w:hint="eastAsia"/>
          <w:b w:val="0"/>
          <w:bCs w:val="0"/>
          <w:color w:val="FF0000"/>
          <w:lang w:val="en-US" w:eastAsia="zh-CN"/>
        </w:rPr>
        <w:t>感悟：如导入方法上，可以讲讲故事、做做游戏等等，增加课堂趣味。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b w:val="0"/>
          <w:bCs w:val="0"/>
          <w:color w:val="auto"/>
          <w:lang w:val="en-US" w:eastAsia="zh-CN"/>
        </w:rPr>
      </w:pPr>
      <w:r>
        <w:rPr>
          <w:rFonts w:hint="eastAsia"/>
          <w:b w:val="0"/>
          <w:bCs w:val="0"/>
          <w:color w:val="auto"/>
          <w:lang w:val="en-US" w:eastAsia="zh-CN"/>
        </w:rPr>
        <w:t>“情境+任务”导引</w:t>
      </w:r>
    </w:p>
    <w:p>
      <w:pPr>
        <w:numPr>
          <w:numId w:val="0"/>
        </w:numPr>
        <w:ind w:leftChars="0" w:firstLine="420"/>
        <w:rPr>
          <w:rFonts w:hint="eastAsia"/>
          <w:b w:val="0"/>
          <w:bCs w:val="0"/>
          <w:color w:val="auto"/>
          <w:lang w:val="en-US" w:eastAsia="zh-CN"/>
        </w:rPr>
      </w:pPr>
      <w:r>
        <w:rPr>
          <w:rFonts w:hint="eastAsia"/>
          <w:b w:val="0"/>
          <w:bCs w:val="0"/>
          <w:color w:val="auto"/>
          <w:lang w:val="en-US" w:eastAsia="zh-CN"/>
        </w:rPr>
        <w:t>问题情境导引：情境之于知识，犹如汤之于盐。盐需溶于汤中，才能被吸收；知识需要溶于情境之中，才能显示出活力和美感。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b w:val="0"/>
          <w:bCs w:val="0"/>
          <w:color w:val="auto"/>
          <w:lang w:val="en-US" w:eastAsia="zh-CN"/>
        </w:rPr>
      </w:pPr>
      <w:r>
        <w:rPr>
          <w:rFonts w:hint="eastAsia"/>
          <w:b w:val="0"/>
          <w:bCs w:val="0"/>
          <w:color w:val="auto"/>
          <w:lang w:val="en-US" w:eastAsia="zh-CN"/>
        </w:rPr>
        <w:t>小组协同学习</w:t>
      </w:r>
    </w:p>
    <w:p>
      <w:pPr>
        <w:numPr>
          <w:ilvl w:val="0"/>
          <w:numId w:val="3"/>
        </w:numPr>
        <w:ind w:left="315" w:leftChars="0" w:firstLine="0" w:firstLineChars="0"/>
        <w:rPr>
          <w:rFonts w:hint="eastAsia"/>
          <w:b w:val="0"/>
          <w:bCs w:val="0"/>
          <w:color w:val="auto"/>
          <w:lang w:val="en-US" w:eastAsia="zh-CN"/>
        </w:rPr>
      </w:pPr>
      <w:r>
        <w:rPr>
          <w:rFonts w:hint="eastAsia"/>
          <w:b w:val="0"/>
          <w:bCs w:val="0"/>
          <w:color w:val="auto"/>
          <w:lang w:val="en-US" w:eastAsia="zh-CN"/>
        </w:rPr>
        <w:t>独立思考先行</w:t>
      </w:r>
    </w:p>
    <w:p>
      <w:pPr>
        <w:numPr>
          <w:numId w:val="0"/>
        </w:numPr>
        <w:ind w:left="315" w:leftChars="0"/>
        <w:rPr>
          <w:rFonts w:hint="eastAsia"/>
          <w:b w:val="0"/>
          <w:bCs w:val="0"/>
          <w:color w:val="auto"/>
          <w:lang w:val="en-US" w:eastAsia="zh-CN"/>
        </w:rPr>
      </w:pPr>
      <w:r>
        <w:rPr>
          <w:rFonts w:hint="eastAsia"/>
          <w:b w:val="0"/>
          <w:bCs w:val="0"/>
          <w:color w:val="auto"/>
          <w:lang w:val="en-US" w:eastAsia="zh-CN"/>
        </w:rPr>
        <w:t xml:space="preserve">  可以利用学习单等形式引导学生先独立思考、尝试解决问题等，再在组内开展分享讨论。</w:t>
      </w:r>
    </w:p>
    <w:p>
      <w:pPr>
        <w:numPr>
          <w:ilvl w:val="0"/>
          <w:numId w:val="3"/>
        </w:numPr>
        <w:ind w:left="315" w:leftChars="0" w:firstLine="0" w:firstLineChars="0"/>
        <w:rPr>
          <w:rFonts w:hint="eastAsia"/>
          <w:b w:val="0"/>
          <w:bCs w:val="0"/>
          <w:color w:val="auto"/>
          <w:lang w:val="en-US" w:eastAsia="zh-CN"/>
        </w:rPr>
      </w:pPr>
      <w:r>
        <w:rPr>
          <w:rFonts w:hint="eastAsia"/>
          <w:b w:val="0"/>
          <w:bCs w:val="0"/>
          <w:color w:val="auto"/>
          <w:lang w:val="en-US" w:eastAsia="zh-CN"/>
        </w:rPr>
        <w:t>建立协同学习规则</w:t>
      </w:r>
    </w:p>
    <w:p>
      <w:pPr>
        <w:numPr>
          <w:ilvl w:val="0"/>
          <w:numId w:val="3"/>
        </w:numPr>
        <w:ind w:left="315" w:leftChars="0" w:firstLine="0" w:firstLineChars="0"/>
        <w:rPr>
          <w:rFonts w:hint="default"/>
          <w:b w:val="0"/>
          <w:bCs w:val="0"/>
          <w:color w:val="auto"/>
          <w:lang w:val="en-US" w:eastAsia="zh-CN"/>
        </w:rPr>
      </w:pPr>
      <w:r>
        <w:rPr>
          <w:rFonts w:hint="eastAsia"/>
          <w:b w:val="0"/>
          <w:bCs w:val="0"/>
          <w:color w:val="auto"/>
          <w:lang w:val="en-US" w:eastAsia="zh-CN"/>
        </w:rPr>
        <w:t>“听、说、问、教”协同</w:t>
      </w:r>
    </w:p>
    <w:p>
      <w:pPr>
        <w:numPr>
          <w:numId w:val="0"/>
        </w:numPr>
        <w:ind w:left="315" w:leftChars="0"/>
        <w:rPr>
          <w:rFonts w:hint="default"/>
          <w:b w:val="0"/>
          <w:bCs w:val="0"/>
          <w:color w:val="FF0000"/>
          <w:lang w:val="en-US" w:eastAsia="zh-CN"/>
        </w:rPr>
      </w:pPr>
      <w:r>
        <w:rPr>
          <w:rFonts w:hint="eastAsia"/>
          <w:b w:val="0"/>
          <w:bCs w:val="0"/>
          <w:color w:val="FF0000"/>
          <w:lang w:val="en-US" w:eastAsia="zh-CN"/>
        </w:rPr>
        <w:t>感悟：现在的小组讨论之所以收效甚微，很大一部分原因就是学生的独立思考不够；组内协同学习没有真正发生，即规则没有建立；在当前的小组学习中，往往能看到学生说，但学生之间的倾听和深入讨论不够，因此要引导学生不仅要说出自己的观点，更要倾听别人的观点。</w:t>
      </w:r>
    </w:p>
    <w:p>
      <w:pPr>
        <w:numPr>
          <w:ilvl w:val="0"/>
          <w:numId w:val="0"/>
        </w:numPr>
        <w:ind w:leftChars="0" w:firstLine="420"/>
        <w:rPr>
          <w:rFonts w:hint="default"/>
          <w:b w:val="0"/>
          <w:bCs w:val="0"/>
          <w:color w:val="auto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77A099D"/>
    <w:multiLevelType w:val="singleLevel"/>
    <w:tmpl w:val="B77A099D"/>
    <w:lvl w:ilvl="0" w:tentative="0">
      <w:start w:val="1"/>
      <w:numFmt w:val="decimal"/>
      <w:suff w:val="nothing"/>
      <w:lvlText w:val="（%1）"/>
      <w:lvlJc w:val="left"/>
      <w:pPr>
        <w:ind w:left="210" w:leftChars="0" w:firstLine="0" w:firstLineChars="0"/>
      </w:pPr>
    </w:lvl>
  </w:abstractNum>
  <w:abstractNum w:abstractNumId="1">
    <w:nsid w:val="D49E6FBD"/>
    <w:multiLevelType w:val="singleLevel"/>
    <w:tmpl w:val="D49E6FBD"/>
    <w:lvl w:ilvl="0" w:tentative="0">
      <w:start w:val="1"/>
      <w:numFmt w:val="decimal"/>
      <w:suff w:val="nothing"/>
      <w:lvlText w:val="%1、"/>
      <w:lvlJc w:val="left"/>
      <w:pPr>
        <w:ind w:left="315" w:leftChars="0" w:firstLine="0" w:firstLineChars="0"/>
      </w:pPr>
    </w:lvl>
  </w:abstractNum>
  <w:abstractNum w:abstractNumId="2">
    <w:nsid w:val="1D7A5F2D"/>
    <w:multiLevelType w:val="singleLevel"/>
    <w:tmpl w:val="1D7A5F2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D251DC"/>
    <w:rsid w:val="03D36328"/>
    <w:rsid w:val="1B0C1BFF"/>
    <w:rsid w:val="1D0A252D"/>
    <w:rsid w:val="1ED821FB"/>
    <w:rsid w:val="2418557C"/>
    <w:rsid w:val="3405203C"/>
    <w:rsid w:val="4EA24B5E"/>
    <w:rsid w:val="62405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172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2021-10-12T23:17:00Z</dcterms:created>
  <dc:creator>MI</dc:creator>
  <cp:lastModifiedBy>Angel王</cp:lastModifiedBy>
  <dcterms:modified xsi:type="dcterms:W3CDTF">2021-10-14T05:25:16Z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A8A6CC74DA484622A39B8C00C07B28D0</vt:lpwstr>
  </property>
</Properties>
</file>