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222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42"/>
        <w:gridCol w:w="660"/>
        <w:gridCol w:w="1575"/>
        <w:gridCol w:w="7724"/>
        <w:gridCol w:w="1053"/>
        <w:gridCol w:w="3283"/>
        <w:gridCol w:w="2603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75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时       间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学科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主持人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260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0"/>
                <w:szCs w:val="20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3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周三</w:t>
            </w:r>
          </w:p>
        </w:tc>
        <w:tc>
          <w:tcPr>
            <w:tcW w:w="10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初中体育课堂教学研讨（上课：沈宇  王小金）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初中体育老师（具体届时见qq群通知）</w:t>
            </w:r>
          </w:p>
        </w:tc>
        <w:tc>
          <w:tcPr>
            <w:tcW w:w="2603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需要派车请提前与行政办联系。</w:t>
            </w:r>
            <w:bookmarkStart w:id="0" w:name="_GoBack"/>
            <w:bookmarkEnd w:id="0"/>
          </w:p>
        </w:tc>
        <w:tc>
          <w:tcPr>
            <w:tcW w:w="3161" w:type="dxa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534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周四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语文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1．八年级《永久的生命》（丽华 蒋画意） 2．九年级《走进小说天地》（横林 张小娟）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张 春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梁增红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八九年级语文老师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请组长负责下载课 件等教研资料，组织 学习交流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美术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初中美术课堂教学研讨（上课：陈依妍 蒋雯娜）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初中美术老师（具体届时见qq群通知）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25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数学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线上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数学公式的编辑与后期处理（讲座：张卫）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</w:t>
            </w: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会议时间、方式在qq群上另行通知</w:t>
            </w:r>
          </w:p>
        </w:tc>
        <w:tc>
          <w:tcPr>
            <w:tcW w:w="2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4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11月19日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周五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下午 1:30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腾讯会议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会议主题： 基于大观念的初中英语阅读教学研究 1、研究课名称： 9AUnit5 Reading Music without boundaries 执教人：张欣纯 2、讲座： 《基于大观念的初中英语阅读教学实践研 究》 执教人：马宁 3、活动总结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 芸   马 宁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市区及新区英语教师               腾讯会议 ID：902 214 126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64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午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:30</w:t>
            </w: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生物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腾讯会议室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初中生物学科技活动专题培训，主讲人： 谢鹏《漫谈中学生创新实验设计能力的培 养》、阎立云《探究芦荟功能的 STEM 活动 设计》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李能国</w:t>
            </w: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初中生物学教师</w:t>
            </w: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188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3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61" w:type="dxa"/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60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4819" w:firstLineChars="2000"/>
        <w:jc w:val="both"/>
        <w:rPr>
          <w:b/>
          <w:color w:val="auto"/>
          <w:sz w:val="24"/>
          <w:szCs w:val="24"/>
        </w:rPr>
      </w:pPr>
      <w:r>
        <w:rPr>
          <w:rFonts w:hint="eastAsia"/>
          <w:b/>
          <w:color w:val="auto"/>
          <w:sz w:val="24"/>
          <w:szCs w:val="24"/>
        </w:rPr>
        <w:t>20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21</w:t>
      </w:r>
      <w:r>
        <w:rPr>
          <w:rFonts w:hint="eastAsia"/>
          <w:b/>
          <w:color w:val="auto"/>
          <w:sz w:val="24"/>
          <w:szCs w:val="24"/>
        </w:rPr>
        <w:t>-20</w:t>
      </w:r>
      <w:r>
        <w:rPr>
          <w:b/>
          <w:color w:val="auto"/>
          <w:sz w:val="24"/>
          <w:szCs w:val="24"/>
        </w:rPr>
        <w:t>2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b/>
          <w:color w:val="auto"/>
          <w:sz w:val="24"/>
          <w:szCs w:val="24"/>
        </w:rPr>
        <w:t>学年度第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一</w:t>
      </w:r>
      <w:r>
        <w:rPr>
          <w:rFonts w:hint="eastAsia"/>
          <w:b/>
          <w:color w:val="auto"/>
          <w:sz w:val="24"/>
          <w:szCs w:val="24"/>
        </w:rPr>
        <w:t>学期新北区新桥初级中学第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12</w:t>
      </w:r>
      <w:r>
        <w:rPr>
          <w:rFonts w:hint="eastAsia"/>
          <w:b/>
          <w:color w:val="auto"/>
          <w:sz w:val="24"/>
          <w:szCs w:val="24"/>
        </w:rPr>
        <w:t>周外出教研活动安排</w:t>
      </w: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color w:val="auto"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/>
          <w:b/>
          <w:sz w:val="18"/>
          <w:szCs w:val="18"/>
        </w:rPr>
      </w:pPr>
    </w:p>
    <w:p>
      <w:pPr>
        <w:adjustRightInd w:val="0"/>
        <w:snapToGrid w:val="0"/>
        <w:ind w:firstLine="1988" w:firstLineChars="1100"/>
        <w:jc w:val="center"/>
        <w:rPr>
          <w:rFonts w:hint="eastAsia" w:eastAsiaTheme="minorEastAsia"/>
          <w:b/>
          <w:sz w:val="18"/>
          <w:szCs w:val="18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2E07CEB"/>
    <w:rsid w:val="039008D4"/>
    <w:rsid w:val="03CF2775"/>
    <w:rsid w:val="04FA3113"/>
    <w:rsid w:val="052D3D3F"/>
    <w:rsid w:val="05A43C1E"/>
    <w:rsid w:val="060D6E5A"/>
    <w:rsid w:val="06103982"/>
    <w:rsid w:val="061F3625"/>
    <w:rsid w:val="09374E12"/>
    <w:rsid w:val="0F461EAE"/>
    <w:rsid w:val="0FC104B9"/>
    <w:rsid w:val="14442706"/>
    <w:rsid w:val="15156AB3"/>
    <w:rsid w:val="15F64327"/>
    <w:rsid w:val="170B0FA5"/>
    <w:rsid w:val="177B634B"/>
    <w:rsid w:val="1A197CE8"/>
    <w:rsid w:val="1A514250"/>
    <w:rsid w:val="1A900BCC"/>
    <w:rsid w:val="1ED82511"/>
    <w:rsid w:val="1F59776A"/>
    <w:rsid w:val="1FA2289E"/>
    <w:rsid w:val="20F62EF0"/>
    <w:rsid w:val="214F2754"/>
    <w:rsid w:val="222C7F7B"/>
    <w:rsid w:val="2B367A2B"/>
    <w:rsid w:val="2BDB7805"/>
    <w:rsid w:val="2BF476B4"/>
    <w:rsid w:val="2D1E6D67"/>
    <w:rsid w:val="2E1B11A1"/>
    <w:rsid w:val="2EC13CC8"/>
    <w:rsid w:val="2F944EB9"/>
    <w:rsid w:val="32732711"/>
    <w:rsid w:val="32B66E85"/>
    <w:rsid w:val="349F5A2C"/>
    <w:rsid w:val="34A31241"/>
    <w:rsid w:val="34A338E9"/>
    <w:rsid w:val="37703075"/>
    <w:rsid w:val="384B3A32"/>
    <w:rsid w:val="39B617BD"/>
    <w:rsid w:val="3BB13EC6"/>
    <w:rsid w:val="3C6A1BFA"/>
    <w:rsid w:val="3CAE39E3"/>
    <w:rsid w:val="3D8E2785"/>
    <w:rsid w:val="3E7F01FB"/>
    <w:rsid w:val="3EB647AA"/>
    <w:rsid w:val="3EE51AC5"/>
    <w:rsid w:val="3F612445"/>
    <w:rsid w:val="3FD51980"/>
    <w:rsid w:val="407D6C9E"/>
    <w:rsid w:val="449462B7"/>
    <w:rsid w:val="449E6972"/>
    <w:rsid w:val="452A38D5"/>
    <w:rsid w:val="453209F6"/>
    <w:rsid w:val="46543FB4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6977F02"/>
    <w:rsid w:val="76BF674F"/>
    <w:rsid w:val="77A82FD0"/>
    <w:rsid w:val="77AD1D8A"/>
    <w:rsid w:val="789869F0"/>
    <w:rsid w:val="79FB2548"/>
    <w:rsid w:val="7B46645B"/>
    <w:rsid w:val="7B8B73F4"/>
    <w:rsid w:val="7C0B0CFC"/>
    <w:rsid w:val="7C8155E1"/>
    <w:rsid w:val="7FC0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2021-11-15T02:39:37Z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6644079B5E134C9B9FB7083715055A3B</vt:lpwstr>
  </property>
</Properties>
</file>